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EBC" w:rsidRDefault="00B26EBC">
      <w:pPr>
        <w:pStyle w:val="Textoindependiente"/>
        <w:ind w:left="4131"/>
        <w:rPr>
          <w:rFonts w:ascii="Times New Roman"/>
          <w:sz w:val="20"/>
        </w:rPr>
      </w:pPr>
    </w:p>
    <w:p w:rsidR="00B26EBC" w:rsidRDefault="00B26EBC">
      <w:pPr>
        <w:pStyle w:val="Textoindependiente"/>
        <w:rPr>
          <w:rFonts w:ascii="Times New Roman"/>
          <w:sz w:val="21"/>
        </w:rPr>
      </w:pPr>
    </w:p>
    <w:p w:rsidR="00B26EBC" w:rsidRDefault="00B26EBC">
      <w:pPr>
        <w:pStyle w:val="Textoindependiente"/>
        <w:spacing w:before="10"/>
        <w:rPr>
          <w:rFonts w:ascii="Times New Roman"/>
          <w:sz w:val="27"/>
        </w:rPr>
      </w:pPr>
    </w:p>
    <w:p w:rsidR="00B26EBC" w:rsidRDefault="00E51E3B">
      <w:pPr>
        <w:pStyle w:val="Ttulo"/>
        <w:tabs>
          <w:tab w:val="left" w:pos="2497"/>
        </w:tabs>
      </w:pPr>
      <w:r>
        <w:t>BUSH</w:t>
      </w:r>
      <w:r>
        <w:tab/>
        <w:t>MOWER</w:t>
      </w:r>
    </w:p>
    <w:p w:rsidR="00B26EBC" w:rsidRDefault="00E51E3B">
      <w:pPr>
        <w:spacing w:before="481"/>
        <w:ind w:right="61"/>
        <w:jc w:val="center"/>
        <w:rPr>
          <w:b/>
          <w:sz w:val="52"/>
        </w:rPr>
      </w:pPr>
      <w:r>
        <w:rPr>
          <w:b/>
          <w:sz w:val="52"/>
        </w:rPr>
        <w:t>OPERATOR'S MANUAL</w:t>
      </w:r>
    </w:p>
    <w:p w:rsidR="00B26EBC" w:rsidRDefault="00B26EBC">
      <w:pPr>
        <w:pStyle w:val="Textoindependiente"/>
        <w:rPr>
          <w:b/>
          <w:sz w:val="58"/>
        </w:rPr>
      </w:pPr>
    </w:p>
    <w:p w:rsidR="00B26EBC" w:rsidRDefault="00B26EBC">
      <w:pPr>
        <w:pStyle w:val="Textoindependiente"/>
        <w:rPr>
          <w:b/>
          <w:sz w:val="58"/>
        </w:rPr>
      </w:pPr>
    </w:p>
    <w:p w:rsidR="00B26EBC" w:rsidRDefault="00B26EBC">
      <w:pPr>
        <w:pStyle w:val="Textoindependiente"/>
        <w:rPr>
          <w:b/>
          <w:sz w:val="58"/>
        </w:rPr>
      </w:pPr>
    </w:p>
    <w:p w:rsidR="00B26EBC" w:rsidRDefault="00B26EBC">
      <w:pPr>
        <w:pStyle w:val="Textoindependiente"/>
        <w:rPr>
          <w:b/>
          <w:sz w:val="58"/>
        </w:rPr>
      </w:pPr>
    </w:p>
    <w:p w:rsidR="00B26EBC" w:rsidRDefault="00B26EBC">
      <w:pPr>
        <w:pStyle w:val="Textoindependiente"/>
        <w:rPr>
          <w:b/>
          <w:sz w:val="58"/>
        </w:rPr>
      </w:pPr>
    </w:p>
    <w:p w:rsidR="00B26EBC" w:rsidRDefault="00B26EBC">
      <w:pPr>
        <w:rPr>
          <w:sz w:val="24"/>
        </w:rPr>
        <w:sectPr w:rsidR="00B26EBC">
          <w:type w:val="continuous"/>
          <w:pgSz w:w="11910" w:h="16840"/>
          <w:pgMar w:top="1140" w:right="380" w:bottom="280" w:left="440" w:header="720" w:footer="720" w:gutter="0"/>
          <w:cols w:space="720"/>
        </w:sectPr>
      </w:pPr>
    </w:p>
    <w:p w:rsidR="00B26EBC" w:rsidRDefault="00E51E3B">
      <w:pPr>
        <w:spacing w:before="74"/>
        <w:ind w:right="642"/>
        <w:jc w:val="center"/>
        <w:rPr>
          <w:b/>
          <w:sz w:val="24"/>
        </w:rPr>
      </w:pPr>
      <w:r>
        <w:rPr>
          <w:b/>
          <w:sz w:val="24"/>
        </w:rPr>
        <w:lastRenderedPageBreak/>
        <w:t>INDEX</w:t>
      </w:r>
    </w:p>
    <w:p w:rsidR="00B26EBC" w:rsidRDefault="00B26EBC">
      <w:pPr>
        <w:jc w:val="center"/>
        <w:rPr>
          <w:sz w:val="24"/>
        </w:rPr>
        <w:sectPr w:rsidR="00B26EBC">
          <w:pgSz w:w="11910" w:h="16840"/>
          <w:pgMar w:top="1180" w:right="380" w:bottom="5064" w:left="440" w:header="720" w:footer="720" w:gutter="0"/>
          <w:cols w:space="720"/>
        </w:sectPr>
      </w:pPr>
    </w:p>
    <w:sdt>
      <w:sdtPr>
        <w:id w:val="634484219"/>
        <w:docPartObj>
          <w:docPartGallery w:val="Table of Contents"/>
          <w:docPartUnique/>
        </w:docPartObj>
      </w:sdtPr>
      <w:sdtContent>
        <w:p w:rsidR="00B26EBC" w:rsidRDefault="00B26EBC">
          <w:pPr>
            <w:pStyle w:val="TOC1"/>
            <w:numPr>
              <w:ilvl w:val="0"/>
              <w:numId w:val="14"/>
            </w:numPr>
            <w:tabs>
              <w:tab w:val="left" w:pos="784"/>
              <w:tab w:val="right" w:leader="dot" w:pos="10076"/>
            </w:tabs>
            <w:spacing w:before="289"/>
            <w:jc w:val="left"/>
          </w:pPr>
          <w:hyperlink w:anchor="_TOC_250053" w:history="1">
            <w:r w:rsidR="00E51E3B">
              <w:rPr>
                <w:spacing w:val="-4"/>
              </w:rPr>
              <w:t>WARNING</w:t>
            </w:r>
            <w:r w:rsidR="00E51E3B">
              <w:rPr>
                <w:spacing w:val="-4"/>
              </w:rPr>
              <w:tab/>
              <w:t>01</w:t>
            </w:r>
          </w:hyperlink>
        </w:p>
        <w:p w:rsidR="00B26EBC" w:rsidRDefault="00B26EBC">
          <w:pPr>
            <w:pStyle w:val="TOC2"/>
            <w:numPr>
              <w:ilvl w:val="1"/>
              <w:numId w:val="14"/>
            </w:numPr>
            <w:tabs>
              <w:tab w:val="left" w:pos="1369"/>
              <w:tab w:val="left" w:pos="1370"/>
              <w:tab w:val="right" w:leader="dot" w:pos="10073"/>
            </w:tabs>
          </w:pPr>
          <w:hyperlink w:anchor="_TOC_250052" w:history="1">
            <w:r w:rsidR="00E51E3B">
              <w:rPr>
                <w:spacing w:val="-5"/>
              </w:rPr>
              <w:t>Safety</w:t>
            </w:r>
            <w:r w:rsidR="00E51E3B">
              <w:rPr>
                <w:spacing w:val="-5"/>
              </w:rPr>
              <w:tab/>
            </w:r>
            <w:r w:rsidR="00E51E3B">
              <w:rPr>
                <w:spacing w:val="-4"/>
              </w:rPr>
              <w:t>01</w:t>
            </w:r>
          </w:hyperlink>
        </w:p>
        <w:p w:rsidR="00B26EBC" w:rsidRDefault="00B26EBC">
          <w:pPr>
            <w:pStyle w:val="TOC2"/>
            <w:numPr>
              <w:ilvl w:val="1"/>
              <w:numId w:val="14"/>
            </w:numPr>
            <w:tabs>
              <w:tab w:val="left" w:pos="1369"/>
              <w:tab w:val="left" w:pos="1370"/>
              <w:tab w:val="right" w:leader="dot" w:pos="10071"/>
            </w:tabs>
          </w:pPr>
          <w:hyperlink w:anchor="_TOC_250051" w:history="1">
            <w:r w:rsidR="00E51E3B">
              <w:rPr>
                <w:spacing w:val="-4"/>
              </w:rPr>
              <w:t>Operating</w:t>
            </w:r>
            <w:r w:rsidR="00E51E3B">
              <w:rPr>
                <w:spacing w:val="-10"/>
              </w:rPr>
              <w:t xml:space="preserve"> </w:t>
            </w:r>
            <w:r w:rsidR="00E51E3B">
              <w:rPr>
                <w:spacing w:val="-5"/>
              </w:rPr>
              <w:t>Personnel</w:t>
            </w:r>
            <w:r w:rsidR="00E51E3B">
              <w:rPr>
                <w:spacing w:val="-5"/>
              </w:rPr>
              <w:tab/>
            </w:r>
            <w:r w:rsidR="00E51E3B">
              <w:rPr>
                <w:spacing w:val="-4"/>
              </w:rPr>
              <w:t>01</w:t>
            </w:r>
          </w:hyperlink>
        </w:p>
        <w:p w:rsidR="00B26EBC" w:rsidRDefault="00B26EBC">
          <w:pPr>
            <w:pStyle w:val="TOC2"/>
            <w:numPr>
              <w:ilvl w:val="1"/>
              <w:numId w:val="14"/>
            </w:numPr>
            <w:tabs>
              <w:tab w:val="left" w:pos="1368"/>
              <w:tab w:val="left" w:pos="1370"/>
              <w:tab w:val="right" w:leader="dot" w:pos="10072"/>
            </w:tabs>
          </w:pPr>
          <w:hyperlink w:anchor="_TOC_250050" w:history="1">
            <w:r w:rsidR="00E51E3B">
              <w:rPr>
                <w:spacing w:val="-4"/>
              </w:rPr>
              <w:t xml:space="preserve">Warning labels </w:t>
            </w:r>
            <w:r w:rsidR="00E51E3B">
              <w:rPr>
                <w:spacing w:val="-3"/>
              </w:rPr>
              <w:t xml:space="preserve">on the bush </w:t>
            </w:r>
            <w:r w:rsidR="00E51E3B">
              <w:rPr>
                <w:spacing w:val="-4"/>
              </w:rPr>
              <w:t>mower</w:t>
            </w:r>
            <w:r w:rsidR="00E51E3B">
              <w:rPr>
                <w:spacing w:val="-32"/>
              </w:rPr>
              <w:t xml:space="preserve"> </w:t>
            </w:r>
            <w:r w:rsidR="00E51E3B">
              <w:rPr>
                <w:spacing w:val="-3"/>
              </w:rPr>
              <w:t>and</w:t>
            </w:r>
            <w:r w:rsidR="00E51E3B">
              <w:rPr>
                <w:spacing w:val="-9"/>
              </w:rPr>
              <w:t xml:space="preserve"> </w:t>
            </w:r>
            <w:r w:rsidR="00E51E3B">
              <w:rPr>
                <w:spacing w:val="-5"/>
              </w:rPr>
              <w:t>implements</w:t>
            </w:r>
            <w:r w:rsidR="00E51E3B">
              <w:rPr>
                <w:spacing w:val="-5"/>
              </w:rPr>
              <w:tab/>
            </w:r>
            <w:r w:rsidR="00E51E3B">
              <w:rPr>
                <w:spacing w:val="-4"/>
              </w:rPr>
              <w:t>02</w:t>
            </w:r>
          </w:hyperlink>
        </w:p>
        <w:p w:rsidR="00B26EBC" w:rsidRDefault="00E51E3B">
          <w:pPr>
            <w:pStyle w:val="TOC2"/>
            <w:numPr>
              <w:ilvl w:val="1"/>
              <w:numId w:val="14"/>
            </w:numPr>
            <w:tabs>
              <w:tab w:val="left" w:pos="1369"/>
              <w:tab w:val="left" w:pos="1370"/>
              <w:tab w:val="right" w:leader="dot" w:pos="10071"/>
            </w:tabs>
            <w:spacing w:before="1"/>
          </w:pPr>
          <w:r>
            <w:rPr>
              <w:spacing w:val="-5"/>
            </w:rPr>
            <w:t>Literature</w:t>
          </w:r>
          <w:r>
            <w:rPr>
              <w:spacing w:val="-5"/>
            </w:rPr>
            <w:tab/>
          </w:r>
          <w:r>
            <w:rPr>
              <w:spacing w:val="-4"/>
            </w:rPr>
            <w:t>04</w:t>
          </w:r>
        </w:p>
        <w:p w:rsidR="00B26EBC" w:rsidRDefault="00B26EBC">
          <w:pPr>
            <w:pStyle w:val="TOC1"/>
            <w:numPr>
              <w:ilvl w:val="0"/>
              <w:numId w:val="14"/>
            </w:numPr>
            <w:tabs>
              <w:tab w:val="left" w:pos="778"/>
              <w:tab w:val="right" w:leader="dot" w:pos="10063"/>
            </w:tabs>
            <w:ind w:left="777" w:hanging="369"/>
            <w:jc w:val="left"/>
          </w:pPr>
          <w:hyperlink w:anchor="_TOC_250049" w:history="1">
            <w:r w:rsidR="00E51E3B">
              <w:rPr>
                <w:spacing w:val="-5"/>
              </w:rPr>
              <w:t>INFORMATION</w:t>
            </w:r>
            <w:r w:rsidR="00E51E3B">
              <w:rPr>
                <w:spacing w:val="-5"/>
              </w:rPr>
              <w:tab/>
              <w:t>05</w:t>
            </w:r>
          </w:hyperlink>
        </w:p>
        <w:p w:rsidR="00B26EBC" w:rsidRDefault="00B26EBC">
          <w:pPr>
            <w:pStyle w:val="TOC2"/>
            <w:numPr>
              <w:ilvl w:val="1"/>
              <w:numId w:val="14"/>
            </w:numPr>
            <w:tabs>
              <w:tab w:val="left" w:pos="1369"/>
              <w:tab w:val="left" w:pos="1370"/>
              <w:tab w:val="right" w:leader="dot" w:pos="10068"/>
            </w:tabs>
          </w:pPr>
          <w:hyperlink w:anchor="_TOC_250048" w:history="1">
            <w:r w:rsidR="00E51E3B">
              <w:rPr>
                <w:spacing w:val="-5"/>
              </w:rPr>
              <w:t xml:space="preserve">Identification </w:t>
            </w:r>
            <w:r w:rsidR="00E51E3B">
              <w:rPr>
                <w:spacing w:val="-3"/>
              </w:rPr>
              <w:t xml:space="preserve">of </w:t>
            </w:r>
            <w:r w:rsidR="00E51E3B">
              <w:rPr>
                <w:spacing w:val="-5"/>
              </w:rPr>
              <w:t xml:space="preserve">manufacturer, </w:t>
            </w:r>
            <w:r w:rsidR="00E51E3B">
              <w:rPr>
                <w:spacing w:val="-4"/>
              </w:rPr>
              <w:t>bush mo</w:t>
            </w:r>
            <w:r w:rsidR="00E51E3B">
              <w:rPr>
                <w:spacing w:val="-4"/>
              </w:rPr>
              <w:t>wer</w:t>
            </w:r>
            <w:r w:rsidR="00E51E3B">
              <w:rPr>
                <w:spacing w:val="-19"/>
              </w:rPr>
              <w:t xml:space="preserve"> </w:t>
            </w:r>
            <w:r w:rsidR="00E51E3B">
              <w:rPr>
                <w:spacing w:val="-4"/>
              </w:rPr>
              <w:t>and</w:t>
            </w:r>
            <w:r w:rsidR="00E51E3B">
              <w:rPr>
                <w:spacing w:val="-9"/>
              </w:rPr>
              <w:t xml:space="preserve"> </w:t>
            </w:r>
            <w:r w:rsidR="00E51E3B">
              <w:rPr>
                <w:spacing w:val="-5"/>
              </w:rPr>
              <w:t>implements</w:t>
            </w:r>
            <w:r w:rsidR="00E51E3B">
              <w:rPr>
                <w:spacing w:val="-5"/>
              </w:rPr>
              <w:tab/>
            </w:r>
            <w:r w:rsidR="00E51E3B">
              <w:rPr>
                <w:spacing w:val="-4"/>
              </w:rPr>
              <w:t>05</w:t>
            </w:r>
          </w:hyperlink>
        </w:p>
        <w:p w:rsidR="00B26EBC" w:rsidRDefault="00B26EBC">
          <w:pPr>
            <w:pStyle w:val="TOC2"/>
            <w:numPr>
              <w:ilvl w:val="1"/>
              <w:numId w:val="14"/>
            </w:numPr>
            <w:tabs>
              <w:tab w:val="left" w:pos="1369"/>
              <w:tab w:val="left" w:pos="1370"/>
              <w:tab w:val="right" w:leader="dot" w:pos="10067"/>
            </w:tabs>
          </w:pPr>
          <w:hyperlink w:anchor="_TOC_250047" w:history="1">
            <w:r w:rsidR="00E51E3B">
              <w:rPr>
                <w:spacing w:val="-5"/>
              </w:rPr>
              <w:t>Interchangeable</w:t>
            </w:r>
            <w:r w:rsidR="00E51E3B">
              <w:rPr>
                <w:spacing w:val="-8"/>
              </w:rPr>
              <w:t xml:space="preserve"> </w:t>
            </w:r>
            <w:r w:rsidR="00E51E3B">
              <w:rPr>
                <w:spacing w:val="-4"/>
              </w:rPr>
              <w:t>tool</w:t>
            </w:r>
            <w:r w:rsidR="00E51E3B">
              <w:rPr>
                <w:spacing w:val="-4"/>
              </w:rPr>
              <w:tab/>
              <w:t>05</w:t>
            </w:r>
          </w:hyperlink>
        </w:p>
        <w:p w:rsidR="00B26EBC" w:rsidRDefault="00B26EBC">
          <w:pPr>
            <w:pStyle w:val="TOC2"/>
            <w:numPr>
              <w:ilvl w:val="1"/>
              <w:numId w:val="14"/>
            </w:numPr>
            <w:tabs>
              <w:tab w:val="left" w:pos="1368"/>
              <w:tab w:val="left" w:pos="1369"/>
              <w:tab w:val="right" w:leader="dot" w:pos="10075"/>
            </w:tabs>
            <w:ind w:left="1368"/>
          </w:pPr>
          <w:hyperlink w:anchor="_TOC_250046" w:history="1">
            <w:r w:rsidR="00E51E3B">
              <w:rPr>
                <w:spacing w:val="-4"/>
              </w:rPr>
              <w:t>Customer</w:t>
            </w:r>
            <w:r w:rsidR="00E51E3B">
              <w:rPr>
                <w:spacing w:val="-8"/>
              </w:rPr>
              <w:t xml:space="preserve"> </w:t>
            </w:r>
            <w:r w:rsidR="00E51E3B">
              <w:rPr>
                <w:spacing w:val="-5"/>
              </w:rPr>
              <w:t>service</w:t>
            </w:r>
            <w:r w:rsidR="00E51E3B">
              <w:rPr>
                <w:spacing w:val="-5"/>
              </w:rPr>
              <w:tab/>
              <w:t>05</w:t>
            </w:r>
          </w:hyperlink>
        </w:p>
        <w:p w:rsidR="00B26EBC" w:rsidRDefault="00B26EBC">
          <w:pPr>
            <w:pStyle w:val="TOC2"/>
            <w:numPr>
              <w:ilvl w:val="1"/>
              <w:numId w:val="14"/>
            </w:numPr>
            <w:tabs>
              <w:tab w:val="left" w:pos="1368"/>
              <w:tab w:val="left" w:pos="1370"/>
              <w:tab w:val="right" w:leader="dot" w:pos="10065"/>
            </w:tabs>
          </w:pPr>
          <w:hyperlink w:anchor="_TOC_250045" w:history="1">
            <w:r w:rsidR="00E51E3B">
              <w:rPr>
                <w:spacing w:val="-3"/>
              </w:rPr>
              <w:t>For</w:t>
            </w:r>
            <w:r w:rsidR="00E51E3B">
              <w:rPr>
                <w:spacing w:val="-7"/>
              </w:rPr>
              <w:t xml:space="preserve"> </w:t>
            </w:r>
            <w:r w:rsidR="00E51E3B">
              <w:rPr>
                <w:spacing w:val="-4"/>
              </w:rPr>
              <w:t>your</w:t>
            </w:r>
            <w:r w:rsidR="00E51E3B">
              <w:rPr>
                <w:spacing w:val="-8"/>
              </w:rPr>
              <w:t xml:space="preserve"> </w:t>
            </w:r>
            <w:r w:rsidR="00E51E3B">
              <w:rPr>
                <w:spacing w:val="-5"/>
              </w:rPr>
              <w:t>safety</w:t>
            </w:r>
            <w:r w:rsidR="00E51E3B">
              <w:rPr>
                <w:spacing w:val="-5"/>
              </w:rPr>
              <w:tab/>
              <w:t>06</w:t>
            </w:r>
          </w:hyperlink>
        </w:p>
        <w:p w:rsidR="00B26EBC" w:rsidRDefault="00B26EBC">
          <w:pPr>
            <w:pStyle w:val="TOC2"/>
            <w:numPr>
              <w:ilvl w:val="1"/>
              <w:numId w:val="14"/>
            </w:numPr>
            <w:tabs>
              <w:tab w:val="left" w:pos="1369"/>
              <w:tab w:val="left" w:pos="1370"/>
              <w:tab w:val="right" w:leader="dot" w:pos="10065"/>
            </w:tabs>
          </w:pPr>
          <w:hyperlink w:anchor="_TOC_250044" w:history="1">
            <w:r w:rsidR="00E51E3B">
              <w:rPr>
                <w:spacing w:val="-5"/>
              </w:rPr>
              <w:t>Improper</w:t>
            </w:r>
            <w:r w:rsidR="00E51E3B">
              <w:rPr>
                <w:spacing w:val="-7"/>
              </w:rPr>
              <w:t xml:space="preserve"> </w:t>
            </w:r>
            <w:r w:rsidR="00E51E3B">
              <w:rPr>
                <w:spacing w:val="-4"/>
              </w:rPr>
              <w:t>use</w:t>
            </w:r>
            <w:r w:rsidR="00E51E3B">
              <w:rPr>
                <w:spacing w:val="-4"/>
              </w:rPr>
              <w:tab/>
            </w:r>
            <w:r w:rsidR="00E51E3B">
              <w:rPr>
                <w:spacing w:val="-5"/>
              </w:rPr>
              <w:t>06</w:t>
            </w:r>
          </w:hyperlink>
        </w:p>
        <w:p w:rsidR="00B26EBC" w:rsidRDefault="00B26EBC">
          <w:pPr>
            <w:pStyle w:val="TOC2"/>
            <w:numPr>
              <w:ilvl w:val="1"/>
              <w:numId w:val="14"/>
            </w:numPr>
            <w:tabs>
              <w:tab w:val="left" w:pos="1369"/>
              <w:tab w:val="left" w:pos="1370"/>
              <w:tab w:val="right" w:leader="dot" w:pos="10072"/>
            </w:tabs>
          </w:pPr>
          <w:hyperlink w:anchor="_TOC_250043" w:history="1">
            <w:r w:rsidR="00E51E3B">
              <w:rPr>
                <w:spacing w:val="-4"/>
              </w:rPr>
              <w:t>Modes</w:t>
            </w:r>
            <w:r w:rsidR="00E51E3B">
              <w:rPr>
                <w:spacing w:val="-8"/>
              </w:rPr>
              <w:t xml:space="preserve"> </w:t>
            </w:r>
            <w:r w:rsidR="00E51E3B">
              <w:rPr>
                <w:spacing w:val="-3"/>
              </w:rPr>
              <w:t>of</w:t>
            </w:r>
            <w:r w:rsidR="00E51E3B">
              <w:rPr>
                <w:spacing w:val="-8"/>
              </w:rPr>
              <w:t xml:space="preserve"> </w:t>
            </w:r>
            <w:r w:rsidR="00E51E3B">
              <w:rPr>
                <w:spacing w:val="-5"/>
              </w:rPr>
              <w:t>operation</w:t>
            </w:r>
            <w:r w:rsidR="00E51E3B">
              <w:rPr>
                <w:spacing w:val="-5"/>
              </w:rPr>
              <w:tab/>
            </w:r>
            <w:r w:rsidR="00E51E3B">
              <w:rPr>
                <w:spacing w:val="-4"/>
              </w:rPr>
              <w:t>07</w:t>
            </w:r>
          </w:hyperlink>
        </w:p>
        <w:p w:rsidR="00B26EBC" w:rsidRDefault="00B26EBC">
          <w:pPr>
            <w:pStyle w:val="TOC1"/>
            <w:numPr>
              <w:ilvl w:val="0"/>
              <w:numId w:val="14"/>
            </w:numPr>
            <w:tabs>
              <w:tab w:val="left" w:pos="785"/>
              <w:tab w:val="right" w:leader="dot" w:pos="10070"/>
            </w:tabs>
            <w:ind w:left="784" w:hanging="376"/>
            <w:jc w:val="left"/>
          </w:pPr>
          <w:hyperlink w:anchor="_TOC_250042" w:history="1">
            <w:r w:rsidR="00E51E3B">
              <w:rPr>
                <w:spacing w:val="-5"/>
              </w:rPr>
              <w:t>FEATURES</w:t>
            </w:r>
            <w:r w:rsidR="00E51E3B">
              <w:rPr>
                <w:spacing w:val="-5"/>
              </w:rPr>
              <w:tab/>
            </w:r>
            <w:r w:rsidR="00E51E3B">
              <w:rPr>
                <w:spacing w:val="-4"/>
              </w:rPr>
              <w:t>08</w:t>
            </w:r>
          </w:hyperlink>
        </w:p>
        <w:p w:rsidR="00B26EBC" w:rsidRDefault="00B26EBC">
          <w:pPr>
            <w:pStyle w:val="TOC2"/>
            <w:numPr>
              <w:ilvl w:val="1"/>
              <w:numId w:val="14"/>
            </w:numPr>
            <w:tabs>
              <w:tab w:val="left" w:pos="1369"/>
              <w:tab w:val="left" w:pos="1370"/>
              <w:tab w:val="right" w:leader="dot" w:pos="10062"/>
            </w:tabs>
          </w:pPr>
          <w:hyperlink w:anchor="_TOC_250041" w:history="1">
            <w:r w:rsidR="00E51E3B">
              <w:rPr>
                <w:spacing w:val="-4"/>
              </w:rPr>
              <w:t>General</w:t>
            </w:r>
            <w:r w:rsidR="00E51E3B">
              <w:rPr>
                <w:spacing w:val="-9"/>
              </w:rPr>
              <w:t xml:space="preserve"> </w:t>
            </w:r>
            <w:r w:rsidR="00E51E3B">
              <w:rPr>
                <w:spacing w:val="-5"/>
              </w:rPr>
              <w:t>features</w:t>
            </w:r>
            <w:r w:rsidR="00E51E3B">
              <w:rPr>
                <w:spacing w:val="-5"/>
              </w:rPr>
              <w:tab/>
              <w:t>08</w:t>
            </w:r>
          </w:hyperlink>
        </w:p>
        <w:p w:rsidR="00B26EBC" w:rsidRDefault="00B26EBC">
          <w:pPr>
            <w:pStyle w:val="TOC2"/>
            <w:numPr>
              <w:ilvl w:val="2"/>
              <w:numId w:val="14"/>
            </w:numPr>
            <w:tabs>
              <w:tab w:val="left" w:pos="1608"/>
              <w:tab w:val="left" w:pos="1609"/>
              <w:tab w:val="right" w:leader="dot" w:pos="10065"/>
            </w:tabs>
          </w:pPr>
          <w:hyperlink w:anchor="_TOC_250040" w:history="1">
            <w:r w:rsidR="00E51E3B">
              <w:rPr>
                <w:spacing w:val="-5"/>
              </w:rPr>
              <w:t>Equipment.</w:t>
            </w:r>
            <w:r w:rsidR="00E51E3B">
              <w:rPr>
                <w:spacing w:val="-5"/>
              </w:rPr>
              <w:tab/>
            </w:r>
            <w:r w:rsidR="00E51E3B">
              <w:rPr>
                <w:spacing w:val="-4"/>
              </w:rPr>
              <w:t>08</w:t>
            </w:r>
          </w:hyperlink>
        </w:p>
        <w:p w:rsidR="00B26EBC" w:rsidRDefault="00B26EBC">
          <w:pPr>
            <w:pStyle w:val="TOC2"/>
            <w:numPr>
              <w:ilvl w:val="2"/>
              <w:numId w:val="14"/>
            </w:numPr>
            <w:tabs>
              <w:tab w:val="left" w:pos="1608"/>
              <w:tab w:val="left" w:pos="1610"/>
              <w:tab w:val="right" w:leader="dot" w:pos="10068"/>
            </w:tabs>
            <w:ind w:left="1609" w:hanging="961"/>
          </w:pPr>
          <w:hyperlink w:anchor="_TOC_250039" w:history="1">
            <w:r w:rsidR="00E51E3B">
              <w:rPr>
                <w:spacing w:val="-4"/>
              </w:rPr>
              <w:t>Plumbing</w:t>
            </w:r>
            <w:r w:rsidR="00E51E3B">
              <w:rPr>
                <w:spacing w:val="-4"/>
              </w:rPr>
              <w:tab/>
            </w:r>
            <w:r w:rsidR="00E51E3B">
              <w:rPr>
                <w:spacing w:val="-5"/>
              </w:rPr>
              <w:t>08</w:t>
            </w:r>
          </w:hyperlink>
        </w:p>
        <w:p w:rsidR="00B26EBC" w:rsidRDefault="00B26EBC">
          <w:pPr>
            <w:pStyle w:val="TOC2"/>
            <w:numPr>
              <w:ilvl w:val="2"/>
              <w:numId w:val="14"/>
            </w:numPr>
            <w:tabs>
              <w:tab w:val="left" w:pos="1608"/>
              <w:tab w:val="left" w:pos="1609"/>
              <w:tab w:val="right" w:leader="dot" w:pos="10067"/>
            </w:tabs>
          </w:pPr>
          <w:hyperlink w:anchor="_TOC_250038" w:history="1">
            <w:r w:rsidR="00E51E3B">
              <w:rPr>
                <w:spacing w:val="-4"/>
              </w:rPr>
              <w:t>Accessories</w:t>
            </w:r>
            <w:r w:rsidR="00E51E3B">
              <w:rPr>
                <w:spacing w:val="-7"/>
              </w:rPr>
              <w:t xml:space="preserve"> </w:t>
            </w:r>
            <w:r w:rsidR="00E51E3B">
              <w:t>on</w:t>
            </w:r>
            <w:r w:rsidR="00E51E3B">
              <w:rPr>
                <w:spacing w:val="-9"/>
              </w:rPr>
              <w:t xml:space="preserve"> </w:t>
            </w:r>
            <w:r w:rsidR="00E51E3B">
              <w:rPr>
                <w:spacing w:val="-5"/>
              </w:rPr>
              <w:t>request</w:t>
            </w:r>
            <w:r w:rsidR="00E51E3B">
              <w:rPr>
                <w:spacing w:val="-5"/>
              </w:rPr>
              <w:tab/>
            </w:r>
            <w:r w:rsidR="00E51E3B">
              <w:rPr>
                <w:spacing w:val="-4"/>
              </w:rPr>
              <w:t>08</w:t>
            </w:r>
          </w:hyperlink>
        </w:p>
        <w:p w:rsidR="00B26EBC" w:rsidRDefault="00E51E3B">
          <w:pPr>
            <w:pStyle w:val="TOC2"/>
            <w:numPr>
              <w:ilvl w:val="1"/>
              <w:numId w:val="14"/>
            </w:numPr>
            <w:tabs>
              <w:tab w:val="left" w:pos="1369"/>
              <w:tab w:val="left" w:pos="1370"/>
              <w:tab w:val="right" w:leader="dot" w:pos="10074"/>
            </w:tabs>
          </w:pPr>
          <w:r>
            <w:rPr>
              <w:spacing w:val="-4"/>
            </w:rPr>
            <w:t>Requested</w:t>
          </w:r>
          <w:r>
            <w:rPr>
              <w:spacing w:val="-10"/>
            </w:rPr>
            <w:t xml:space="preserve"> </w:t>
          </w:r>
          <w:r>
            <w:rPr>
              <w:spacing w:val="-5"/>
            </w:rPr>
            <w:t>tractor.</w:t>
          </w:r>
          <w:r>
            <w:rPr>
              <w:spacing w:val="-5"/>
            </w:rPr>
            <w:tab/>
            <w:t>09</w:t>
          </w:r>
        </w:p>
        <w:p w:rsidR="00B26EBC" w:rsidRDefault="00B26EBC">
          <w:pPr>
            <w:pStyle w:val="TOC1"/>
            <w:numPr>
              <w:ilvl w:val="0"/>
              <w:numId w:val="14"/>
            </w:numPr>
            <w:tabs>
              <w:tab w:val="left" w:pos="784"/>
              <w:tab w:val="right" w:leader="dot" w:pos="10077"/>
            </w:tabs>
            <w:jc w:val="left"/>
          </w:pPr>
          <w:hyperlink w:anchor="_TOC_250037" w:history="1">
            <w:r w:rsidR="00E51E3B">
              <w:rPr>
                <w:spacing w:val="-5"/>
              </w:rPr>
              <w:t>HOISTING</w:t>
            </w:r>
            <w:r w:rsidR="00E51E3B">
              <w:rPr>
                <w:spacing w:val="-5"/>
              </w:rPr>
              <w:tab/>
            </w:r>
            <w:r w:rsidR="00E51E3B">
              <w:rPr>
                <w:spacing w:val="-4"/>
              </w:rPr>
              <w:t>10</w:t>
            </w:r>
          </w:hyperlink>
        </w:p>
        <w:p w:rsidR="00B26EBC" w:rsidRDefault="00B26EBC">
          <w:pPr>
            <w:pStyle w:val="TOC2"/>
            <w:numPr>
              <w:ilvl w:val="1"/>
              <w:numId w:val="14"/>
            </w:numPr>
            <w:tabs>
              <w:tab w:val="left" w:pos="1368"/>
              <w:tab w:val="left" w:pos="1369"/>
              <w:tab w:val="right" w:leader="dot" w:pos="10074"/>
            </w:tabs>
            <w:ind w:left="1368"/>
          </w:pPr>
          <w:hyperlink w:anchor="_TOC_250036" w:history="1">
            <w:r w:rsidR="00E51E3B">
              <w:rPr>
                <w:spacing w:val="-4"/>
              </w:rPr>
              <w:t>Check</w:t>
            </w:r>
            <w:r w:rsidR="00E51E3B">
              <w:rPr>
                <w:spacing w:val="-7"/>
              </w:rPr>
              <w:t xml:space="preserve"> </w:t>
            </w:r>
            <w:r w:rsidR="00E51E3B">
              <w:t>on</w:t>
            </w:r>
            <w:r w:rsidR="00E51E3B">
              <w:rPr>
                <w:spacing w:val="-9"/>
              </w:rPr>
              <w:t xml:space="preserve"> </w:t>
            </w:r>
            <w:r w:rsidR="00E51E3B">
              <w:rPr>
                <w:spacing w:val="-5"/>
              </w:rPr>
              <w:t>delivery.</w:t>
            </w:r>
            <w:r w:rsidR="00E51E3B">
              <w:rPr>
                <w:spacing w:val="-5"/>
              </w:rPr>
              <w:tab/>
              <w:t>10</w:t>
            </w:r>
          </w:hyperlink>
        </w:p>
        <w:p w:rsidR="00B26EBC" w:rsidRDefault="00B26EBC">
          <w:pPr>
            <w:pStyle w:val="TOC2"/>
            <w:numPr>
              <w:ilvl w:val="1"/>
              <w:numId w:val="14"/>
            </w:numPr>
            <w:tabs>
              <w:tab w:val="left" w:pos="1369"/>
              <w:tab w:val="left" w:pos="1370"/>
              <w:tab w:val="right" w:leader="dot" w:pos="10073"/>
            </w:tabs>
          </w:pPr>
          <w:hyperlink w:anchor="_TOC_250035" w:history="1">
            <w:r w:rsidR="00E51E3B">
              <w:rPr>
                <w:spacing w:val="-5"/>
              </w:rPr>
              <w:t>Hoisting</w:t>
            </w:r>
            <w:r w:rsidR="00E51E3B">
              <w:rPr>
                <w:spacing w:val="-5"/>
              </w:rPr>
              <w:tab/>
            </w:r>
            <w:r w:rsidR="00E51E3B">
              <w:rPr>
                <w:spacing w:val="-4"/>
              </w:rPr>
              <w:t>10</w:t>
            </w:r>
          </w:hyperlink>
        </w:p>
        <w:p w:rsidR="00B26EBC" w:rsidRDefault="00B26EBC">
          <w:pPr>
            <w:pStyle w:val="TOC1"/>
            <w:numPr>
              <w:ilvl w:val="0"/>
              <w:numId w:val="14"/>
            </w:numPr>
            <w:tabs>
              <w:tab w:val="left" w:pos="785"/>
              <w:tab w:val="right" w:leader="dot" w:pos="10070"/>
            </w:tabs>
            <w:ind w:left="784" w:hanging="376"/>
            <w:jc w:val="left"/>
          </w:pPr>
          <w:hyperlink w:anchor="_TOC_250034" w:history="1">
            <w:r w:rsidR="00E51E3B">
              <w:rPr>
                <w:spacing w:val="-5"/>
              </w:rPr>
              <w:t>INSTALLATION</w:t>
            </w:r>
            <w:r w:rsidR="00E51E3B">
              <w:rPr>
                <w:spacing w:val="-5"/>
              </w:rPr>
              <w:tab/>
            </w:r>
            <w:r w:rsidR="00E51E3B">
              <w:rPr>
                <w:spacing w:val="-4"/>
              </w:rPr>
              <w:t>11</w:t>
            </w:r>
          </w:hyperlink>
        </w:p>
        <w:p w:rsidR="00B26EBC" w:rsidRDefault="00B26EBC">
          <w:pPr>
            <w:pStyle w:val="TOC2"/>
            <w:numPr>
              <w:ilvl w:val="1"/>
              <w:numId w:val="14"/>
            </w:numPr>
            <w:tabs>
              <w:tab w:val="left" w:pos="1368"/>
              <w:tab w:val="left" w:pos="1369"/>
              <w:tab w:val="right" w:leader="dot" w:pos="10062"/>
            </w:tabs>
            <w:ind w:left="1368"/>
          </w:pPr>
          <w:hyperlink w:anchor="_TOC_250033" w:history="1">
            <w:r w:rsidR="00E51E3B">
              <w:rPr>
                <w:spacing w:val="-4"/>
              </w:rPr>
              <w:t>Connections</w:t>
            </w:r>
            <w:r w:rsidR="00E51E3B">
              <w:rPr>
                <w:spacing w:val="-4"/>
              </w:rPr>
              <w:tab/>
            </w:r>
            <w:r w:rsidR="00E51E3B">
              <w:rPr>
                <w:spacing w:val="-5"/>
              </w:rPr>
              <w:t>11</w:t>
            </w:r>
          </w:hyperlink>
        </w:p>
        <w:p w:rsidR="00B26EBC" w:rsidRDefault="00B26EBC">
          <w:pPr>
            <w:pStyle w:val="TOC2"/>
            <w:numPr>
              <w:ilvl w:val="1"/>
              <w:numId w:val="14"/>
            </w:numPr>
            <w:tabs>
              <w:tab w:val="left" w:pos="1369"/>
              <w:tab w:val="left" w:pos="1370"/>
              <w:tab w:val="right" w:leader="dot" w:pos="10062"/>
            </w:tabs>
          </w:pPr>
          <w:hyperlink w:anchor="_TOC_250032" w:history="1">
            <w:r w:rsidR="00E51E3B">
              <w:rPr>
                <w:spacing w:val="-4"/>
              </w:rPr>
              <w:t>Cardan</w:t>
            </w:r>
            <w:r w:rsidR="00E51E3B">
              <w:rPr>
                <w:spacing w:val="-9"/>
              </w:rPr>
              <w:t xml:space="preserve"> </w:t>
            </w:r>
            <w:r w:rsidR="00E51E3B">
              <w:rPr>
                <w:spacing w:val="-6"/>
              </w:rPr>
              <w:t>shaft.</w:t>
            </w:r>
            <w:r w:rsidR="00E51E3B">
              <w:rPr>
                <w:spacing w:val="-6"/>
              </w:rPr>
              <w:tab/>
            </w:r>
            <w:r w:rsidR="00E51E3B">
              <w:rPr>
                <w:spacing w:val="-5"/>
              </w:rPr>
              <w:t>12</w:t>
            </w:r>
          </w:hyperlink>
        </w:p>
        <w:p w:rsidR="00B26EBC" w:rsidRDefault="00B26EBC">
          <w:pPr>
            <w:pStyle w:val="TOC2"/>
            <w:numPr>
              <w:ilvl w:val="2"/>
              <w:numId w:val="14"/>
            </w:numPr>
            <w:tabs>
              <w:tab w:val="left" w:pos="1609"/>
              <w:tab w:val="left" w:pos="1610"/>
              <w:tab w:val="right" w:leader="dot" w:pos="10068"/>
            </w:tabs>
            <w:ind w:left="1609" w:hanging="961"/>
          </w:pPr>
          <w:hyperlink w:anchor="_TOC_250031" w:history="1">
            <w:r w:rsidR="00E51E3B">
              <w:rPr>
                <w:spacing w:val="-4"/>
              </w:rPr>
              <w:t xml:space="preserve">Check </w:t>
            </w:r>
            <w:r w:rsidR="00E51E3B">
              <w:rPr>
                <w:spacing w:val="-3"/>
              </w:rPr>
              <w:t xml:space="preserve">and </w:t>
            </w:r>
            <w:r w:rsidR="00E51E3B">
              <w:rPr>
                <w:spacing w:val="-5"/>
              </w:rPr>
              <w:t xml:space="preserve">determination </w:t>
            </w:r>
            <w:r w:rsidR="00E51E3B">
              <w:rPr>
                <w:spacing w:val="-3"/>
              </w:rPr>
              <w:t xml:space="preserve">of </w:t>
            </w:r>
            <w:r w:rsidR="00E51E3B">
              <w:rPr>
                <w:spacing w:val="-4"/>
              </w:rPr>
              <w:t>the cardan</w:t>
            </w:r>
            <w:r w:rsidR="00E51E3B">
              <w:rPr>
                <w:spacing w:val="-29"/>
              </w:rPr>
              <w:t xml:space="preserve"> </w:t>
            </w:r>
            <w:r w:rsidR="00E51E3B">
              <w:rPr>
                <w:spacing w:val="-4"/>
              </w:rPr>
              <w:t>shaft</w:t>
            </w:r>
            <w:r w:rsidR="00E51E3B">
              <w:rPr>
                <w:spacing w:val="-8"/>
              </w:rPr>
              <w:t xml:space="preserve"> </w:t>
            </w:r>
            <w:r w:rsidR="00E51E3B">
              <w:rPr>
                <w:spacing w:val="-5"/>
              </w:rPr>
              <w:t>length</w:t>
            </w:r>
            <w:r w:rsidR="00E51E3B">
              <w:rPr>
                <w:spacing w:val="-5"/>
              </w:rPr>
              <w:tab/>
            </w:r>
            <w:r w:rsidR="00E51E3B">
              <w:rPr>
                <w:spacing w:val="-4"/>
              </w:rPr>
              <w:t>12</w:t>
            </w:r>
          </w:hyperlink>
        </w:p>
        <w:p w:rsidR="00B26EBC" w:rsidRDefault="00B26EBC">
          <w:pPr>
            <w:pStyle w:val="TOC2"/>
            <w:numPr>
              <w:ilvl w:val="2"/>
              <w:numId w:val="14"/>
            </w:numPr>
            <w:tabs>
              <w:tab w:val="left" w:pos="1608"/>
              <w:tab w:val="left" w:pos="1610"/>
              <w:tab w:val="right" w:leader="dot" w:pos="10065"/>
            </w:tabs>
            <w:ind w:left="1609" w:hanging="961"/>
          </w:pPr>
          <w:hyperlink w:anchor="_TOC_250030" w:history="1">
            <w:r w:rsidR="00E51E3B">
              <w:rPr>
                <w:spacing w:val="-4"/>
              </w:rPr>
              <w:t xml:space="preserve">Cardan shaft connection </w:t>
            </w:r>
            <w:r w:rsidR="00E51E3B">
              <w:rPr>
                <w:spacing w:val="-3"/>
              </w:rPr>
              <w:t xml:space="preserve">with </w:t>
            </w:r>
            <w:r w:rsidR="00E51E3B">
              <w:rPr>
                <w:spacing w:val="-4"/>
              </w:rPr>
              <w:t>recovery</w:t>
            </w:r>
            <w:r w:rsidR="00E51E3B">
              <w:rPr>
                <w:spacing w:val="-27"/>
              </w:rPr>
              <w:t xml:space="preserve"> </w:t>
            </w:r>
            <w:r w:rsidR="00E51E3B">
              <w:rPr>
                <w:spacing w:val="-4"/>
              </w:rPr>
              <w:t>safety</w:t>
            </w:r>
            <w:r w:rsidR="00E51E3B">
              <w:rPr>
                <w:spacing w:val="-9"/>
              </w:rPr>
              <w:t xml:space="preserve"> </w:t>
            </w:r>
            <w:r w:rsidR="00E51E3B">
              <w:rPr>
                <w:spacing w:val="-3"/>
              </w:rPr>
              <w:t>pin</w:t>
            </w:r>
            <w:r w:rsidR="00E51E3B">
              <w:rPr>
                <w:spacing w:val="-3"/>
              </w:rPr>
              <w:tab/>
            </w:r>
            <w:r w:rsidR="00E51E3B">
              <w:rPr>
                <w:spacing w:val="-4"/>
              </w:rPr>
              <w:t>14</w:t>
            </w:r>
          </w:hyperlink>
        </w:p>
        <w:p w:rsidR="00B26EBC" w:rsidRDefault="00B26EBC">
          <w:pPr>
            <w:pStyle w:val="TOC2"/>
            <w:numPr>
              <w:ilvl w:val="2"/>
              <w:numId w:val="14"/>
            </w:numPr>
            <w:tabs>
              <w:tab w:val="left" w:pos="1608"/>
              <w:tab w:val="left" w:pos="1609"/>
              <w:tab w:val="right" w:leader="dot" w:pos="10066"/>
            </w:tabs>
          </w:pPr>
          <w:hyperlink w:anchor="_TOC_250029" w:history="1">
            <w:r w:rsidR="00E51E3B">
              <w:rPr>
                <w:spacing w:val="-4"/>
              </w:rPr>
              <w:t>Cardan shaft connection</w:t>
            </w:r>
            <w:r w:rsidR="00E51E3B">
              <w:rPr>
                <w:spacing w:val="-18"/>
              </w:rPr>
              <w:t xml:space="preserve"> </w:t>
            </w:r>
            <w:r w:rsidR="00E51E3B">
              <w:rPr>
                <w:spacing w:val="-3"/>
              </w:rPr>
              <w:t>with</w:t>
            </w:r>
            <w:r w:rsidR="00E51E3B">
              <w:rPr>
                <w:spacing w:val="-8"/>
              </w:rPr>
              <w:t xml:space="preserve"> </w:t>
            </w:r>
            <w:r w:rsidR="00E51E3B">
              <w:rPr>
                <w:spacing w:val="-5"/>
              </w:rPr>
              <w:t>freewheel</w:t>
            </w:r>
            <w:r w:rsidR="00E51E3B">
              <w:rPr>
                <w:spacing w:val="-5"/>
              </w:rPr>
              <w:tab/>
            </w:r>
            <w:r w:rsidR="00E51E3B">
              <w:rPr>
                <w:spacing w:val="-4"/>
              </w:rPr>
              <w:t>15</w:t>
            </w:r>
          </w:hyperlink>
        </w:p>
        <w:p w:rsidR="00B26EBC" w:rsidRDefault="00B26EBC">
          <w:pPr>
            <w:pStyle w:val="TOC2"/>
            <w:numPr>
              <w:ilvl w:val="2"/>
              <w:numId w:val="14"/>
            </w:numPr>
            <w:tabs>
              <w:tab w:val="left" w:pos="1609"/>
              <w:tab w:val="left" w:pos="1610"/>
              <w:tab w:val="right" w:leader="dot" w:pos="10068"/>
            </w:tabs>
            <w:ind w:left="1609" w:hanging="961"/>
          </w:pPr>
          <w:hyperlink w:anchor="_TOC_250028" w:history="1">
            <w:r w:rsidR="00E51E3B">
              <w:rPr>
                <w:spacing w:val="-4"/>
              </w:rPr>
              <w:t xml:space="preserve">Connection </w:t>
            </w:r>
            <w:r w:rsidR="00E51E3B">
              <w:rPr>
                <w:spacing w:val="-3"/>
              </w:rPr>
              <w:t xml:space="preserve">of the </w:t>
            </w:r>
            <w:r w:rsidR="00E51E3B">
              <w:rPr>
                <w:spacing w:val="-4"/>
              </w:rPr>
              <w:t xml:space="preserve">cardan </w:t>
            </w:r>
            <w:r w:rsidR="00E51E3B">
              <w:rPr>
                <w:spacing w:val="-5"/>
              </w:rPr>
              <w:t>shaft</w:t>
            </w:r>
            <w:r w:rsidR="00E51E3B">
              <w:rPr>
                <w:spacing w:val="-25"/>
              </w:rPr>
              <w:t xml:space="preserve"> </w:t>
            </w:r>
            <w:r w:rsidR="00E51E3B">
              <w:rPr>
                <w:spacing w:val="-4"/>
              </w:rPr>
              <w:t>with</w:t>
            </w:r>
            <w:r w:rsidR="00E51E3B">
              <w:rPr>
                <w:spacing w:val="-8"/>
              </w:rPr>
              <w:t xml:space="preserve"> </w:t>
            </w:r>
            <w:r w:rsidR="00E51E3B">
              <w:rPr>
                <w:spacing w:val="-6"/>
              </w:rPr>
              <w:t>collar.</w:t>
            </w:r>
            <w:r w:rsidR="00E51E3B">
              <w:rPr>
                <w:spacing w:val="-6"/>
              </w:rPr>
              <w:tab/>
            </w:r>
            <w:r w:rsidR="00E51E3B">
              <w:rPr>
                <w:spacing w:val="-4"/>
              </w:rPr>
              <w:t>17</w:t>
            </w:r>
          </w:hyperlink>
        </w:p>
        <w:p w:rsidR="00B26EBC" w:rsidRDefault="00B26EBC">
          <w:pPr>
            <w:pStyle w:val="TOC2"/>
            <w:numPr>
              <w:ilvl w:val="1"/>
              <w:numId w:val="14"/>
            </w:numPr>
            <w:tabs>
              <w:tab w:val="left" w:pos="1369"/>
              <w:tab w:val="left" w:pos="1370"/>
              <w:tab w:val="right" w:leader="dot" w:pos="10073"/>
            </w:tabs>
          </w:pPr>
          <w:hyperlink w:anchor="_TOC_250027" w:history="1">
            <w:r w:rsidR="00E51E3B">
              <w:rPr>
                <w:spacing w:val="-3"/>
              </w:rPr>
              <w:t xml:space="preserve">Bush </w:t>
            </w:r>
            <w:r w:rsidR="00E51E3B">
              <w:rPr>
                <w:spacing w:val="-4"/>
              </w:rPr>
              <w:t xml:space="preserve">mower </w:t>
            </w:r>
            <w:r w:rsidR="00E51E3B">
              <w:t xml:space="preserve">- </w:t>
            </w:r>
            <w:r w:rsidR="00E51E3B">
              <w:rPr>
                <w:spacing w:val="-4"/>
              </w:rPr>
              <w:t>tractor</w:t>
            </w:r>
            <w:r w:rsidR="00E51E3B">
              <w:rPr>
                <w:spacing w:val="-25"/>
              </w:rPr>
              <w:t xml:space="preserve"> </w:t>
            </w:r>
            <w:r w:rsidR="00E51E3B">
              <w:rPr>
                <w:spacing w:val="-4"/>
              </w:rPr>
              <w:t>organization</w:t>
            </w:r>
            <w:r w:rsidR="00E51E3B">
              <w:rPr>
                <w:spacing w:val="-10"/>
              </w:rPr>
              <w:t xml:space="preserve"> </w:t>
            </w:r>
            <w:r w:rsidR="00E51E3B">
              <w:rPr>
                <w:spacing w:val="-3"/>
              </w:rPr>
              <w:t>check</w:t>
            </w:r>
            <w:r w:rsidR="00E51E3B">
              <w:rPr>
                <w:spacing w:val="-3"/>
              </w:rPr>
              <w:tab/>
            </w:r>
            <w:r w:rsidR="00E51E3B">
              <w:rPr>
                <w:spacing w:val="-4"/>
              </w:rPr>
              <w:t>19</w:t>
            </w:r>
          </w:hyperlink>
        </w:p>
        <w:p w:rsidR="00B26EBC" w:rsidRDefault="00B26EBC">
          <w:pPr>
            <w:pStyle w:val="TOC2"/>
            <w:numPr>
              <w:ilvl w:val="2"/>
              <w:numId w:val="14"/>
            </w:numPr>
            <w:tabs>
              <w:tab w:val="left" w:pos="1609"/>
              <w:tab w:val="left" w:pos="1610"/>
              <w:tab w:val="right" w:leader="dot" w:pos="10067"/>
            </w:tabs>
            <w:ind w:left="1609" w:hanging="961"/>
          </w:pPr>
          <w:hyperlink w:anchor="_TOC_250026" w:history="1">
            <w:r w:rsidR="00E51E3B">
              <w:rPr>
                <w:spacing w:val="-4"/>
              </w:rPr>
              <w:t xml:space="preserve">Transversal position </w:t>
            </w:r>
            <w:r w:rsidR="00E51E3B">
              <w:t>to</w:t>
            </w:r>
            <w:r w:rsidR="00E51E3B">
              <w:rPr>
                <w:spacing w:val="-20"/>
              </w:rPr>
              <w:t xml:space="preserve"> </w:t>
            </w:r>
            <w:r w:rsidR="00E51E3B">
              <w:rPr>
                <w:spacing w:val="-3"/>
              </w:rPr>
              <w:t>the</w:t>
            </w:r>
            <w:r w:rsidR="00E51E3B">
              <w:rPr>
                <w:spacing w:val="-9"/>
              </w:rPr>
              <w:t xml:space="preserve"> </w:t>
            </w:r>
            <w:r w:rsidR="00E51E3B">
              <w:rPr>
                <w:spacing w:val="-5"/>
              </w:rPr>
              <w:t>direction</w:t>
            </w:r>
            <w:r w:rsidR="00E51E3B">
              <w:rPr>
                <w:spacing w:val="-5"/>
              </w:rPr>
              <w:tab/>
            </w:r>
            <w:r w:rsidR="00E51E3B">
              <w:rPr>
                <w:spacing w:val="-4"/>
              </w:rPr>
              <w:t>19</w:t>
            </w:r>
          </w:hyperlink>
        </w:p>
        <w:p w:rsidR="00B26EBC" w:rsidRDefault="00B26EBC">
          <w:pPr>
            <w:pStyle w:val="TOC2"/>
            <w:numPr>
              <w:ilvl w:val="2"/>
              <w:numId w:val="14"/>
            </w:numPr>
            <w:tabs>
              <w:tab w:val="left" w:pos="1608"/>
              <w:tab w:val="left" w:pos="1610"/>
              <w:tab w:val="right" w:leader="dot" w:pos="10073"/>
            </w:tabs>
            <w:ind w:left="1609" w:hanging="961"/>
          </w:pPr>
          <w:hyperlink w:anchor="_TOC_250025" w:history="1">
            <w:r w:rsidR="00E51E3B">
              <w:rPr>
                <w:spacing w:val="-5"/>
              </w:rPr>
              <w:t xml:space="preserve">Longitudinal position </w:t>
            </w:r>
            <w:r w:rsidR="00E51E3B">
              <w:rPr>
                <w:spacing w:val="-3"/>
              </w:rPr>
              <w:t>to</w:t>
            </w:r>
            <w:r w:rsidR="00E51E3B">
              <w:rPr>
                <w:spacing w:val="-12"/>
              </w:rPr>
              <w:t xml:space="preserve"> </w:t>
            </w:r>
            <w:r w:rsidR="00E51E3B">
              <w:rPr>
                <w:spacing w:val="-4"/>
              </w:rPr>
              <w:t>the</w:t>
            </w:r>
            <w:r w:rsidR="00E51E3B">
              <w:rPr>
                <w:spacing w:val="-7"/>
              </w:rPr>
              <w:t xml:space="preserve"> </w:t>
            </w:r>
            <w:r w:rsidR="00E51E3B">
              <w:rPr>
                <w:spacing w:val="-6"/>
              </w:rPr>
              <w:t>direction</w:t>
            </w:r>
            <w:r w:rsidR="00E51E3B">
              <w:rPr>
                <w:spacing w:val="-6"/>
              </w:rPr>
              <w:tab/>
            </w:r>
            <w:r w:rsidR="00E51E3B">
              <w:rPr>
                <w:spacing w:val="-4"/>
              </w:rPr>
              <w:t>19</w:t>
            </w:r>
          </w:hyperlink>
        </w:p>
        <w:p w:rsidR="00B26EBC" w:rsidRDefault="00B26EBC">
          <w:pPr>
            <w:pStyle w:val="TOC2"/>
            <w:numPr>
              <w:ilvl w:val="3"/>
              <w:numId w:val="14"/>
            </w:numPr>
            <w:tabs>
              <w:tab w:val="left" w:pos="1419"/>
              <w:tab w:val="right" w:leader="dot" w:pos="10129"/>
            </w:tabs>
            <w:spacing w:after="20"/>
          </w:pPr>
          <w:hyperlink w:anchor="_TOC_250024" w:history="1">
            <w:r w:rsidR="00E51E3B">
              <w:rPr>
                <w:spacing w:val="-4"/>
              </w:rPr>
              <w:t xml:space="preserve">Bush mower without hydraulic shrinkage </w:t>
            </w:r>
            <w:r w:rsidR="00E51E3B">
              <w:t xml:space="preserve">( </w:t>
            </w:r>
            <w:r w:rsidR="00E51E3B">
              <w:rPr>
                <w:spacing w:val="-3"/>
              </w:rPr>
              <w:t xml:space="preserve">Fig. </w:t>
            </w:r>
            <w:r w:rsidR="00E51E3B">
              <w:rPr>
                <w:spacing w:val="-4"/>
              </w:rPr>
              <w:t>4-7</w:t>
            </w:r>
            <w:r w:rsidR="00E51E3B">
              <w:rPr>
                <w:spacing w:val="-40"/>
              </w:rPr>
              <w:t xml:space="preserve"> </w:t>
            </w:r>
            <w:r w:rsidR="00E51E3B">
              <w:rPr>
                <w:spacing w:val="-4"/>
              </w:rPr>
              <w:t>A/B</w:t>
            </w:r>
            <w:r w:rsidR="00E51E3B">
              <w:rPr>
                <w:spacing w:val="-9"/>
              </w:rPr>
              <w:t xml:space="preserve"> </w:t>
            </w:r>
            <w:r w:rsidR="00E51E3B">
              <w:rPr>
                <w:spacing w:val="-5"/>
              </w:rPr>
              <w:t>).</w:t>
            </w:r>
            <w:r w:rsidR="00E51E3B">
              <w:rPr>
                <w:spacing w:val="-5"/>
              </w:rPr>
              <w:tab/>
            </w:r>
            <w:r w:rsidR="00E51E3B">
              <w:rPr>
                <w:spacing w:val="-4"/>
              </w:rPr>
              <w:t>20</w:t>
            </w:r>
          </w:hyperlink>
        </w:p>
        <w:p w:rsidR="00B26EBC" w:rsidRDefault="00B26EBC">
          <w:pPr>
            <w:pStyle w:val="TOC3"/>
            <w:numPr>
              <w:ilvl w:val="0"/>
              <w:numId w:val="14"/>
            </w:numPr>
            <w:tabs>
              <w:tab w:val="left" w:pos="1359"/>
              <w:tab w:val="right" w:leader="dot" w:pos="10566"/>
            </w:tabs>
            <w:spacing w:before="79"/>
            <w:ind w:left="1358" w:hanging="383"/>
            <w:jc w:val="left"/>
          </w:pPr>
          <w:hyperlink w:anchor="_TOC_250023" w:history="1">
            <w:r w:rsidR="00E51E3B">
              <w:rPr>
                <w:spacing w:val="-5"/>
              </w:rPr>
              <w:t>STARTING</w:t>
            </w:r>
            <w:r w:rsidR="00E51E3B">
              <w:rPr>
                <w:spacing w:val="-5"/>
              </w:rPr>
              <w:tab/>
              <w:t>21</w:t>
            </w:r>
          </w:hyperlink>
        </w:p>
        <w:p w:rsidR="00B26EBC" w:rsidRDefault="00B26EBC">
          <w:pPr>
            <w:pStyle w:val="TOC4"/>
            <w:numPr>
              <w:ilvl w:val="1"/>
              <w:numId w:val="14"/>
            </w:numPr>
            <w:tabs>
              <w:tab w:val="left" w:pos="1935"/>
              <w:tab w:val="left" w:pos="1936"/>
              <w:tab w:val="right" w:leader="dot" w:pos="10550"/>
            </w:tabs>
            <w:ind w:left="1935" w:hanging="700"/>
          </w:pPr>
          <w:hyperlink w:anchor="_TOC_250022" w:history="1">
            <w:r w:rsidR="00E51E3B">
              <w:rPr>
                <w:spacing w:val="-5"/>
              </w:rPr>
              <w:t>Starting</w:t>
            </w:r>
            <w:r w:rsidR="00E51E3B">
              <w:rPr>
                <w:spacing w:val="-5"/>
              </w:rPr>
              <w:tab/>
              <w:t>21</w:t>
            </w:r>
          </w:hyperlink>
        </w:p>
        <w:p w:rsidR="00B26EBC" w:rsidRDefault="00B26EBC">
          <w:pPr>
            <w:pStyle w:val="TOC4"/>
            <w:numPr>
              <w:ilvl w:val="2"/>
              <w:numId w:val="14"/>
            </w:numPr>
            <w:tabs>
              <w:tab w:val="left" w:pos="2190"/>
              <w:tab w:val="left" w:pos="2191"/>
              <w:tab w:val="right" w:leader="dot" w:pos="10571"/>
            </w:tabs>
            <w:ind w:left="2190" w:hanging="955"/>
          </w:pPr>
          <w:hyperlink w:anchor="_TOC_250021" w:history="1">
            <w:r w:rsidR="00E51E3B">
              <w:rPr>
                <w:spacing w:val="-4"/>
              </w:rPr>
              <w:t>Control</w:t>
            </w:r>
            <w:r w:rsidR="00E51E3B">
              <w:rPr>
                <w:spacing w:val="-9"/>
              </w:rPr>
              <w:t xml:space="preserve"> </w:t>
            </w:r>
            <w:r w:rsidR="00E51E3B">
              <w:rPr>
                <w:spacing w:val="-4"/>
              </w:rPr>
              <w:t>device</w:t>
            </w:r>
            <w:r w:rsidR="00E51E3B">
              <w:rPr>
                <w:spacing w:val="-8"/>
              </w:rPr>
              <w:t xml:space="preserve"> </w:t>
            </w:r>
            <w:r w:rsidR="00E51E3B">
              <w:rPr>
                <w:spacing w:val="-5"/>
              </w:rPr>
              <w:t>signaling</w:t>
            </w:r>
            <w:r w:rsidR="00E51E3B">
              <w:rPr>
                <w:spacing w:val="-5"/>
              </w:rPr>
              <w:tab/>
            </w:r>
            <w:r w:rsidR="00E51E3B">
              <w:rPr>
                <w:spacing w:val="-4"/>
              </w:rPr>
              <w:t>23</w:t>
            </w:r>
          </w:hyperlink>
        </w:p>
        <w:p w:rsidR="00B26EBC" w:rsidRDefault="00B26EBC">
          <w:pPr>
            <w:pStyle w:val="TOC4"/>
            <w:numPr>
              <w:ilvl w:val="1"/>
              <w:numId w:val="14"/>
            </w:numPr>
            <w:tabs>
              <w:tab w:val="left" w:pos="1937"/>
              <w:tab w:val="left" w:pos="1938"/>
              <w:tab w:val="right" w:leader="dot" w:pos="10612"/>
            </w:tabs>
          </w:pPr>
          <w:hyperlink w:anchor="_TOC_250020" w:history="1">
            <w:r w:rsidR="00E51E3B">
              <w:rPr>
                <w:spacing w:val="-3"/>
              </w:rPr>
              <w:t>Work</w:t>
            </w:r>
            <w:r w:rsidR="00E51E3B">
              <w:rPr>
                <w:spacing w:val="-5"/>
              </w:rPr>
              <w:t xml:space="preserve"> </w:t>
            </w:r>
            <w:r w:rsidR="00E51E3B">
              <w:rPr>
                <w:spacing w:val="-4"/>
              </w:rPr>
              <w:t>interruption</w:t>
            </w:r>
            <w:r w:rsidR="00E51E3B">
              <w:rPr>
                <w:spacing w:val="-4"/>
              </w:rPr>
              <w:tab/>
            </w:r>
            <w:r w:rsidR="00E51E3B">
              <w:rPr>
                <w:spacing w:val="-5"/>
              </w:rPr>
              <w:t>24</w:t>
            </w:r>
          </w:hyperlink>
        </w:p>
        <w:p w:rsidR="00B26EBC" w:rsidRDefault="00B26EBC">
          <w:pPr>
            <w:pStyle w:val="TOC4"/>
            <w:numPr>
              <w:ilvl w:val="2"/>
              <w:numId w:val="14"/>
            </w:numPr>
            <w:tabs>
              <w:tab w:val="left" w:pos="2177"/>
              <w:tab w:val="left" w:pos="2178"/>
              <w:tab w:val="right" w:leader="dot" w:pos="10609"/>
            </w:tabs>
            <w:ind w:left="2177" w:hanging="961"/>
          </w:pPr>
          <w:hyperlink w:anchor="_TOC_250019" w:history="1">
            <w:r w:rsidR="00E51E3B">
              <w:rPr>
                <w:spacing w:val="-4"/>
              </w:rPr>
              <w:t>Short</w:t>
            </w:r>
            <w:r w:rsidR="00E51E3B">
              <w:rPr>
                <w:spacing w:val="-7"/>
              </w:rPr>
              <w:t xml:space="preserve"> </w:t>
            </w:r>
            <w:r w:rsidR="00E51E3B">
              <w:rPr>
                <w:spacing w:val="-4"/>
              </w:rPr>
              <w:t>stops</w:t>
            </w:r>
            <w:r w:rsidR="00E51E3B">
              <w:rPr>
                <w:spacing w:val="-4"/>
              </w:rPr>
              <w:tab/>
            </w:r>
            <w:r w:rsidR="00E51E3B">
              <w:rPr>
                <w:spacing w:val="-3"/>
              </w:rPr>
              <w:t>24</w:t>
            </w:r>
          </w:hyperlink>
        </w:p>
        <w:p w:rsidR="00B26EBC" w:rsidRDefault="00B26EBC">
          <w:pPr>
            <w:pStyle w:val="TOC4"/>
            <w:numPr>
              <w:ilvl w:val="2"/>
              <w:numId w:val="14"/>
            </w:numPr>
            <w:tabs>
              <w:tab w:val="left" w:pos="2177"/>
              <w:tab w:val="left" w:pos="2178"/>
              <w:tab w:val="right" w:leader="dot" w:pos="10604"/>
            </w:tabs>
            <w:ind w:left="2177" w:hanging="961"/>
          </w:pPr>
          <w:hyperlink w:anchor="_TOC_250018" w:history="1">
            <w:r w:rsidR="00E51E3B">
              <w:rPr>
                <w:spacing w:val="-3"/>
              </w:rPr>
              <w:t>Long</w:t>
            </w:r>
            <w:r w:rsidR="00E51E3B">
              <w:rPr>
                <w:spacing w:val="-7"/>
              </w:rPr>
              <w:t xml:space="preserve"> </w:t>
            </w:r>
            <w:r w:rsidR="00E51E3B">
              <w:rPr>
                <w:spacing w:val="-4"/>
              </w:rPr>
              <w:t>stops.</w:t>
            </w:r>
            <w:r w:rsidR="00E51E3B">
              <w:rPr>
                <w:spacing w:val="-4"/>
              </w:rPr>
              <w:tab/>
            </w:r>
            <w:r w:rsidR="00E51E3B">
              <w:rPr>
                <w:spacing w:val="-3"/>
              </w:rPr>
              <w:t>24</w:t>
            </w:r>
          </w:hyperlink>
        </w:p>
        <w:p w:rsidR="00B26EBC" w:rsidRDefault="00B26EBC">
          <w:pPr>
            <w:pStyle w:val="TOC4"/>
            <w:numPr>
              <w:ilvl w:val="2"/>
              <w:numId w:val="14"/>
            </w:numPr>
            <w:tabs>
              <w:tab w:val="left" w:pos="2177"/>
              <w:tab w:val="left" w:pos="2178"/>
              <w:tab w:val="right" w:leader="dot" w:pos="10609"/>
            </w:tabs>
            <w:spacing w:before="1"/>
            <w:ind w:left="2177" w:hanging="961"/>
          </w:pPr>
          <w:hyperlink w:anchor="_TOC_250017" w:history="1">
            <w:r w:rsidR="00E51E3B">
              <w:t xml:space="preserve">In </w:t>
            </w:r>
            <w:r w:rsidR="00E51E3B">
              <w:rPr>
                <w:spacing w:val="-3"/>
              </w:rPr>
              <w:t xml:space="preserve">case </w:t>
            </w:r>
            <w:r w:rsidR="00E51E3B">
              <w:t xml:space="preserve">of </w:t>
            </w:r>
            <w:r w:rsidR="00E51E3B">
              <w:rPr>
                <w:spacing w:val="-3"/>
              </w:rPr>
              <w:t>bush</w:t>
            </w:r>
            <w:r w:rsidR="00E51E3B">
              <w:rPr>
                <w:spacing w:val="-24"/>
              </w:rPr>
              <w:t xml:space="preserve"> </w:t>
            </w:r>
            <w:r w:rsidR="00E51E3B">
              <w:rPr>
                <w:spacing w:val="-3"/>
              </w:rPr>
              <w:t>mower</w:t>
            </w:r>
            <w:r w:rsidR="00E51E3B">
              <w:rPr>
                <w:spacing w:val="-6"/>
              </w:rPr>
              <w:t xml:space="preserve"> </w:t>
            </w:r>
            <w:r w:rsidR="00E51E3B">
              <w:rPr>
                <w:spacing w:val="-4"/>
              </w:rPr>
              <w:t>disconnection:</w:t>
            </w:r>
            <w:r w:rsidR="00E51E3B">
              <w:rPr>
                <w:spacing w:val="-4"/>
              </w:rPr>
              <w:tab/>
              <w:t>24</w:t>
            </w:r>
          </w:hyperlink>
        </w:p>
        <w:p w:rsidR="00B26EBC" w:rsidRDefault="00B26EBC">
          <w:pPr>
            <w:pStyle w:val="TOC4"/>
            <w:numPr>
              <w:ilvl w:val="1"/>
              <w:numId w:val="14"/>
            </w:numPr>
            <w:tabs>
              <w:tab w:val="left" w:pos="1937"/>
              <w:tab w:val="left" w:pos="1938"/>
              <w:tab w:val="right" w:leader="dot" w:pos="10608"/>
            </w:tabs>
          </w:pPr>
          <w:hyperlink w:anchor="_TOC_250016" w:history="1">
            <w:r w:rsidR="00E51E3B">
              <w:rPr>
                <w:spacing w:val="-3"/>
              </w:rPr>
              <w:t>Road</w:t>
            </w:r>
            <w:r w:rsidR="00E51E3B">
              <w:rPr>
                <w:spacing w:val="-5"/>
              </w:rPr>
              <w:t xml:space="preserve"> </w:t>
            </w:r>
            <w:r w:rsidR="00E51E3B">
              <w:rPr>
                <w:spacing w:val="-4"/>
              </w:rPr>
              <w:t>carriage</w:t>
            </w:r>
            <w:r w:rsidR="00E51E3B">
              <w:rPr>
                <w:spacing w:val="-4"/>
              </w:rPr>
              <w:tab/>
              <w:t>24</w:t>
            </w:r>
          </w:hyperlink>
        </w:p>
        <w:p w:rsidR="00B26EBC" w:rsidRDefault="00B26EBC">
          <w:pPr>
            <w:pStyle w:val="TOC4"/>
            <w:numPr>
              <w:ilvl w:val="1"/>
              <w:numId w:val="14"/>
            </w:numPr>
            <w:tabs>
              <w:tab w:val="left" w:pos="1916"/>
              <w:tab w:val="left" w:pos="1917"/>
              <w:tab w:val="right" w:leader="dot" w:pos="10612"/>
            </w:tabs>
            <w:ind w:left="1916" w:hanging="700"/>
          </w:pPr>
          <w:hyperlink w:anchor="_TOC_250015" w:history="1">
            <w:r w:rsidR="00E51E3B">
              <w:rPr>
                <w:spacing w:val="-3"/>
              </w:rPr>
              <w:t xml:space="preserve">Bush </w:t>
            </w:r>
            <w:r w:rsidR="00E51E3B">
              <w:rPr>
                <w:spacing w:val="-4"/>
              </w:rPr>
              <w:t xml:space="preserve">mower </w:t>
            </w:r>
            <w:r w:rsidR="00E51E3B">
              <w:t>in</w:t>
            </w:r>
            <w:r w:rsidR="00E51E3B">
              <w:rPr>
                <w:spacing w:val="-11"/>
              </w:rPr>
              <w:t xml:space="preserve"> </w:t>
            </w:r>
            <w:r w:rsidR="00E51E3B">
              <w:rPr>
                <w:spacing w:val="-4"/>
              </w:rPr>
              <w:t>stand</w:t>
            </w:r>
            <w:r w:rsidR="00E51E3B">
              <w:rPr>
                <w:spacing w:val="-6"/>
              </w:rPr>
              <w:t xml:space="preserve"> </w:t>
            </w:r>
            <w:r w:rsidR="00E51E3B">
              <w:rPr>
                <w:spacing w:val="-4"/>
              </w:rPr>
              <w:t>position.</w:t>
            </w:r>
            <w:r w:rsidR="00E51E3B">
              <w:rPr>
                <w:spacing w:val="-4"/>
              </w:rPr>
              <w:tab/>
              <w:t>25</w:t>
            </w:r>
          </w:hyperlink>
        </w:p>
        <w:p w:rsidR="00B26EBC" w:rsidRDefault="00B26EBC">
          <w:pPr>
            <w:pStyle w:val="TOC3"/>
            <w:numPr>
              <w:ilvl w:val="0"/>
              <w:numId w:val="14"/>
            </w:numPr>
            <w:tabs>
              <w:tab w:val="left" w:pos="1356"/>
              <w:tab w:val="right" w:leader="dot" w:pos="10609"/>
            </w:tabs>
            <w:ind w:left="1355" w:hanging="379"/>
            <w:jc w:val="left"/>
          </w:pPr>
          <w:hyperlink w:anchor="_TOC_250014" w:history="1">
            <w:r w:rsidR="00E51E3B">
              <w:rPr>
                <w:spacing w:val="-4"/>
              </w:rPr>
              <w:t>TROUBLE</w:t>
            </w:r>
            <w:r w:rsidR="00E51E3B">
              <w:rPr>
                <w:spacing w:val="-6"/>
              </w:rPr>
              <w:t xml:space="preserve"> </w:t>
            </w:r>
            <w:r w:rsidR="00E51E3B">
              <w:rPr>
                <w:spacing w:val="-4"/>
              </w:rPr>
              <w:t>SHOOTING.</w:t>
            </w:r>
            <w:r w:rsidR="00E51E3B">
              <w:rPr>
                <w:spacing w:val="-4"/>
              </w:rPr>
              <w:tab/>
              <w:t>26</w:t>
            </w:r>
          </w:hyperlink>
        </w:p>
        <w:p w:rsidR="00B26EBC" w:rsidRDefault="00B26EBC">
          <w:pPr>
            <w:pStyle w:val="TOC4"/>
            <w:numPr>
              <w:ilvl w:val="1"/>
              <w:numId w:val="14"/>
            </w:numPr>
            <w:tabs>
              <w:tab w:val="left" w:pos="1937"/>
              <w:tab w:val="left" w:pos="1938"/>
              <w:tab w:val="right" w:leader="dot" w:pos="10607"/>
            </w:tabs>
          </w:pPr>
          <w:hyperlink w:anchor="_TOC_250013" w:history="1">
            <w:r w:rsidR="00E51E3B">
              <w:rPr>
                <w:spacing w:val="-4"/>
              </w:rPr>
              <w:t>Trouble</w:t>
            </w:r>
            <w:r w:rsidR="00E51E3B">
              <w:rPr>
                <w:spacing w:val="-7"/>
              </w:rPr>
              <w:t xml:space="preserve"> </w:t>
            </w:r>
            <w:r w:rsidR="00E51E3B">
              <w:rPr>
                <w:spacing w:val="-4"/>
              </w:rPr>
              <w:t>shooting</w:t>
            </w:r>
            <w:r w:rsidR="00E51E3B">
              <w:rPr>
                <w:spacing w:val="-4"/>
              </w:rPr>
              <w:tab/>
            </w:r>
            <w:r w:rsidR="00E51E3B">
              <w:rPr>
                <w:spacing w:val="-3"/>
              </w:rPr>
              <w:t>26</w:t>
            </w:r>
          </w:hyperlink>
        </w:p>
        <w:p w:rsidR="00B26EBC" w:rsidRDefault="00B26EBC">
          <w:pPr>
            <w:pStyle w:val="TOC3"/>
            <w:numPr>
              <w:ilvl w:val="0"/>
              <w:numId w:val="14"/>
            </w:numPr>
            <w:tabs>
              <w:tab w:val="left" w:pos="1356"/>
              <w:tab w:val="right" w:leader="dot" w:pos="10607"/>
            </w:tabs>
            <w:ind w:left="1355" w:hanging="379"/>
            <w:jc w:val="left"/>
          </w:pPr>
          <w:hyperlink w:anchor="_TOC_250012" w:history="1">
            <w:r w:rsidR="00E51E3B">
              <w:rPr>
                <w:spacing w:val="-4"/>
              </w:rPr>
              <w:t>MAINTENANCE</w:t>
            </w:r>
            <w:r w:rsidR="00E51E3B">
              <w:rPr>
                <w:spacing w:val="-4"/>
              </w:rPr>
              <w:tab/>
            </w:r>
            <w:r w:rsidR="00E51E3B">
              <w:rPr>
                <w:spacing w:val="-3"/>
              </w:rPr>
              <w:t>30</w:t>
            </w:r>
          </w:hyperlink>
        </w:p>
        <w:p w:rsidR="00B26EBC" w:rsidRDefault="00B26EBC">
          <w:pPr>
            <w:pStyle w:val="TOC4"/>
            <w:numPr>
              <w:ilvl w:val="1"/>
              <w:numId w:val="14"/>
            </w:numPr>
            <w:tabs>
              <w:tab w:val="left" w:pos="1937"/>
              <w:tab w:val="left" w:pos="1938"/>
              <w:tab w:val="right" w:leader="dot" w:pos="10609"/>
            </w:tabs>
          </w:pPr>
          <w:hyperlink w:anchor="_TOC_250011" w:history="1">
            <w:r w:rsidR="00E51E3B">
              <w:rPr>
                <w:spacing w:val="-3"/>
              </w:rPr>
              <w:t xml:space="preserve">After </w:t>
            </w:r>
            <w:r w:rsidR="00E51E3B">
              <w:t xml:space="preserve">the </w:t>
            </w:r>
            <w:r w:rsidR="00E51E3B">
              <w:rPr>
                <w:spacing w:val="-3"/>
              </w:rPr>
              <w:t>first 30/50 hours</w:t>
            </w:r>
            <w:r w:rsidR="00E51E3B">
              <w:rPr>
                <w:spacing w:val="-25"/>
              </w:rPr>
              <w:t xml:space="preserve"> </w:t>
            </w:r>
            <w:r w:rsidR="00E51E3B">
              <w:t>of</w:t>
            </w:r>
            <w:r w:rsidR="00E51E3B">
              <w:rPr>
                <w:spacing w:val="-5"/>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7"/>
              <w:tab w:val="left" w:pos="1938"/>
              <w:tab w:val="right" w:leader="dot" w:pos="10612"/>
            </w:tabs>
          </w:pPr>
          <w:hyperlink w:anchor="_TOC_250010" w:history="1">
            <w:r w:rsidR="00E51E3B">
              <w:rPr>
                <w:spacing w:val="-4"/>
              </w:rPr>
              <w:t xml:space="preserve">Every </w:t>
            </w:r>
            <w:r w:rsidR="00E51E3B">
              <w:rPr>
                <w:spacing w:val="58"/>
              </w:rPr>
              <w:t xml:space="preserve"> </w:t>
            </w:r>
            <w:r w:rsidR="00E51E3B">
              <w:t xml:space="preserve">4   </w:t>
            </w:r>
            <w:r w:rsidR="00E51E3B">
              <w:rPr>
                <w:spacing w:val="-4"/>
              </w:rPr>
              <w:t>hours</w:t>
            </w:r>
            <w:r w:rsidR="00E51E3B">
              <w:rPr>
                <w:spacing w:val="-19"/>
              </w:rPr>
              <w:t xml:space="preserve"> </w:t>
            </w:r>
            <w:r w:rsidR="00E51E3B">
              <w:t>of</w:t>
            </w:r>
            <w:r w:rsidR="00E51E3B">
              <w:rPr>
                <w:spacing w:val="-7"/>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7"/>
              <w:tab w:val="left" w:pos="1938"/>
              <w:tab w:val="right" w:leader="dot" w:pos="10607"/>
            </w:tabs>
          </w:pPr>
          <w:hyperlink w:anchor="_TOC_250009" w:history="1">
            <w:r w:rsidR="00E51E3B">
              <w:rPr>
                <w:spacing w:val="-4"/>
              </w:rPr>
              <w:t xml:space="preserve">Every </w:t>
            </w:r>
            <w:r w:rsidR="00E51E3B">
              <w:t xml:space="preserve">8 </w:t>
            </w:r>
            <w:r w:rsidR="00E51E3B">
              <w:rPr>
                <w:spacing w:val="-4"/>
              </w:rPr>
              <w:t>hours</w:t>
            </w:r>
            <w:r w:rsidR="00E51E3B">
              <w:rPr>
                <w:spacing w:val="-14"/>
              </w:rPr>
              <w:t xml:space="preserve"> </w:t>
            </w:r>
            <w:r w:rsidR="00E51E3B">
              <w:t>of</w:t>
            </w:r>
            <w:r w:rsidR="00E51E3B">
              <w:rPr>
                <w:spacing w:val="-7"/>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8"/>
              <w:tab w:val="left" w:pos="1939"/>
              <w:tab w:val="right" w:leader="dot" w:pos="10612"/>
            </w:tabs>
            <w:ind w:left="1938" w:hanging="722"/>
          </w:pPr>
          <w:hyperlink w:anchor="_TOC_250008" w:history="1">
            <w:r w:rsidR="00E51E3B">
              <w:rPr>
                <w:spacing w:val="-3"/>
              </w:rPr>
              <w:t xml:space="preserve">After </w:t>
            </w:r>
            <w:r w:rsidR="00E51E3B">
              <w:t xml:space="preserve">the </w:t>
            </w:r>
            <w:r w:rsidR="00E51E3B">
              <w:rPr>
                <w:spacing w:val="-3"/>
              </w:rPr>
              <w:t xml:space="preserve">first </w:t>
            </w:r>
            <w:r w:rsidR="00E51E3B">
              <w:t xml:space="preserve">50 </w:t>
            </w:r>
            <w:r w:rsidR="00E51E3B">
              <w:rPr>
                <w:spacing w:val="-4"/>
              </w:rPr>
              <w:t>hours</w:t>
            </w:r>
            <w:r w:rsidR="00E51E3B">
              <w:rPr>
                <w:spacing w:val="-24"/>
              </w:rPr>
              <w:t xml:space="preserve"> </w:t>
            </w:r>
            <w:r w:rsidR="00E51E3B">
              <w:t>of</w:t>
            </w:r>
            <w:r w:rsidR="00E51E3B">
              <w:rPr>
                <w:spacing w:val="-6"/>
              </w:rPr>
              <w:t xml:space="preserve"> </w:t>
            </w:r>
            <w:r w:rsidR="00E51E3B">
              <w:rPr>
                <w:spacing w:val="-5"/>
              </w:rPr>
              <w:t>operation</w:t>
            </w:r>
            <w:r w:rsidR="00E51E3B">
              <w:rPr>
                <w:spacing w:val="-5"/>
              </w:rPr>
              <w:tab/>
            </w:r>
            <w:r w:rsidR="00E51E3B">
              <w:rPr>
                <w:spacing w:val="-4"/>
              </w:rPr>
              <w:t>30</w:t>
            </w:r>
          </w:hyperlink>
        </w:p>
        <w:p w:rsidR="00B26EBC" w:rsidRDefault="00B26EBC">
          <w:pPr>
            <w:pStyle w:val="TOC4"/>
            <w:numPr>
              <w:ilvl w:val="1"/>
              <w:numId w:val="14"/>
            </w:numPr>
            <w:tabs>
              <w:tab w:val="left" w:pos="1937"/>
              <w:tab w:val="left" w:pos="1938"/>
              <w:tab w:val="right" w:leader="dot" w:pos="10612"/>
            </w:tabs>
          </w:pPr>
          <w:hyperlink w:anchor="_TOC_250007" w:history="1">
            <w:r w:rsidR="00E51E3B">
              <w:rPr>
                <w:spacing w:val="-4"/>
              </w:rPr>
              <w:t xml:space="preserve">After </w:t>
            </w:r>
            <w:r w:rsidR="00E51E3B">
              <w:rPr>
                <w:spacing w:val="-3"/>
              </w:rPr>
              <w:t xml:space="preserve">the </w:t>
            </w:r>
            <w:r w:rsidR="00E51E3B">
              <w:rPr>
                <w:spacing w:val="-4"/>
              </w:rPr>
              <w:t xml:space="preserve">first </w:t>
            </w:r>
            <w:r w:rsidR="00E51E3B">
              <w:rPr>
                <w:spacing w:val="58"/>
              </w:rPr>
              <w:t xml:space="preserve"> </w:t>
            </w:r>
            <w:r w:rsidR="00E51E3B">
              <w:rPr>
                <w:spacing w:val="-3"/>
              </w:rPr>
              <w:t>120 hours</w:t>
            </w:r>
            <w:r w:rsidR="00E51E3B">
              <w:rPr>
                <w:spacing w:val="-28"/>
              </w:rPr>
              <w:t xml:space="preserve"> </w:t>
            </w:r>
            <w:r w:rsidR="00E51E3B">
              <w:t>of</w:t>
            </w:r>
            <w:r w:rsidR="00E51E3B">
              <w:rPr>
                <w:spacing w:val="-6"/>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7"/>
              <w:tab w:val="left" w:pos="1938"/>
              <w:tab w:val="right" w:leader="dot" w:pos="10611"/>
            </w:tabs>
          </w:pPr>
          <w:hyperlink w:anchor="_TOC_250006" w:history="1">
            <w:r w:rsidR="00E51E3B">
              <w:rPr>
                <w:spacing w:val="-4"/>
              </w:rPr>
              <w:t xml:space="preserve">Every </w:t>
            </w:r>
            <w:r w:rsidR="00E51E3B">
              <w:rPr>
                <w:spacing w:val="-3"/>
              </w:rPr>
              <w:t xml:space="preserve">250 </w:t>
            </w:r>
            <w:r w:rsidR="00E51E3B">
              <w:rPr>
                <w:spacing w:val="-4"/>
              </w:rPr>
              <w:t>hours</w:t>
            </w:r>
            <w:r w:rsidR="00E51E3B">
              <w:rPr>
                <w:spacing w:val="-11"/>
              </w:rPr>
              <w:t xml:space="preserve"> </w:t>
            </w:r>
            <w:r w:rsidR="00E51E3B">
              <w:t>of</w:t>
            </w:r>
            <w:r w:rsidR="00E51E3B">
              <w:rPr>
                <w:spacing w:val="-7"/>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7"/>
              <w:tab w:val="left" w:pos="1938"/>
              <w:tab w:val="right" w:leader="dot" w:pos="10611"/>
            </w:tabs>
          </w:pPr>
          <w:hyperlink w:anchor="_TOC_250005" w:history="1">
            <w:r w:rsidR="00E51E3B">
              <w:rPr>
                <w:spacing w:val="-4"/>
              </w:rPr>
              <w:t xml:space="preserve">Every </w:t>
            </w:r>
            <w:r w:rsidR="00E51E3B">
              <w:rPr>
                <w:spacing w:val="-3"/>
              </w:rPr>
              <w:t xml:space="preserve">300 </w:t>
            </w:r>
            <w:r w:rsidR="00E51E3B">
              <w:rPr>
                <w:spacing w:val="-4"/>
              </w:rPr>
              <w:t>hours</w:t>
            </w:r>
            <w:r w:rsidR="00E51E3B">
              <w:rPr>
                <w:spacing w:val="-11"/>
              </w:rPr>
              <w:t xml:space="preserve"> </w:t>
            </w:r>
            <w:r w:rsidR="00E51E3B">
              <w:t>of</w:t>
            </w:r>
            <w:r w:rsidR="00E51E3B">
              <w:rPr>
                <w:spacing w:val="-7"/>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7"/>
              <w:tab w:val="left" w:pos="1938"/>
              <w:tab w:val="right" w:leader="dot" w:pos="10608"/>
            </w:tabs>
          </w:pPr>
          <w:hyperlink w:anchor="_TOC_250004" w:history="1">
            <w:r w:rsidR="00E51E3B">
              <w:rPr>
                <w:spacing w:val="-4"/>
              </w:rPr>
              <w:t xml:space="preserve">Every </w:t>
            </w:r>
            <w:r w:rsidR="00E51E3B">
              <w:rPr>
                <w:spacing w:val="-3"/>
              </w:rPr>
              <w:t xml:space="preserve">1000 </w:t>
            </w:r>
            <w:r w:rsidR="00E51E3B">
              <w:rPr>
                <w:spacing w:val="-4"/>
              </w:rPr>
              <w:t>hours</w:t>
            </w:r>
            <w:r w:rsidR="00E51E3B">
              <w:rPr>
                <w:spacing w:val="-11"/>
              </w:rPr>
              <w:t xml:space="preserve"> </w:t>
            </w:r>
            <w:r w:rsidR="00E51E3B">
              <w:t>of</w:t>
            </w:r>
            <w:r w:rsidR="00E51E3B">
              <w:rPr>
                <w:spacing w:val="-6"/>
              </w:rPr>
              <w:t xml:space="preserve"> </w:t>
            </w:r>
            <w:r w:rsidR="00E51E3B">
              <w:rPr>
                <w:spacing w:val="-4"/>
              </w:rPr>
              <w:t>operation.</w:t>
            </w:r>
            <w:r w:rsidR="00E51E3B">
              <w:rPr>
                <w:spacing w:val="-4"/>
              </w:rPr>
              <w:tab/>
              <w:t>30</w:t>
            </w:r>
          </w:hyperlink>
        </w:p>
        <w:p w:rsidR="00B26EBC" w:rsidRDefault="00B26EBC">
          <w:pPr>
            <w:pStyle w:val="TOC4"/>
            <w:numPr>
              <w:ilvl w:val="1"/>
              <w:numId w:val="14"/>
            </w:numPr>
            <w:tabs>
              <w:tab w:val="left" w:pos="1936"/>
              <w:tab w:val="left" w:pos="1938"/>
              <w:tab w:val="right" w:leader="dot" w:pos="10613"/>
            </w:tabs>
          </w:pPr>
          <w:hyperlink w:anchor="_TOC_250003" w:history="1">
            <w:r w:rsidR="00E51E3B">
              <w:rPr>
                <w:spacing w:val="-4"/>
              </w:rPr>
              <w:t xml:space="preserve">Storing </w:t>
            </w:r>
            <w:r w:rsidR="00E51E3B">
              <w:rPr>
                <w:spacing w:val="-3"/>
              </w:rPr>
              <w:t>the</w:t>
            </w:r>
            <w:r w:rsidR="00E51E3B">
              <w:rPr>
                <w:spacing w:val="-9"/>
              </w:rPr>
              <w:t xml:space="preserve"> </w:t>
            </w:r>
            <w:r w:rsidR="00E51E3B">
              <w:rPr>
                <w:spacing w:val="-3"/>
              </w:rPr>
              <w:t>bush</w:t>
            </w:r>
            <w:r w:rsidR="00E51E3B">
              <w:rPr>
                <w:spacing w:val="-7"/>
              </w:rPr>
              <w:t xml:space="preserve"> </w:t>
            </w:r>
            <w:r w:rsidR="00E51E3B">
              <w:rPr>
                <w:spacing w:val="-4"/>
              </w:rPr>
              <w:t>mower</w:t>
            </w:r>
            <w:r w:rsidR="00E51E3B">
              <w:rPr>
                <w:spacing w:val="-4"/>
              </w:rPr>
              <w:tab/>
              <w:t>31</w:t>
            </w:r>
          </w:hyperlink>
        </w:p>
        <w:p w:rsidR="00B26EBC" w:rsidRDefault="00B26EBC">
          <w:pPr>
            <w:pStyle w:val="TOC4"/>
            <w:numPr>
              <w:ilvl w:val="1"/>
              <w:numId w:val="14"/>
            </w:numPr>
            <w:tabs>
              <w:tab w:val="left" w:pos="1858"/>
              <w:tab w:val="right" w:leader="dot" w:pos="10613"/>
            </w:tabs>
            <w:ind w:left="1857" w:hanging="641"/>
          </w:pPr>
          <w:hyperlink w:anchor="_TOC_250002" w:history="1">
            <w:r w:rsidR="00E51E3B">
              <w:rPr>
                <w:spacing w:val="-4"/>
              </w:rPr>
              <w:t xml:space="preserve">After </w:t>
            </w:r>
            <w:r w:rsidR="00E51E3B">
              <w:rPr>
                <w:spacing w:val="-3"/>
              </w:rPr>
              <w:t>long</w:t>
            </w:r>
            <w:r w:rsidR="00E51E3B">
              <w:rPr>
                <w:spacing w:val="-8"/>
              </w:rPr>
              <w:t xml:space="preserve"> </w:t>
            </w:r>
            <w:r w:rsidR="00E51E3B">
              <w:rPr>
                <w:spacing w:val="-4"/>
              </w:rPr>
              <w:t>period</w:t>
            </w:r>
            <w:r w:rsidR="00E51E3B">
              <w:rPr>
                <w:spacing w:val="-8"/>
              </w:rPr>
              <w:t xml:space="preserve"> </w:t>
            </w:r>
            <w:r w:rsidR="00E51E3B">
              <w:rPr>
                <w:spacing w:val="-4"/>
              </w:rPr>
              <w:t>inactivity.</w:t>
            </w:r>
            <w:r w:rsidR="00E51E3B">
              <w:rPr>
                <w:spacing w:val="-4"/>
              </w:rPr>
              <w:tab/>
              <w:t>31</w:t>
            </w:r>
          </w:hyperlink>
        </w:p>
        <w:p w:rsidR="00B26EBC" w:rsidRDefault="00B26EBC">
          <w:pPr>
            <w:pStyle w:val="TOC4"/>
            <w:numPr>
              <w:ilvl w:val="1"/>
              <w:numId w:val="14"/>
            </w:numPr>
            <w:tabs>
              <w:tab w:val="left" w:pos="1857"/>
              <w:tab w:val="right" w:leader="dot" w:pos="10607"/>
            </w:tabs>
            <w:ind w:left="1856" w:hanging="640"/>
          </w:pPr>
          <w:hyperlink w:anchor="_TOC_250001" w:history="1">
            <w:r w:rsidR="00E51E3B">
              <w:rPr>
                <w:spacing w:val="-4"/>
              </w:rPr>
              <w:t>Replacement shredder</w:t>
            </w:r>
            <w:r w:rsidR="00E51E3B">
              <w:rPr>
                <w:spacing w:val="-8"/>
              </w:rPr>
              <w:t xml:space="preserve"> </w:t>
            </w:r>
            <w:r w:rsidR="00E51E3B">
              <w:rPr>
                <w:spacing w:val="-3"/>
              </w:rPr>
              <w:t>head</w:t>
            </w:r>
            <w:r w:rsidR="00E51E3B">
              <w:rPr>
                <w:spacing w:val="-7"/>
              </w:rPr>
              <w:t xml:space="preserve"> </w:t>
            </w:r>
            <w:r w:rsidR="00E51E3B">
              <w:rPr>
                <w:spacing w:val="-4"/>
              </w:rPr>
              <w:t>cutters.</w:t>
            </w:r>
            <w:r w:rsidR="00E51E3B">
              <w:rPr>
                <w:spacing w:val="-4"/>
              </w:rPr>
              <w:tab/>
              <w:t>32</w:t>
            </w:r>
          </w:hyperlink>
        </w:p>
        <w:p w:rsidR="00B26EBC" w:rsidRDefault="00B26EBC">
          <w:pPr>
            <w:pStyle w:val="TOC4"/>
            <w:numPr>
              <w:ilvl w:val="1"/>
              <w:numId w:val="14"/>
            </w:numPr>
            <w:tabs>
              <w:tab w:val="left" w:pos="1857"/>
              <w:tab w:val="right" w:leader="dot" w:pos="10609"/>
            </w:tabs>
            <w:ind w:left="1856" w:hanging="640"/>
          </w:pPr>
          <w:hyperlink w:anchor="_TOC_250000" w:history="1">
            <w:r w:rsidR="00E51E3B">
              <w:rPr>
                <w:spacing w:val="-4"/>
              </w:rPr>
              <w:t>Machine demolit</w:t>
            </w:r>
            <w:r w:rsidR="00E51E3B">
              <w:rPr>
                <w:spacing w:val="-4"/>
              </w:rPr>
              <w:t xml:space="preserve">ion </w:t>
            </w:r>
            <w:r w:rsidR="00E51E3B">
              <w:rPr>
                <w:spacing w:val="-3"/>
              </w:rPr>
              <w:t xml:space="preserve">and </w:t>
            </w:r>
            <w:r w:rsidR="00E51E3B">
              <w:rPr>
                <w:spacing w:val="-4"/>
              </w:rPr>
              <w:t xml:space="preserve">recovery </w:t>
            </w:r>
            <w:r w:rsidR="00E51E3B">
              <w:t>of</w:t>
            </w:r>
            <w:r w:rsidR="00E51E3B">
              <w:rPr>
                <w:spacing w:val="-14"/>
              </w:rPr>
              <w:t xml:space="preserve"> </w:t>
            </w:r>
            <w:r w:rsidR="00E51E3B">
              <w:rPr>
                <w:spacing w:val="-4"/>
              </w:rPr>
              <w:t>reusable</w:t>
            </w:r>
            <w:r w:rsidR="00E51E3B">
              <w:rPr>
                <w:spacing w:val="-8"/>
              </w:rPr>
              <w:t xml:space="preserve"> </w:t>
            </w:r>
            <w:r w:rsidR="00E51E3B">
              <w:rPr>
                <w:spacing w:val="-4"/>
              </w:rPr>
              <w:t>material</w:t>
            </w:r>
            <w:r w:rsidR="00E51E3B">
              <w:rPr>
                <w:spacing w:val="-4"/>
              </w:rPr>
              <w:tab/>
              <w:t>33</w:t>
            </w:r>
          </w:hyperlink>
        </w:p>
      </w:sdtContent>
    </w:sdt>
    <w:p w:rsidR="00B26EBC" w:rsidRDefault="00B26EBC">
      <w:pPr>
        <w:sectPr w:rsidR="00B26EBC">
          <w:type w:val="continuous"/>
          <w:pgSz w:w="11910" w:h="16840"/>
          <w:pgMar w:top="1020" w:right="380" w:bottom="5064" w:left="440" w:header="720" w:footer="720" w:gutter="0"/>
          <w:cols w:space="720"/>
        </w:sectPr>
      </w:pPr>
    </w:p>
    <w:p w:rsidR="00B26EBC" w:rsidRDefault="00E51E3B">
      <w:pPr>
        <w:pStyle w:val="Heading1"/>
        <w:spacing w:before="69"/>
        <w:ind w:left="4372"/>
        <w:jc w:val="left"/>
        <w:rPr>
          <w:rFonts w:ascii="Arial"/>
        </w:rPr>
      </w:pPr>
      <w:bookmarkStart w:id="0" w:name="_TOC_250053"/>
      <w:bookmarkEnd w:id="0"/>
      <w:r>
        <w:rPr>
          <w:rFonts w:ascii="Arial"/>
        </w:rPr>
        <w:lastRenderedPageBreak/>
        <w:t>0. WARNING</w:t>
      </w:r>
    </w:p>
    <w:p w:rsidR="00B26EBC" w:rsidRDefault="00B26EBC">
      <w:pPr>
        <w:pStyle w:val="Textoindependiente"/>
        <w:spacing w:before="4"/>
        <w:rPr>
          <w:b/>
          <w:sz w:val="29"/>
        </w:rPr>
      </w:pPr>
    </w:p>
    <w:p w:rsidR="00B26EBC" w:rsidRDefault="00E51E3B">
      <w:pPr>
        <w:ind w:right="728"/>
        <w:jc w:val="center"/>
        <w:rPr>
          <w:b/>
          <w:sz w:val="24"/>
        </w:rPr>
      </w:pPr>
      <w:r>
        <w:rPr>
          <w:b/>
          <w:sz w:val="24"/>
        </w:rPr>
        <w:t>READ THIS SECTION BEFORE OPERATION !</w:t>
      </w:r>
    </w:p>
    <w:p w:rsidR="00B26EBC" w:rsidRDefault="00E51E3B">
      <w:pPr>
        <w:spacing w:before="3"/>
        <w:ind w:right="706"/>
        <w:jc w:val="center"/>
        <w:rPr>
          <w:b/>
          <w:sz w:val="24"/>
        </w:rPr>
      </w:pPr>
      <w:r>
        <w:rPr>
          <w:b/>
          <w:sz w:val="24"/>
        </w:rPr>
        <w:t>DURING OPERATION IS TOO LATE</w:t>
      </w:r>
    </w:p>
    <w:p w:rsidR="00B26EBC" w:rsidRDefault="00B26EBC">
      <w:pPr>
        <w:pStyle w:val="Textoindependiente"/>
        <w:rPr>
          <w:b/>
          <w:sz w:val="20"/>
        </w:rPr>
      </w:pPr>
    </w:p>
    <w:p w:rsidR="00B26EBC" w:rsidRDefault="00B26EBC">
      <w:pPr>
        <w:pStyle w:val="Textoindependiente"/>
        <w:rPr>
          <w:b/>
          <w:sz w:val="17"/>
        </w:rPr>
      </w:pPr>
    </w:p>
    <w:p w:rsidR="00B26EBC" w:rsidRDefault="00E51E3B">
      <w:pPr>
        <w:pStyle w:val="Heading4"/>
        <w:numPr>
          <w:ilvl w:val="1"/>
          <w:numId w:val="13"/>
        </w:numPr>
        <w:tabs>
          <w:tab w:val="left" w:pos="1129"/>
          <w:tab w:val="left" w:pos="1130"/>
        </w:tabs>
        <w:spacing w:before="92"/>
        <w:ind w:hanging="721"/>
      </w:pPr>
      <w:bookmarkStart w:id="1" w:name="_TOC_250052"/>
      <w:bookmarkEnd w:id="1"/>
      <w:r>
        <w:rPr>
          <w:spacing w:val="-3"/>
        </w:rPr>
        <w:t>Safety</w:t>
      </w:r>
    </w:p>
    <w:p w:rsidR="00B26EBC" w:rsidRDefault="00B26EBC">
      <w:pPr>
        <w:pStyle w:val="Textoindependiente"/>
        <w:spacing w:before="2"/>
        <w:rPr>
          <w:b/>
          <w:i/>
          <w:sz w:val="29"/>
        </w:rPr>
      </w:pPr>
    </w:p>
    <w:p w:rsidR="00B26EBC" w:rsidRDefault="00E51E3B">
      <w:pPr>
        <w:pStyle w:val="Textoindependiente"/>
        <w:spacing w:line="235" w:lineRule="auto"/>
        <w:ind w:left="409" w:right="840"/>
        <w:jc w:val="both"/>
      </w:pPr>
      <w:r>
        <w:t>All users of bush mowers and relating implements must be aware that moving mechanical parts (linear or rotary) may cause serious injuries to people and extensive damage to properties.</w:t>
      </w:r>
    </w:p>
    <w:p w:rsidR="00B26EBC" w:rsidRDefault="00B26EBC">
      <w:pPr>
        <w:pStyle w:val="Textoindependiente"/>
        <w:spacing w:before="9"/>
      </w:pPr>
    </w:p>
    <w:p w:rsidR="00B26EBC" w:rsidRDefault="00E51E3B">
      <w:pPr>
        <w:pStyle w:val="Textoindependiente"/>
        <w:ind w:left="409"/>
      </w:pPr>
      <w:r>
        <w:t>All users must:</w:t>
      </w:r>
    </w:p>
    <w:p w:rsidR="00B26EBC" w:rsidRDefault="00E51E3B">
      <w:pPr>
        <w:pStyle w:val="Prrafodelista"/>
        <w:numPr>
          <w:ilvl w:val="0"/>
          <w:numId w:val="12"/>
        </w:numPr>
        <w:tabs>
          <w:tab w:val="left" w:pos="621"/>
        </w:tabs>
        <w:spacing w:before="25"/>
        <w:ind w:left="620" w:hanging="212"/>
        <w:rPr>
          <w:sz w:val="24"/>
        </w:rPr>
      </w:pPr>
      <w:r>
        <w:rPr>
          <w:sz w:val="24"/>
        </w:rPr>
        <w:t xml:space="preserve">follow the </w:t>
      </w:r>
      <w:r>
        <w:rPr>
          <w:spacing w:val="-3"/>
          <w:sz w:val="24"/>
        </w:rPr>
        <w:t xml:space="preserve">indications </w:t>
      </w:r>
      <w:r>
        <w:rPr>
          <w:sz w:val="24"/>
        </w:rPr>
        <w:t>found in this</w:t>
      </w:r>
      <w:r>
        <w:rPr>
          <w:spacing w:val="-24"/>
          <w:sz w:val="24"/>
        </w:rPr>
        <w:t xml:space="preserve"> </w:t>
      </w:r>
      <w:r>
        <w:rPr>
          <w:spacing w:val="-3"/>
          <w:sz w:val="24"/>
        </w:rPr>
        <w:t>manual;</w:t>
      </w:r>
    </w:p>
    <w:p w:rsidR="00B26EBC" w:rsidRDefault="00E51E3B">
      <w:pPr>
        <w:pStyle w:val="Prrafodelista"/>
        <w:numPr>
          <w:ilvl w:val="0"/>
          <w:numId w:val="12"/>
        </w:numPr>
        <w:tabs>
          <w:tab w:val="left" w:pos="619"/>
        </w:tabs>
        <w:spacing w:before="3"/>
        <w:ind w:left="618" w:hanging="210"/>
        <w:rPr>
          <w:sz w:val="24"/>
        </w:rPr>
      </w:pPr>
      <w:r>
        <w:rPr>
          <w:spacing w:val="-3"/>
          <w:sz w:val="24"/>
        </w:rPr>
        <w:t xml:space="preserve">avoid </w:t>
      </w:r>
      <w:r>
        <w:rPr>
          <w:spacing w:val="-4"/>
          <w:sz w:val="24"/>
        </w:rPr>
        <w:t>impr</w:t>
      </w:r>
      <w:r>
        <w:rPr>
          <w:spacing w:val="-4"/>
          <w:sz w:val="24"/>
        </w:rPr>
        <w:t xml:space="preserve">oper </w:t>
      </w:r>
      <w:r>
        <w:rPr>
          <w:spacing w:val="-3"/>
          <w:sz w:val="24"/>
        </w:rPr>
        <w:t xml:space="preserve">use </w:t>
      </w:r>
      <w:r>
        <w:rPr>
          <w:sz w:val="24"/>
        </w:rPr>
        <w:t xml:space="preserve">of </w:t>
      </w:r>
      <w:r>
        <w:rPr>
          <w:spacing w:val="-3"/>
          <w:sz w:val="24"/>
        </w:rPr>
        <w:t xml:space="preserve">the bush </w:t>
      </w:r>
      <w:r>
        <w:rPr>
          <w:spacing w:val="-4"/>
          <w:sz w:val="24"/>
        </w:rPr>
        <w:t xml:space="preserve">mower </w:t>
      </w:r>
      <w:r>
        <w:rPr>
          <w:spacing w:val="-3"/>
          <w:sz w:val="24"/>
        </w:rPr>
        <w:t xml:space="preserve">and </w:t>
      </w:r>
      <w:r>
        <w:rPr>
          <w:spacing w:val="-2"/>
          <w:sz w:val="24"/>
        </w:rPr>
        <w:t>its</w:t>
      </w:r>
      <w:r>
        <w:rPr>
          <w:spacing w:val="-28"/>
          <w:sz w:val="24"/>
        </w:rPr>
        <w:t xml:space="preserve"> </w:t>
      </w:r>
      <w:r>
        <w:rPr>
          <w:spacing w:val="-4"/>
          <w:sz w:val="24"/>
        </w:rPr>
        <w:t>implements;</w:t>
      </w:r>
    </w:p>
    <w:p w:rsidR="00B26EBC" w:rsidRDefault="00E51E3B">
      <w:pPr>
        <w:pStyle w:val="Prrafodelista"/>
        <w:numPr>
          <w:ilvl w:val="0"/>
          <w:numId w:val="12"/>
        </w:numPr>
        <w:tabs>
          <w:tab w:val="left" w:pos="615"/>
        </w:tabs>
        <w:spacing w:before="23"/>
        <w:ind w:left="614" w:hanging="206"/>
        <w:rPr>
          <w:sz w:val="24"/>
        </w:rPr>
      </w:pPr>
      <w:r>
        <w:rPr>
          <w:spacing w:val="-4"/>
          <w:sz w:val="24"/>
        </w:rPr>
        <w:t xml:space="preserve">avoid replacing </w:t>
      </w:r>
      <w:r>
        <w:rPr>
          <w:sz w:val="24"/>
        </w:rPr>
        <w:t xml:space="preserve">or </w:t>
      </w:r>
      <w:r>
        <w:rPr>
          <w:spacing w:val="-4"/>
          <w:sz w:val="24"/>
        </w:rPr>
        <w:t xml:space="preserve">tampering </w:t>
      </w:r>
      <w:r>
        <w:rPr>
          <w:spacing w:val="-3"/>
          <w:sz w:val="24"/>
        </w:rPr>
        <w:t xml:space="preserve">with </w:t>
      </w:r>
      <w:r>
        <w:rPr>
          <w:spacing w:val="-4"/>
          <w:sz w:val="24"/>
        </w:rPr>
        <w:t>safety</w:t>
      </w:r>
      <w:r>
        <w:rPr>
          <w:spacing w:val="-34"/>
          <w:sz w:val="24"/>
        </w:rPr>
        <w:t xml:space="preserve"> </w:t>
      </w:r>
      <w:r>
        <w:rPr>
          <w:spacing w:val="-5"/>
          <w:sz w:val="24"/>
        </w:rPr>
        <w:t>devices;</w:t>
      </w:r>
    </w:p>
    <w:p w:rsidR="00B26EBC" w:rsidRDefault="00E51E3B">
      <w:pPr>
        <w:pStyle w:val="Prrafodelista"/>
        <w:numPr>
          <w:ilvl w:val="0"/>
          <w:numId w:val="12"/>
        </w:numPr>
        <w:tabs>
          <w:tab w:val="left" w:pos="616"/>
        </w:tabs>
        <w:spacing w:before="2"/>
        <w:ind w:left="615" w:hanging="207"/>
        <w:rPr>
          <w:sz w:val="24"/>
        </w:rPr>
      </w:pPr>
      <w:r>
        <w:rPr>
          <w:spacing w:val="-4"/>
          <w:sz w:val="24"/>
        </w:rPr>
        <w:t xml:space="preserve">carry out </w:t>
      </w:r>
      <w:r>
        <w:rPr>
          <w:spacing w:val="-3"/>
          <w:sz w:val="24"/>
        </w:rPr>
        <w:t xml:space="preserve">on </w:t>
      </w:r>
      <w:r>
        <w:rPr>
          <w:sz w:val="24"/>
        </w:rPr>
        <w:t xml:space="preserve">a </w:t>
      </w:r>
      <w:r>
        <w:rPr>
          <w:spacing w:val="-4"/>
          <w:sz w:val="24"/>
        </w:rPr>
        <w:t>regular basis maintenance</w:t>
      </w:r>
      <w:r>
        <w:rPr>
          <w:spacing w:val="-40"/>
          <w:sz w:val="24"/>
        </w:rPr>
        <w:t xml:space="preserve"> </w:t>
      </w:r>
      <w:r>
        <w:rPr>
          <w:spacing w:val="-5"/>
          <w:sz w:val="24"/>
        </w:rPr>
        <w:t>works;</w:t>
      </w:r>
    </w:p>
    <w:p w:rsidR="00B26EBC" w:rsidRDefault="00E51E3B">
      <w:pPr>
        <w:pStyle w:val="Prrafodelista"/>
        <w:numPr>
          <w:ilvl w:val="0"/>
          <w:numId w:val="12"/>
        </w:numPr>
        <w:tabs>
          <w:tab w:val="left" w:pos="619"/>
        </w:tabs>
        <w:spacing w:before="23"/>
        <w:ind w:left="618" w:hanging="210"/>
        <w:rPr>
          <w:sz w:val="24"/>
        </w:rPr>
      </w:pPr>
      <w:r>
        <w:rPr>
          <w:spacing w:val="-3"/>
          <w:sz w:val="24"/>
        </w:rPr>
        <w:t xml:space="preserve">use only </w:t>
      </w:r>
      <w:r>
        <w:rPr>
          <w:spacing w:val="-4"/>
          <w:sz w:val="24"/>
        </w:rPr>
        <w:t xml:space="preserve">original </w:t>
      </w:r>
      <w:r>
        <w:rPr>
          <w:spacing w:val="-3"/>
          <w:sz w:val="24"/>
        </w:rPr>
        <w:t xml:space="preserve">spare parts, especially for </w:t>
      </w:r>
      <w:r>
        <w:rPr>
          <w:spacing w:val="-4"/>
          <w:sz w:val="24"/>
        </w:rPr>
        <w:t>safety-related</w:t>
      </w:r>
      <w:r>
        <w:rPr>
          <w:spacing w:val="-22"/>
          <w:sz w:val="24"/>
        </w:rPr>
        <w:t xml:space="preserve"> </w:t>
      </w:r>
      <w:r>
        <w:rPr>
          <w:spacing w:val="-4"/>
          <w:sz w:val="24"/>
        </w:rPr>
        <w:t>components.</w:t>
      </w:r>
    </w:p>
    <w:p w:rsidR="00B26EBC" w:rsidRDefault="00B26EBC">
      <w:pPr>
        <w:pStyle w:val="Textoindependiente"/>
        <w:spacing w:before="6"/>
      </w:pPr>
    </w:p>
    <w:p w:rsidR="00B26EBC" w:rsidRDefault="00E51E3B">
      <w:pPr>
        <w:pStyle w:val="Textoindependiente"/>
        <w:ind w:left="409"/>
      </w:pPr>
      <w:r>
        <w:t>To this purpose it is necessary that:</w:t>
      </w:r>
    </w:p>
    <w:p w:rsidR="00B26EBC" w:rsidRDefault="00E51E3B">
      <w:pPr>
        <w:pStyle w:val="Prrafodelista"/>
        <w:numPr>
          <w:ilvl w:val="0"/>
          <w:numId w:val="12"/>
        </w:numPr>
        <w:tabs>
          <w:tab w:val="left" w:pos="793"/>
          <w:tab w:val="left" w:pos="794"/>
        </w:tabs>
        <w:spacing w:before="6" w:line="242" w:lineRule="auto"/>
        <w:ind w:right="844" w:hanging="361"/>
        <w:rPr>
          <w:sz w:val="24"/>
        </w:rPr>
      </w:pPr>
      <w:r>
        <w:rPr>
          <w:sz w:val="24"/>
        </w:rPr>
        <w:t>the original use and maintenance manual of the bush mower and relevant implements  be</w:t>
      </w:r>
      <w:r>
        <w:rPr>
          <w:spacing w:val="-4"/>
          <w:sz w:val="24"/>
        </w:rPr>
        <w:t xml:space="preserve"> </w:t>
      </w:r>
      <w:r>
        <w:rPr>
          <w:spacing w:val="-3"/>
          <w:sz w:val="24"/>
        </w:rPr>
        <w:t>available;</w:t>
      </w:r>
    </w:p>
    <w:p w:rsidR="00B26EBC" w:rsidRDefault="00E51E3B">
      <w:pPr>
        <w:pStyle w:val="Prrafodelista"/>
        <w:numPr>
          <w:ilvl w:val="0"/>
          <w:numId w:val="12"/>
        </w:numPr>
        <w:tabs>
          <w:tab w:val="left" w:pos="826"/>
          <w:tab w:val="left" w:pos="827"/>
        </w:tabs>
        <w:spacing w:before="36" w:line="225" w:lineRule="auto"/>
        <w:ind w:right="839" w:hanging="361"/>
        <w:rPr>
          <w:sz w:val="24"/>
        </w:rPr>
      </w:pPr>
      <w:r>
        <w:tab/>
      </w:r>
      <w:r>
        <w:rPr>
          <w:sz w:val="24"/>
        </w:rPr>
        <w:t xml:space="preserve">such documentation be carefully read and the indications be therefore followed. Fur- </w:t>
      </w:r>
      <w:r>
        <w:rPr>
          <w:spacing w:val="-4"/>
          <w:sz w:val="24"/>
        </w:rPr>
        <w:t xml:space="preserve">thermore, properly trained </w:t>
      </w:r>
      <w:r>
        <w:rPr>
          <w:spacing w:val="-3"/>
          <w:sz w:val="24"/>
        </w:rPr>
        <w:t xml:space="preserve">personnel must </w:t>
      </w:r>
      <w:r>
        <w:rPr>
          <w:sz w:val="24"/>
        </w:rPr>
        <w:t>be</w:t>
      </w:r>
      <w:r>
        <w:rPr>
          <w:spacing w:val="-15"/>
          <w:sz w:val="24"/>
        </w:rPr>
        <w:t xml:space="preserve"> </w:t>
      </w:r>
      <w:r>
        <w:rPr>
          <w:spacing w:val="-4"/>
          <w:sz w:val="24"/>
        </w:rPr>
        <w:t>assigned.</w:t>
      </w:r>
    </w:p>
    <w:p w:rsidR="00B26EBC" w:rsidRDefault="00B26EBC">
      <w:pPr>
        <w:pStyle w:val="Textoindependiente"/>
        <w:rPr>
          <w:sz w:val="26"/>
        </w:rPr>
      </w:pPr>
    </w:p>
    <w:p w:rsidR="00B26EBC" w:rsidRDefault="00B26EBC">
      <w:pPr>
        <w:pStyle w:val="Textoindependiente"/>
        <w:spacing w:before="7"/>
        <w:rPr>
          <w:sz w:val="20"/>
        </w:rPr>
      </w:pPr>
    </w:p>
    <w:p w:rsidR="00B26EBC" w:rsidRDefault="00E51E3B">
      <w:pPr>
        <w:pStyle w:val="Heading4"/>
        <w:numPr>
          <w:ilvl w:val="1"/>
          <w:numId w:val="13"/>
        </w:numPr>
        <w:tabs>
          <w:tab w:val="left" w:pos="1130"/>
          <w:tab w:val="left" w:pos="1132"/>
        </w:tabs>
        <w:ind w:left="1131" w:hanging="723"/>
      </w:pPr>
      <w:bookmarkStart w:id="2" w:name="_TOC_250051"/>
      <w:r>
        <w:rPr>
          <w:spacing w:val="-4"/>
        </w:rPr>
        <w:t>Operating</w:t>
      </w:r>
      <w:r>
        <w:rPr>
          <w:spacing w:val="-5"/>
        </w:rPr>
        <w:t xml:space="preserve"> </w:t>
      </w:r>
      <w:bookmarkEnd w:id="2"/>
      <w:r>
        <w:rPr>
          <w:spacing w:val="-4"/>
        </w:rPr>
        <w:t>Personnel</w:t>
      </w:r>
    </w:p>
    <w:p w:rsidR="00B26EBC" w:rsidRDefault="00B26EBC">
      <w:pPr>
        <w:pStyle w:val="Textoindependiente"/>
        <w:spacing w:before="9"/>
        <w:rPr>
          <w:b/>
          <w:i/>
          <w:sz w:val="27"/>
        </w:rPr>
      </w:pPr>
    </w:p>
    <w:p w:rsidR="00B26EBC" w:rsidRDefault="00E51E3B">
      <w:pPr>
        <w:pStyle w:val="Textoindependiente"/>
        <w:spacing w:line="242" w:lineRule="auto"/>
        <w:ind w:left="409" w:right="844"/>
        <w:jc w:val="both"/>
      </w:pPr>
      <w:r>
        <w:t>According</w:t>
      </w:r>
      <w:r>
        <w:rPr>
          <w:spacing w:val="-7"/>
        </w:rPr>
        <w:t xml:space="preserve"> </w:t>
      </w:r>
      <w:r>
        <w:t>to</w:t>
      </w:r>
      <w:r>
        <w:rPr>
          <w:spacing w:val="-6"/>
        </w:rPr>
        <w:t xml:space="preserve"> </w:t>
      </w:r>
      <w:r>
        <w:t>their</w:t>
      </w:r>
      <w:r>
        <w:rPr>
          <w:spacing w:val="-6"/>
        </w:rPr>
        <w:t xml:space="preserve"> </w:t>
      </w:r>
      <w:r>
        <w:t>level</w:t>
      </w:r>
      <w:r>
        <w:rPr>
          <w:spacing w:val="-6"/>
        </w:rPr>
        <w:t xml:space="preserve"> </w:t>
      </w:r>
      <w:r>
        <w:t>of</w:t>
      </w:r>
      <w:r>
        <w:rPr>
          <w:spacing w:val="-7"/>
        </w:rPr>
        <w:t xml:space="preserve"> </w:t>
      </w:r>
      <w:r>
        <w:t>competence</w:t>
      </w:r>
      <w:r>
        <w:rPr>
          <w:spacing w:val="-6"/>
        </w:rPr>
        <w:t xml:space="preserve"> </w:t>
      </w:r>
      <w:r>
        <w:t>and</w:t>
      </w:r>
      <w:r>
        <w:rPr>
          <w:spacing w:val="-6"/>
        </w:rPr>
        <w:t xml:space="preserve"> </w:t>
      </w:r>
      <w:r>
        <w:t>responsibility</w:t>
      </w:r>
      <w:r>
        <w:rPr>
          <w:spacing w:val="-6"/>
        </w:rPr>
        <w:t xml:space="preserve"> </w:t>
      </w:r>
      <w:r>
        <w:t>the</w:t>
      </w:r>
      <w:r>
        <w:rPr>
          <w:spacing w:val="-7"/>
        </w:rPr>
        <w:t xml:space="preserve"> </w:t>
      </w:r>
      <w:r>
        <w:t>users</w:t>
      </w:r>
      <w:r>
        <w:rPr>
          <w:spacing w:val="-5"/>
        </w:rPr>
        <w:t xml:space="preserve"> </w:t>
      </w:r>
      <w:r>
        <w:t>of</w:t>
      </w:r>
      <w:r>
        <w:rPr>
          <w:spacing w:val="-6"/>
        </w:rPr>
        <w:t xml:space="preserve"> </w:t>
      </w:r>
      <w:r>
        <w:t>the</w:t>
      </w:r>
      <w:r>
        <w:rPr>
          <w:spacing w:val="-6"/>
        </w:rPr>
        <w:t xml:space="preserve"> </w:t>
      </w:r>
      <w:r>
        <w:t>bush</w:t>
      </w:r>
      <w:r>
        <w:rPr>
          <w:spacing w:val="-7"/>
        </w:rPr>
        <w:t xml:space="preserve"> </w:t>
      </w:r>
      <w:r>
        <w:t>mower</w:t>
      </w:r>
      <w:r>
        <w:rPr>
          <w:spacing w:val="-6"/>
        </w:rPr>
        <w:t xml:space="preserve"> </w:t>
      </w:r>
      <w:r>
        <w:t>can</w:t>
      </w:r>
      <w:r>
        <w:rPr>
          <w:spacing w:val="-6"/>
        </w:rPr>
        <w:t xml:space="preserve"> </w:t>
      </w:r>
      <w:r>
        <w:t xml:space="preserve">be </w:t>
      </w:r>
      <w:r>
        <w:rPr>
          <w:spacing w:val="-4"/>
        </w:rPr>
        <w:t>classified</w:t>
      </w:r>
      <w:r>
        <w:rPr>
          <w:spacing w:val="-5"/>
        </w:rPr>
        <w:t xml:space="preserve"> </w:t>
      </w:r>
      <w:r>
        <w:rPr>
          <w:spacing w:val="-4"/>
        </w:rPr>
        <w:t>as:</w:t>
      </w:r>
    </w:p>
    <w:p w:rsidR="00B26EBC" w:rsidRDefault="00B26EBC">
      <w:pPr>
        <w:pStyle w:val="Textoindependiente"/>
        <w:spacing w:before="8"/>
      </w:pPr>
    </w:p>
    <w:p w:rsidR="00B26EBC" w:rsidRDefault="00E51E3B">
      <w:pPr>
        <w:pStyle w:val="Textoindependiente"/>
        <w:spacing w:before="1" w:line="237" w:lineRule="auto"/>
        <w:ind w:left="409" w:right="840"/>
        <w:jc w:val="both"/>
      </w:pPr>
      <w:r>
        <w:rPr>
          <w:b/>
        </w:rPr>
        <w:t xml:space="preserve">OPERATOR  </w:t>
      </w:r>
      <w:r>
        <w:t>-  The operator does not need extensive technical knowledge, but is trained   to carry out the bush mower routine operations:   for instance starting, stopping at the end   of the work, routine maintenance works (cleaning, simple jamming), adjustment opera</w:t>
      </w:r>
      <w:r>
        <w:t xml:space="preserve">-  </w:t>
      </w:r>
      <w:r>
        <w:rPr>
          <w:spacing w:val="-4"/>
        </w:rPr>
        <w:t>tions.</w:t>
      </w:r>
    </w:p>
    <w:p w:rsidR="00B26EBC" w:rsidRDefault="00B26EBC">
      <w:pPr>
        <w:pStyle w:val="Textoindependiente"/>
        <w:spacing w:before="8"/>
      </w:pPr>
    </w:p>
    <w:p w:rsidR="00B26EBC" w:rsidRDefault="00E51E3B">
      <w:pPr>
        <w:spacing w:before="1" w:line="242" w:lineRule="auto"/>
        <w:ind w:left="409" w:right="840"/>
        <w:jc w:val="both"/>
        <w:rPr>
          <w:sz w:val="24"/>
        </w:rPr>
      </w:pPr>
      <w:r>
        <w:rPr>
          <w:b/>
          <w:sz w:val="24"/>
        </w:rPr>
        <w:t xml:space="preserve">QUALIFIED TECHNICIAN </w:t>
      </w:r>
      <w:r>
        <w:rPr>
          <w:sz w:val="24"/>
        </w:rPr>
        <w:t>- The qualified technician is assigned to special maintenance and repair works.</w:t>
      </w:r>
    </w:p>
    <w:p w:rsidR="00B26EBC" w:rsidRDefault="00B26EBC">
      <w:pPr>
        <w:pStyle w:val="Textoindependiente"/>
        <w:spacing w:before="8"/>
        <w:rPr>
          <w:sz w:val="22"/>
        </w:rPr>
      </w:pPr>
    </w:p>
    <w:p w:rsidR="00B26EBC" w:rsidRDefault="00E51E3B">
      <w:pPr>
        <w:pStyle w:val="Textoindependiente"/>
        <w:spacing w:before="1" w:line="244" w:lineRule="auto"/>
        <w:ind w:left="409" w:right="838"/>
        <w:jc w:val="both"/>
      </w:pPr>
      <w:r>
        <w:t>It is important that each operator act strictly within the limits of his specific competence and responsibility.</w:t>
      </w:r>
    </w:p>
    <w:p w:rsidR="00B26EBC" w:rsidRDefault="00B26EBC">
      <w:pPr>
        <w:spacing w:line="244" w:lineRule="auto"/>
        <w:jc w:val="both"/>
        <w:sectPr w:rsidR="00B26EBC">
          <w:footerReference w:type="default" r:id="rId7"/>
          <w:pgSz w:w="11910" w:h="16840"/>
          <w:pgMar w:top="1180" w:right="380" w:bottom="1120" w:left="440" w:header="0" w:footer="931" w:gutter="0"/>
          <w:cols w:space="720"/>
        </w:sectPr>
      </w:pPr>
    </w:p>
    <w:p w:rsidR="00B26EBC" w:rsidRDefault="00E51E3B">
      <w:pPr>
        <w:pStyle w:val="Heading4"/>
        <w:numPr>
          <w:ilvl w:val="1"/>
          <w:numId w:val="13"/>
        </w:numPr>
        <w:tabs>
          <w:tab w:val="left" w:pos="1698"/>
          <w:tab w:val="left" w:pos="1699"/>
        </w:tabs>
        <w:spacing w:before="75"/>
        <w:ind w:left="1698" w:hanging="722"/>
      </w:pPr>
      <w:bookmarkStart w:id="3" w:name="_TOC_250050"/>
      <w:r>
        <w:rPr>
          <w:spacing w:val="-4"/>
        </w:rPr>
        <w:lastRenderedPageBreak/>
        <w:t xml:space="preserve">Warning </w:t>
      </w:r>
      <w:r>
        <w:rPr>
          <w:spacing w:val="-3"/>
        </w:rPr>
        <w:t xml:space="preserve">labels </w:t>
      </w:r>
      <w:r>
        <w:t xml:space="preserve">on the </w:t>
      </w:r>
      <w:r>
        <w:rPr>
          <w:spacing w:val="-3"/>
        </w:rPr>
        <w:t>bush mower and</w:t>
      </w:r>
      <w:r>
        <w:rPr>
          <w:spacing w:val="-32"/>
        </w:rPr>
        <w:t xml:space="preserve"> </w:t>
      </w:r>
      <w:bookmarkEnd w:id="3"/>
      <w:r>
        <w:rPr>
          <w:spacing w:val="-4"/>
        </w:rPr>
        <w:t>implements</w:t>
      </w:r>
    </w:p>
    <w:p w:rsidR="00B26EBC" w:rsidRDefault="00B26EBC">
      <w:pPr>
        <w:pStyle w:val="Textoindependiente"/>
        <w:rPr>
          <w:b/>
          <w:i/>
          <w:sz w:val="30"/>
        </w:rPr>
      </w:pPr>
    </w:p>
    <w:p w:rsidR="00B26EBC" w:rsidRDefault="00E51E3B">
      <w:pPr>
        <w:pStyle w:val="Textoindependiente"/>
        <w:spacing w:line="244" w:lineRule="auto"/>
        <w:ind w:left="977"/>
      </w:pPr>
      <w:r>
        <w:t>Pay special attention to the following adhesive labels placed on the bush mower and implements indicating dangerous conditions.:</w:t>
      </w:r>
    </w:p>
    <w:p w:rsidR="00B26EBC" w:rsidRDefault="00E51E3B">
      <w:pPr>
        <w:pStyle w:val="Heading3"/>
        <w:spacing w:line="254" w:lineRule="exact"/>
        <w:ind w:left="1899"/>
      </w:pPr>
      <w:r>
        <w:t>CAUTION: do not remove or make illegible the decalcomanias below</w:t>
      </w:r>
    </w:p>
    <w:p w:rsidR="00B26EBC" w:rsidRDefault="00B26EBC">
      <w:pPr>
        <w:pStyle w:val="Textoindependiente"/>
        <w:spacing w:before="2"/>
        <w:rPr>
          <w:b/>
          <w:sz w:val="16"/>
        </w:rPr>
      </w:pPr>
    </w:p>
    <w:p w:rsidR="00B26EBC" w:rsidRDefault="00E51E3B">
      <w:pPr>
        <w:pStyle w:val="Textoindependiente"/>
        <w:spacing w:before="92"/>
        <w:ind w:left="4450" w:right="652"/>
      </w:pPr>
      <w:r>
        <w:rPr>
          <w:noProof/>
        </w:rPr>
        <w:drawing>
          <wp:anchor distT="0" distB="0" distL="0" distR="0" simplePos="0" relativeHeight="15729664" behindDoc="0" locked="0" layoutInCell="1" allowOverlap="1">
            <wp:simplePos x="0" y="0"/>
            <wp:positionH relativeFrom="page">
              <wp:posOffset>1004316</wp:posOffset>
            </wp:positionH>
            <wp:positionV relativeFrom="paragraph">
              <wp:posOffset>41349</wp:posOffset>
            </wp:positionV>
            <wp:extent cx="1495044" cy="8076819"/>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8" cstate="print"/>
                    <a:stretch>
                      <a:fillRect/>
                    </a:stretch>
                  </pic:blipFill>
                  <pic:spPr>
                    <a:xfrm>
                      <a:off x="0" y="0"/>
                      <a:ext cx="1495044" cy="8076819"/>
                    </a:xfrm>
                    <a:prstGeom prst="rect">
                      <a:avLst/>
                    </a:prstGeom>
                  </pic:spPr>
                </pic:pic>
              </a:graphicData>
            </a:graphic>
          </wp:anchor>
        </w:drawing>
      </w:r>
      <w:r>
        <w:rPr>
          <w:spacing w:val="-4"/>
        </w:rPr>
        <w:t>Maximum</w:t>
      </w:r>
      <w:r>
        <w:rPr>
          <w:spacing w:val="58"/>
        </w:rPr>
        <w:t xml:space="preserve"> </w:t>
      </w:r>
      <w:r>
        <w:rPr>
          <w:spacing w:val="-4"/>
        </w:rPr>
        <w:t xml:space="preserve">speed  </w:t>
      </w:r>
      <w:r>
        <w:rPr>
          <w:spacing w:val="-3"/>
        </w:rPr>
        <w:t xml:space="preserve">and </w:t>
      </w:r>
      <w:r>
        <w:rPr>
          <w:spacing w:val="-4"/>
        </w:rPr>
        <w:t xml:space="preserve">direction  </w:t>
      </w:r>
      <w:r>
        <w:t xml:space="preserve">or </w:t>
      </w:r>
      <w:r>
        <w:rPr>
          <w:spacing w:val="-4"/>
        </w:rPr>
        <w:t xml:space="preserve">rotation  </w:t>
      </w:r>
      <w:r>
        <w:t xml:space="preserve">of </w:t>
      </w:r>
      <w:r>
        <w:rPr>
          <w:spacing w:val="-3"/>
        </w:rPr>
        <w:t xml:space="preserve">overdrive </w:t>
      </w:r>
      <w:r>
        <w:rPr>
          <w:spacing w:val="-4"/>
        </w:rPr>
        <w:t xml:space="preserve">shaft. Follow strictly </w:t>
      </w:r>
      <w:r>
        <w:rPr>
          <w:spacing w:val="-3"/>
        </w:rPr>
        <w:t xml:space="preserve">this </w:t>
      </w:r>
      <w:r>
        <w:rPr>
          <w:spacing w:val="-4"/>
        </w:rPr>
        <w:t xml:space="preserve">indication </w:t>
      </w:r>
      <w:r>
        <w:t xml:space="preserve">as a </w:t>
      </w:r>
      <w:r>
        <w:rPr>
          <w:spacing w:val="-4"/>
        </w:rPr>
        <w:t>higher speed</w:t>
      </w:r>
      <w:r>
        <w:rPr>
          <w:spacing w:val="-23"/>
        </w:rPr>
        <w:t xml:space="preserve"> </w:t>
      </w:r>
      <w:r>
        <w:rPr>
          <w:spacing w:val="-4"/>
        </w:rPr>
        <w:t>of</w:t>
      </w:r>
    </w:p>
    <w:p w:rsidR="00B26EBC" w:rsidRDefault="00E51E3B">
      <w:pPr>
        <w:pStyle w:val="Prrafodelista"/>
        <w:numPr>
          <w:ilvl w:val="2"/>
          <w:numId w:val="13"/>
        </w:numPr>
        <w:tabs>
          <w:tab w:val="left" w:pos="4470"/>
          <w:tab w:val="left" w:pos="4471"/>
        </w:tabs>
        <w:spacing w:before="4"/>
        <w:ind w:right="365"/>
        <w:jc w:val="left"/>
        <w:rPr>
          <w:sz w:val="24"/>
        </w:rPr>
      </w:pPr>
      <w:r>
        <w:rPr>
          <w:sz w:val="24"/>
        </w:rPr>
        <w:t xml:space="preserve">the </w:t>
      </w:r>
      <w:r>
        <w:rPr>
          <w:spacing w:val="-3"/>
          <w:sz w:val="24"/>
        </w:rPr>
        <w:t xml:space="preserve">overdrive shaft </w:t>
      </w:r>
      <w:r>
        <w:rPr>
          <w:sz w:val="24"/>
        </w:rPr>
        <w:t xml:space="preserve">may cause </w:t>
      </w:r>
      <w:r>
        <w:rPr>
          <w:spacing w:val="-3"/>
          <w:sz w:val="24"/>
        </w:rPr>
        <w:t xml:space="preserve">severe  damage  </w:t>
      </w:r>
      <w:r>
        <w:rPr>
          <w:sz w:val="24"/>
        </w:rPr>
        <w:t>to  the bush mower and impl</w:t>
      </w:r>
      <w:r>
        <w:rPr>
          <w:sz w:val="24"/>
        </w:rPr>
        <w:t>ements.</w:t>
      </w:r>
      <w:r>
        <w:rPr>
          <w:spacing w:val="-17"/>
          <w:sz w:val="24"/>
        </w:rPr>
        <w:t xml:space="preserve"> </w:t>
      </w:r>
      <w:r>
        <w:rPr>
          <w:sz w:val="24"/>
        </w:rPr>
        <w:t xml:space="preserve">This is a view taken from </w:t>
      </w:r>
      <w:r>
        <w:rPr>
          <w:spacing w:val="-3"/>
          <w:sz w:val="24"/>
        </w:rPr>
        <w:t xml:space="preserve">the </w:t>
      </w:r>
      <w:r>
        <w:rPr>
          <w:spacing w:val="-4"/>
          <w:sz w:val="24"/>
        </w:rPr>
        <w:t xml:space="preserve">rotating </w:t>
      </w:r>
      <w:r>
        <w:rPr>
          <w:spacing w:val="-3"/>
          <w:sz w:val="24"/>
        </w:rPr>
        <w:t>part front</w:t>
      </w:r>
      <w:r>
        <w:rPr>
          <w:spacing w:val="-12"/>
          <w:sz w:val="24"/>
        </w:rPr>
        <w:t xml:space="preserve"> </w:t>
      </w:r>
      <w:r>
        <w:rPr>
          <w:spacing w:val="-3"/>
          <w:sz w:val="24"/>
        </w:rPr>
        <w:t>side.</w:t>
      </w: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spacing w:before="6"/>
        <w:rPr>
          <w:sz w:val="20"/>
        </w:rPr>
      </w:pPr>
    </w:p>
    <w:p w:rsidR="00B26EBC" w:rsidRDefault="00E51E3B">
      <w:pPr>
        <w:pStyle w:val="Prrafodelista"/>
        <w:numPr>
          <w:ilvl w:val="2"/>
          <w:numId w:val="13"/>
        </w:numPr>
        <w:tabs>
          <w:tab w:val="left" w:pos="4470"/>
          <w:tab w:val="left" w:pos="4471"/>
          <w:tab w:val="left" w:pos="6402"/>
        </w:tabs>
        <w:spacing w:before="1" w:line="228" w:lineRule="auto"/>
        <w:ind w:right="366" w:hanging="725"/>
        <w:jc w:val="left"/>
        <w:rPr>
          <w:sz w:val="24"/>
        </w:rPr>
      </w:pPr>
      <w:r>
        <w:rPr>
          <w:spacing w:val="-3"/>
          <w:position w:val="1"/>
          <w:sz w:val="24"/>
        </w:rPr>
        <w:t>Generic</w:t>
      </w:r>
      <w:r>
        <w:rPr>
          <w:spacing w:val="15"/>
          <w:position w:val="1"/>
          <w:sz w:val="24"/>
        </w:rPr>
        <w:t xml:space="preserve"> </w:t>
      </w:r>
      <w:r>
        <w:rPr>
          <w:spacing w:val="-4"/>
          <w:position w:val="1"/>
          <w:sz w:val="24"/>
        </w:rPr>
        <w:t>hazard:</w:t>
      </w:r>
      <w:r>
        <w:rPr>
          <w:spacing w:val="-4"/>
          <w:position w:val="1"/>
          <w:sz w:val="24"/>
        </w:rPr>
        <w:tab/>
      </w:r>
      <w:r>
        <w:rPr>
          <w:position w:val="1"/>
          <w:sz w:val="24"/>
        </w:rPr>
        <w:t xml:space="preserve">do </w:t>
      </w:r>
      <w:r>
        <w:rPr>
          <w:spacing w:val="-3"/>
          <w:position w:val="1"/>
          <w:sz w:val="24"/>
        </w:rPr>
        <w:t xml:space="preserve">not get near when </w:t>
      </w:r>
      <w:r>
        <w:rPr>
          <w:position w:val="1"/>
          <w:sz w:val="24"/>
        </w:rPr>
        <w:t xml:space="preserve">the </w:t>
      </w:r>
      <w:r>
        <w:rPr>
          <w:spacing w:val="-3"/>
          <w:position w:val="1"/>
          <w:sz w:val="24"/>
        </w:rPr>
        <w:t>bush mower is</w:t>
      </w:r>
      <w:r>
        <w:rPr>
          <w:spacing w:val="-3"/>
          <w:sz w:val="24"/>
        </w:rPr>
        <w:t xml:space="preserve"> </w:t>
      </w:r>
      <w:r>
        <w:rPr>
          <w:spacing w:val="-4"/>
          <w:sz w:val="24"/>
        </w:rPr>
        <w:t>operating.</w:t>
      </w: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spacing w:before="4"/>
        <w:rPr>
          <w:sz w:val="31"/>
        </w:rPr>
      </w:pPr>
    </w:p>
    <w:p w:rsidR="00B26EBC" w:rsidRDefault="00E51E3B">
      <w:pPr>
        <w:pStyle w:val="Prrafodelista"/>
        <w:numPr>
          <w:ilvl w:val="2"/>
          <w:numId w:val="13"/>
        </w:numPr>
        <w:tabs>
          <w:tab w:val="left" w:pos="4470"/>
          <w:tab w:val="left" w:pos="4471"/>
        </w:tabs>
        <w:spacing w:before="1" w:line="204" w:lineRule="auto"/>
        <w:ind w:right="368" w:hanging="674"/>
        <w:jc w:val="left"/>
        <w:rPr>
          <w:sz w:val="24"/>
        </w:rPr>
      </w:pPr>
      <w:r>
        <w:rPr>
          <w:sz w:val="24"/>
        </w:rPr>
        <w:t xml:space="preserve">Greasing points where grease must be injected periodi- </w:t>
      </w:r>
      <w:r>
        <w:rPr>
          <w:spacing w:val="-4"/>
          <w:sz w:val="24"/>
        </w:rPr>
        <w:t>cally.</w:t>
      </w:r>
    </w:p>
    <w:p w:rsidR="00B26EBC" w:rsidRDefault="00B26EBC">
      <w:pPr>
        <w:pStyle w:val="Textoindependiente"/>
        <w:rPr>
          <w:sz w:val="26"/>
        </w:rPr>
      </w:pPr>
    </w:p>
    <w:p w:rsidR="00B26EBC" w:rsidRDefault="00B26EBC">
      <w:pPr>
        <w:pStyle w:val="Textoindependiente"/>
        <w:spacing w:before="4"/>
        <w:rPr>
          <w:sz w:val="33"/>
        </w:rPr>
      </w:pPr>
    </w:p>
    <w:p w:rsidR="00B26EBC" w:rsidRDefault="00E51E3B">
      <w:pPr>
        <w:pStyle w:val="Prrafodelista"/>
        <w:numPr>
          <w:ilvl w:val="2"/>
          <w:numId w:val="13"/>
        </w:numPr>
        <w:tabs>
          <w:tab w:val="left" w:pos="4470"/>
          <w:tab w:val="left" w:pos="4471"/>
        </w:tabs>
        <w:spacing w:before="1"/>
        <w:ind w:hanging="692"/>
        <w:jc w:val="left"/>
        <w:rPr>
          <w:sz w:val="24"/>
        </w:rPr>
      </w:pPr>
      <w:r>
        <w:rPr>
          <w:spacing w:val="-4"/>
          <w:sz w:val="24"/>
        </w:rPr>
        <w:t xml:space="preserve">Warns people </w:t>
      </w:r>
      <w:r>
        <w:rPr>
          <w:sz w:val="24"/>
        </w:rPr>
        <w:t xml:space="preserve">to </w:t>
      </w:r>
      <w:r>
        <w:rPr>
          <w:spacing w:val="-3"/>
          <w:sz w:val="24"/>
        </w:rPr>
        <w:t xml:space="preserve">keep </w:t>
      </w:r>
      <w:r>
        <w:rPr>
          <w:sz w:val="24"/>
        </w:rPr>
        <w:t xml:space="preserve">at </w:t>
      </w:r>
      <w:r>
        <w:rPr>
          <w:spacing w:val="-3"/>
          <w:sz w:val="24"/>
        </w:rPr>
        <w:t>safety</w:t>
      </w:r>
      <w:r>
        <w:rPr>
          <w:spacing w:val="-25"/>
          <w:sz w:val="24"/>
        </w:rPr>
        <w:t xml:space="preserve"> </w:t>
      </w:r>
      <w:r>
        <w:rPr>
          <w:spacing w:val="-3"/>
          <w:sz w:val="24"/>
        </w:rPr>
        <w:t>distance.</w:t>
      </w:r>
    </w:p>
    <w:p w:rsidR="00B26EBC" w:rsidRDefault="00B26EBC">
      <w:pPr>
        <w:pStyle w:val="Textoindependiente"/>
        <w:rPr>
          <w:sz w:val="26"/>
        </w:rPr>
      </w:pPr>
    </w:p>
    <w:p w:rsidR="00B26EBC" w:rsidRDefault="00B26EBC">
      <w:pPr>
        <w:pStyle w:val="Textoindependiente"/>
        <w:rPr>
          <w:sz w:val="26"/>
        </w:rPr>
      </w:pPr>
    </w:p>
    <w:p w:rsidR="00B26EBC" w:rsidRDefault="00B26EBC">
      <w:pPr>
        <w:pStyle w:val="Textoindependiente"/>
        <w:rPr>
          <w:sz w:val="26"/>
        </w:rPr>
      </w:pPr>
    </w:p>
    <w:p w:rsidR="00B26EBC" w:rsidRDefault="00E51E3B">
      <w:pPr>
        <w:pStyle w:val="Prrafodelista"/>
        <w:numPr>
          <w:ilvl w:val="2"/>
          <w:numId w:val="13"/>
        </w:numPr>
        <w:tabs>
          <w:tab w:val="left" w:pos="4470"/>
          <w:tab w:val="left" w:pos="4471"/>
        </w:tabs>
        <w:spacing w:before="226"/>
        <w:ind w:right="367" w:hanging="714"/>
        <w:jc w:val="left"/>
        <w:rPr>
          <w:sz w:val="24"/>
        </w:rPr>
      </w:pPr>
      <w:r>
        <w:rPr>
          <w:spacing w:val="-3"/>
          <w:sz w:val="24"/>
        </w:rPr>
        <w:t xml:space="preserve">Warns </w:t>
      </w:r>
      <w:r>
        <w:rPr>
          <w:sz w:val="24"/>
        </w:rPr>
        <w:t xml:space="preserve">the </w:t>
      </w:r>
      <w:r>
        <w:rPr>
          <w:spacing w:val="-3"/>
          <w:sz w:val="24"/>
        </w:rPr>
        <w:t xml:space="preserve">operator </w:t>
      </w:r>
      <w:r>
        <w:rPr>
          <w:sz w:val="24"/>
        </w:rPr>
        <w:t xml:space="preserve">to </w:t>
      </w:r>
      <w:r>
        <w:rPr>
          <w:spacing w:val="-3"/>
          <w:sz w:val="24"/>
        </w:rPr>
        <w:t xml:space="preserve">read </w:t>
      </w:r>
      <w:r>
        <w:rPr>
          <w:sz w:val="24"/>
        </w:rPr>
        <w:t xml:space="preserve">this </w:t>
      </w:r>
      <w:r>
        <w:rPr>
          <w:spacing w:val="-3"/>
          <w:sz w:val="24"/>
        </w:rPr>
        <w:t>manual before performing any</w:t>
      </w:r>
      <w:r>
        <w:rPr>
          <w:spacing w:val="-6"/>
          <w:sz w:val="24"/>
        </w:rPr>
        <w:t xml:space="preserve"> </w:t>
      </w:r>
      <w:r>
        <w:rPr>
          <w:spacing w:val="-4"/>
          <w:sz w:val="24"/>
        </w:rPr>
        <w:t>operation.</w:t>
      </w:r>
    </w:p>
    <w:p w:rsidR="00B26EBC" w:rsidRDefault="00B26EBC">
      <w:pPr>
        <w:pStyle w:val="Textoindependiente"/>
        <w:rPr>
          <w:sz w:val="26"/>
        </w:rPr>
      </w:pPr>
    </w:p>
    <w:p w:rsidR="00B26EBC" w:rsidRDefault="00B26EBC">
      <w:pPr>
        <w:pStyle w:val="Textoindependiente"/>
        <w:rPr>
          <w:sz w:val="26"/>
        </w:rPr>
      </w:pPr>
    </w:p>
    <w:p w:rsidR="00B26EBC" w:rsidRDefault="00E51E3B">
      <w:pPr>
        <w:pStyle w:val="Prrafodelista"/>
        <w:numPr>
          <w:ilvl w:val="2"/>
          <w:numId w:val="13"/>
        </w:numPr>
        <w:tabs>
          <w:tab w:val="left" w:pos="4470"/>
          <w:tab w:val="left" w:pos="4471"/>
        </w:tabs>
        <w:spacing w:before="168"/>
        <w:ind w:hanging="723"/>
        <w:jc w:val="left"/>
        <w:rPr>
          <w:sz w:val="24"/>
        </w:rPr>
      </w:pPr>
      <w:r>
        <w:rPr>
          <w:spacing w:val="-4"/>
          <w:sz w:val="24"/>
        </w:rPr>
        <w:t xml:space="preserve">Crushing </w:t>
      </w:r>
      <w:r>
        <w:rPr>
          <w:spacing w:val="-3"/>
          <w:sz w:val="24"/>
        </w:rPr>
        <w:t xml:space="preserve">and </w:t>
      </w:r>
      <w:r>
        <w:rPr>
          <w:spacing w:val="-4"/>
          <w:sz w:val="24"/>
        </w:rPr>
        <w:t>shearing</w:t>
      </w:r>
      <w:r>
        <w:rPr>
          <w:spacing w:val="-10"/>
          <w:sz w:val="24"/>
        </w:rPr>
        <w:t xml:space="preserve"> </w:t>
      </w:r>
      <w:r>
        <w:rPr>
          <w:spacing w:val="-4"/>
          <w:sz w:val="24"/>
        </w:rPr>
        <w:t>danger.</w:t>
      </w:r>
    </w:p>
    <w:p w:rsidR="00B26EBC" w:rsidRDefault="00B26EBC">
      <w:pPr>
        <w:pStyle w:val="Textoindependiente"/>
        <w:rPr>
          <w:sz w:val="36"/>
        </w:rPr>
      </w:pPr>
    </w:p>
    <w:p w:rsidR="00B26EBC" w:rsidRDefault="00B26EBC">
      <w:pPr>
        <w:pStyle w:val="Textoindependiente"/>
        <w:rPr>
          <w:sz w:val="36"/>
        </w:rPr>
      </w:pPr>
    </w:p>
    <w:p w:rsidR="00B26EBC" w:rsidRDefault="00E51E3B">
      <w:pPr>
        <w:pStyle w:val="Prrafodelista"/>
        <w:numPr>
          <w:ilvl w:val="2"/>
          <w:numId w:val="13"/>
        </w:numPr>
        <w:tabs>
          <w:tab w:val="left" w:pos="4470"/>
          <w:tab w:val="left" w:pos="4471"/>
        </w:tabs>
        <w:spacing w:before="222"/>
        <w:ind w:hanging="770"/>
        <w:jc w:val="left"/>
        <w:rPr>
          <w:sz w:val="24"/>
        </w:rPr>
      </w:pPr>
      <w:r>
        <w:rPr>
          <w:spacing w:val="-3"/>
          <w:position w:val="1"/>
          <w:sz w:val="24"/>
        </w:rPr>
        <w:t>Drive belt tension</w:t>
      </w:r>
      <w:r>
        <w:rPr>
          <w:spacing w:val="-12"/>
          <w:position w:val="1"/>
          <w:sz w:val="24"/>
        </w:rPr>
        <w:t xml:space="preserve"> </w:t>
      </w:r>
      <w:r>
        <w:rPr>
          <w:spacing w:val="-4"/>
          <w:position w:val="1"/>
          <w:sz w:val="24"/>
        </w:rPr>
        <w:t>adjustment.</w:t>
      </w:r>
    </w:p>
    <w:p w:rsidR="00B26EBC" w:rsidRDefault="00B26EBC">
      <w:pPr>
        <w:pStyle w:val="Textoindependiente"/>
        <w:rPr>
          <w:sz w:val="28"/>
        </w:rPr>
      </w:pPr>
    </w:p>
    <w:p w:rsidR="00B26EBC" w:rsidRDefault="00B26EBC">
      <w:pPr>
        <w:pStyle w:val="Textoindependiente"/>
        <w:rPr>
          <w:sz w:val="28"/>
        </w:rPr>
      </w:pPr>
    </w:p>
    <w:p w:rsidR="00B26EBC" w:rsidRDefault="00B26EBC">
      <w:pPr>
        <w:pStyle w:val="Textoindependiente"/>
        <w:spacing w:before="10"/>
        <w:rPr>
          <w:sz w:val="38"/>
        </w:rPr>
      </w:pPr>
    </w:p>
    <w:p w:rsidR="00B26EBC" w:rsidRDefault="00E51E3B">
      <w:pPr>
        <w:pStyle w:val="Prrafodelista"/>
        <w:numPr>
          <w:ilvl w:val="2"/>
          <w:numId w:val="13"/>
        </w:numPr>
        <w:tabs>
          <w:tab w:val="left" w:pos="4470"/>
          <w:tab w:val="left" w:pos="4471"/>
        </w:tabs>
        <w:ind w:hanging="768"/>
        <w:jc w:val="left"/>
        <w:rPr>
          <w:sz w:val="24"/>
        </w:rPr>
      </w:pPr>
      <w:r>
        <w:rPr>
          <w:spacing w:val="-4"/>
          <w:sz w:val="24"/>
        </w:rPr>
        <w:t xml:space="preserve">Hooking point </w:t>
      </w:r>
      <w:r>
        <w:rPr>
          <w:spacing w:val="-3"/>
          <w:sz w:val="24"/>
        </w:rPr>
        <w:t xml:space="preserve">for bush </w:t>
      </w:r>
      <w:r>
        <w:rPr>
          <w:spacing w:val="-4"/>
          <w:sz w:val="24"/>
        </w:rPr>
        <w:t xml:space="preserve">mower </w:t>
      </w:r>
      <w:r>
        <w:rPr>
          <w:sz w:val="24"/>
        </w:rPr>
        <w:t xml:space="preserve">and </w:t>
      </w:r>
      <w:r>
        <w:rPr>
          <w:spacing w:val="-3"/>
          <w:sz w:val="24"/>
        </w:rPr>
        <w:t>implements</w:t>
      </w:r>
      <w:r>
        <w:rPr>
          <w:spacing w:val="-23"/>
          <w:sz w:val="24"/>
        </w:rPr>
        <w:t xml:space="preserve"> </w:t>
      </w:r>
      <w:r>
        <w:rPr>
          <w:spacing w:val="-3"/>
          <w:sz w:val="24"/>
        </w:rPr>
        <w:t>hoisting.</w:t>
      </w:r>
    </w:p>
    <w:p w:rsidR="00B26EBC" w:rsidRDefault="00B26EBC">
      <w:pPr>
        <w:rPr>
          <w:sz w:val="24"/>
        </w:rPr>
        <w:sectPr w:rsidR="00B26EBC">
          <w:footerReference w:type="default" r:id="rId9"/>
          <w:pgSz w:w="11910" w:h="16840"/>
          <w:pgMar w:top="1180" w:right="380" w:bottom="1160" w:left="440" w:header="0" w:footer="972" w:gutter="0"/>
          <w:cols w:space="720"/>
        </w:sectPr>
      </w:pPr>
    </w:p>
    <w:p w:rsidR="00B26EBC" w:rsidRDefault="00E51E3B">
      <w:pPr>
        <w:pStyle w:val="Heading2"/>
        <w:tabs>
          <w:tab w:val="left" w:pos="1999"/>
        </w:tabs>
        <w:spacing w:before="95"/>
        <w:ind w:left="2005" w:right="11" w:hanging="1596"/>
      </w:pPr>
      <w:r>
        <w:rPr>
          <w:noProof/>
        </w:rPr>
        <w:lastRenderedPageBreak/>
        <w:drawing>
          <wp:anchor distT="0" distB="0" distL="0" distR="0" simplePos="0" relativeHeight="485169664" behindDoc="1" locked="0" layoutInCell="1" allowOverlap="1">
            <wp:simplePos x="0" y="0"/>
            <wp:positionH relativeFrom="page">
              <wp:posOffset>698754</wp:posOffset>
            </wp:positionH>
            <wp:positionV relativeFrom="paragraph">
              <wp:posOffset>2309</wp:posOffset>
            </wp:positionV>
            <wp:extent cx="800862" cy="8305800"/>
            <wp:effectExtent l="0" t="0" r="0" b="0"/>
            <wp:wrapNone/>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0" cstate="print"/>
                    <a:stretch>
                      <a:fillRect/>
                    </a:stretch>
                  </pic:blipFill>
                  <pic:spPr>
                    <a:xfrm>
                      <a:off x="0" y="0"/>
                      <a:ext cx="800862" cy="8305800"/>
                    </a:xfrm>
                    <a:prstGeom prst="rect">
                      <a:avLst/>
                    </a:prstGeom>
                  </pic:spPr>
                </pic:pic>
              </a:graphicData>
            </a:graphic>
          </wp:anchor>
        </w:drawing>
      </w:r>
      <w:r>
        <w:rPr>
          <w:b/>
        </w:rPr>
        <w:t>I</w:t>
      </w:r>
      <w:r>
        <w:rPr>
          <w:b/>
        </w:rPr>
        <w:tab/>
      </w:r>
      <w:r>
        <w:t xml:space="preserve">Warns people </w:t>
      </w:r>
      <w:r>
        <w:rPr>
          <w:spacing w:val="-4"/>
        </w:rPr>
        <w:t xml:space="preserve">against </w:t>
      </w:r>
      <w:r>
        <w:t xml:space="preserve">hooking, keep away hands from rotating </w:t>
      </w:r>
      <w:r>
        <w:rPr>
          <w:spacing w:val="-3"/>
        </w:rPr>
        <w:t>tools.</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30"/>
        </w:rPr>
      </w:pPr>
    </w:p>
    <w:p w:rsidR="00B26EBC" w:rsidRDefault="00E51E3B">
      <w:pPr>
        <w:pStyle w:val="Prrafodelista"/>
        <w:numPr>
          <w:ilvl w:val="0"/>
          <w:numId w:val="11"/>
        </w:numPr>
        <w:tabs>
          <w:tab w:val="left" w:pos="1999"/>
          <w:tab w:val="left" w:pos="2000"/>
        </w:tabs>
        <w:spacing w:before="232"/>
        <w:ind w:right="5" w:hanging="1597"/>
        <w:jc w:val="both"/>
        <w:rPr>
          <w:sz w:val="28"/>
        </w:rPr>
      </w:pPr>
      <w:r>
        <w:rPr>
          <w:sz w:val="28"/>
        </w:rPr>
        <w:t xml:space="preserve">Warns people against crushing, don’t stop between tractor and </w:t>
      </w:r>
      <w:r>
        <w:rPr>
          <w:spacing w:val="-3"/>
          <w:sz w:val="28"/>
        </w:rPr>
        <w:t>machine.</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41"/>
        </w:rPr>
      </w:pPr>
    </w:p>
    <w:p w:rsidR="00B26EBC" w:rsidRDefault="00E51E3B">
      <w:pPr>
        <w:pStyle w:val="Prrafodelista"/>
        <w:numPr>
          <w:ilvl w:val="0"/>
          <w:numId w:val="11"/>
        </w:numPr>
        <w:tabs>
          <w:tab w:val="left" w:pos="1999"/>
          <w:tab w:val="left" w:pos="2000"/>
        </w:tabs>
        <w:ind w:right="4" w:hanging="1597"/>
        <w:jc w:val="both"/>
        <w:rPr>
          <w:sz w:val="28"/>
        </w:rPr>
      </w:pPr>
      <w:r>
        <w:rPr>
          <w:sz w:val="28"/>
        </w:rPr>
        <w:t xml:space="preserve">Danger of fall of the suspended loads, do </w:t>
      </w:r>
      <w:r>
        <w:rPr>
          <w:spacing w:val="-4"/>
          <w:sz w:val="28"/>
        </w:rPr>
        <w:t>not</w:t>
      </w:r>
      <w:r>
        <w:rPr>
          <w:spacing w:val="69"/>
          <w:sz w:val="28"/>
        </w:rPr>
        <w:t xml:space="preserve"> </w:t>
      </w:r>
      <w:r>
        <w:rPr>
          <w:spacing w:val="-4"/>
          <w:sz w:val="28"/>
        </w:rPr>
        <w:t xml:space="preserve">stay under  </w:t>
      </w:r>
      <w:r>
        <w:rPr>
          <w:spacing w:val="-6"/>
          <w:sz w:val="28"/>
        </w:rPr>
        <w:t xml:space="preserve">raised </w:t>
      </w:r>
      <w:r>
        <w:rPr>
          <w:spacing w:val="-3"/>
          <w:sz w:val="28"/>
        </w:rPr>
        <w:t xml:space="preserve">parts </w:t>
      </w:r>
      <w:r>
        <w:rPr>
          <w:sz w:val="28"/>
        </w:rPr>
        <w:t>of the</w:t>
      </w:r>
      <w:r>
        <w:rPr>
          <w:spacing w:val="-23"/>
          <w:sz w:val="28"/>
        </w:rPr>
        <w:t xml:space="preserve"> </w:t>
      </w:r>
      <w:r>
        <w:rPr>
          <w:spacing w:val="-3"/>
          <w:sz w:val="28"/>
        </w:rPr>
        <w:t>machine.</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spacing w:before="8"/>
        <w:rPr>
          <w:sz w:val="27"/>
        </w:rPr>
      </w:pPr>
    </w:p>
    <w:p w:rsidR="00B26EBC" w:rsidRDefault="00E51E3B">
      <w:pPr>
        <w:pStyle w:val="Prrafodelista"/>
        <w:numPr>
          <w:ilvl w:val="0"/>
          <w:numId w:val="11"/>
        </w:numPr>
        <w:tabs>
          <w:tab w:val="left" w:pos="1999"/>
          <w:tab w:val="left" w:pos="2000"/>
        </w:tabs>
        <w:ind w:hanging="1597"/>
        <w:jc w:val="both"/>
        <w:rPr>
          <w:sz w:val="28"/>
        </w:rPr>
      </w:pPr>
      <w:r>
        <w:rPr>
          <w:w w:val="105"/>
          <w:sz w:val="28"/>
        </w:rPr>
        <w:t>Before</w:t>
      </w:r>
      <w:r>
        <w:rPr>
          <w:spacing w:val="-30"/>
          <w:w w:val="105"/>
          <w:sz w:val="28"/>
        </w:rPr>
        <w:t xml:space="preserve"> </w:t>
      </w:r>
      <w:r>
        <w:rPr>
          <w:w w:val="105"/>
          <w:sz w:val="28"/>
        </w:rPr>
        <w:t>carrying</w:t>
      </w:r>
      <w:r>
        <w:rPr>
          <w:spacing w:val="-30"/>
          <w:w w:val="105"/>
          <w:sz w:val="28"/>
        </w:rPr>
        <w:t xml:space="preserve"> </w:t>
      </w:r>
      <w:r>
        <w:rPr>
          <w:w w:val="105"/>
          <w:sz w:val="28"/>
        </w:rPr>
        <w:t>out</w:t>
      </w:r>
      <w:r>
        <w:rPr>
          <w:spacing w:val="-29"/>
          <w:w w:val="105"/>
          <w:sz w:val="28"/>
        </w:rPr>
        <w:t xml:space="preserve"> </w:t>
      </w:r>
      <w:r>
        <w:rPr>
          <w:w w:val="105"/>
          <w:sz w:val="28"/>
        </w:rPr>
        <w:t>in- terventions</w:t>
      </w:r>
      <w:r>
        <w:rPr>
          <w:spacing w:val="-39"/>
          <w:w w:val="105"/>
          <w:sz w:val="28"/>
        </w:rPr>
        <w:t xml:space="preserve"> </w:t>
      </w:r>
      <w:r>
        <w:rPr>
          <w:w w:val="105"/>
          <w:sz w:val="28"/>
        </w:rPr>
        <w:t>on</w:t>
      </w:r>
      <w:r>
        <w:rPr>
          <w:spacing w:val="-39"/>
          <w:w w:val="105"/>
          <w:sz w:val="28"/>
        </w:rPr>
        <w:t xml:space="preserve"> </w:t>
      </w:r>
      <w:r>
        <w:rPr>
          <w:w w:val="105"/>
          <w:sz w:val="28"/>
        </w:rPr>
        <w:t>the</w:t>
      </w:r>
      <w:r>
        <w:rPr>
          <w:spacing w:val="-39"/>
          <w:w w:val="105"/>
          <w:sz w:val="28"/>
        </w:rPr>
        <w:t xml:space="preserve"> </w:t>
      </w:r>
      <w:r>
        <w:rPr>
          <w:w w:val="105"/>
          <w:sz w:val="28"/>
        </w:rPr>
        <w:t xml:space="preserve">ma- chine, shut down the motor of the tractor and take out the </w:t>
      </w:r>
      <w:r>
        <w:rPr>
          <w:spacing w:val="-3"/>
          <w:w w:val="105"/>
          <w:sz w:val="28"/>
        </w:rPr>
        <w:t>igni- tion</w:t>
      </w:r>
      <w:r>
        <w:rPr>
          <w:spacing w:val="-12"/>
          <w:w w:val="105"/>
          <w:sz w:val="28"/>
        </w:rPr>
        <w:t xml:space="preserve"> </w:t>
      </w:r>
      <w:r>
        <w:rPr>
          <w:spacing w:val="-4"/>
          <w:w w:val="105"/>
          <w:sz w:val="28"/>
        </w:rPr>
        <w:t>key.</w:t>
      </w:r>
    </w:p>
    <w:p w:rsidR="00B26EBC" w:rsidRDefault="00B26EBC">
      <w:pPr>
        <w:pStyle w:val="Textoindependiente"/>
        <w:rPr>
          <w:sz w:val="30"/>
        </w:rPr>
      </w:pPr>
    </w:p>
    <w:p w:rsidR="00B26EBC" w:rsidRDefault="00B26EBC">
      <w:pPr>
        <w:pStyle w:val="Textoindependiente"/>
        <w:spacing w:before="5"/>
        <w:rPr>
          <w:sz w:val="31"/>
        </w:rPr>
      </w:pPr>
    </w:p>
    <w:p w:rsidR="00B26EBC" w:rsidRDefault="00E51E3B">
      <w:pPr>
        <w:pStyle w:val="Prrafodelista"/>
        <w:numPr>
          <w:ilvl w:val="0"/>
          <w:numId w:val="11"/>
        </w:numPr>
        <w:tabs>
          <w:tab w:val="left" w:pos="1999"/>
          <w:tab w:val="left" w:pos="2000"/>
        </w:tabs>
        <w:spacing w:before="1"/>
        <w:ind w:right="1" w:hanging="1597"/>
        <w:jc w:val="both"/>
        <w:rPr>
          <w:sz w:val="28"/>
        </w:rPr>
      </w:pPr>
      <w:r>
        <w:rPr>
          <w:w w:val="105"/>
          <w:sz w:val="28"/>
        </w:rPr>
        <w:t xml:space="preserve">Warns against crush- ing of the limbs, don’t put the hands near </w:t>
      </w:r>
      <w:r>
        <w:rPr>
          <w:spacing w:val="-7"/>
          <w:w w:val="105"/>
          <w:sz w:val="28"/>
        </w:rPr>
        <w:t xml:space="preserve">to </w:t>
      </w:r>
      <w:r>
        <w:rPr>
          <w:w w:val="105"/>
          <w:sz w:val="28"/>
        </w:rPr>
        <w:t xml:space="preserve">the </w:t>
      </w:r>
      <w:r>
        <w:rPr>
          <w:spacing w:val="-3"/>
          <w:w w:val="105"/>
          <w:sz w:val="28"/>
        </w:rPr>
        <w:t>rotating</w:t>
      </w:r>
      <w:r>
        <w:rPr>
          <w:spacing w:val="-39"/>
          <w:w w:val="105"/>
          <w:sz w:val="28"/>
        </w:rPr>
        <w:t xml:space="preserve"> </w:t>
      </w:r>
      <w:r>
        <w:rPr>
          <w:spacing w:val="-3"/>
          <w:w w:val="105"/>
          <w:sz w:val="28"/>
        </w:rPr>
        <w:t>tools.</w:t>
      </w:r>
    </w:p>
    <w:p w:rsidR="00B26EBC" w:rsidRDefault="00E51E3B">
      <w:pPr>
        <w:pStyle w:val="Prrafodelista"/>
        <w:numPr>
          <w:ilvl w:val="0"/>
          <w:numId w:val="11"/>
        </w:numPr>
        <w:tabs>
          <w:tab w:val="left" w:pos="1903"/>
          <w:tab w:val="left" w:pos="1904"/>
        </w:tabs>
        <w:spacing w:before="95"/>
        <w:ind w:left="1898" w:right="1519" w:hanging="1626"/>
        <w:jc w:val="both"/>
        <w:rPr>
          <w:sz w:val="28"/>
        </w:rPr>
      </w:pPr>
      <w:r>
        <w:rPr>
          <w:spacing w:val="-1"/>
          <w:w w:val="104"/>
          <w:sz w:val="28"/>
        </w:rPr>
        <w:br w:type="column"/>
      </w:r>
      <w:r>
        <w:rPr>
          <w:sz w:val="28"/>
        </w:rPr>
        <w:lastRenderedPageBreak/>
        <w:t>Danger of wounding from liquids in pres- sure, follow the indica- tions brought bac</w:t>
      </w:r>
      <w:r>
        <w:rPr>
          <w:sz w:val="28"/>
        </w:rPr>
        <w:t xml:space="preserve">k in the use and mainte- </w:t>
      </w:r>
      <w:r>
        <w:rPr>
          <w:spacing w:val="-3"/>
          <w:sz w:val="28"/>
        </w:rPr>
        <w:t>nance</w:t>
      </w:r>
      <w:r>
        <w:rPr>
          <w:spacing w:val="-6"/>
          <w:sz w:val="28"/>
        </w:rPr>
        <w:t xml:space="preserve"> </w:t>
      </w:r>
      <w:r>
        <w:rPr>
          <w:spacing w:val="-3"/>
          <w:sz w:val="28"/>
        </w:rPr>
        <w:t>book</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spacing w:before="2"/>
      </w:pPr>
    </w:p>
    <w:p w:rsidR="00B26EBC" w:rsidRDefault="00E51E3B">
      <w:pPr>
        <w:pStyle w:val="Prrafodelista"/>
        <w:numPr>
          <w:ilvl w:val="0"/>
          <w:numId w:val="11"/>
        </w:numPr>
        <w:tabs>
          <w:tab w:val="left" w:pos="1903"/>
          <w:tab w:val="left" w:pos="1904"/>
        </w:tabs>
        <w:ind w:left="1898" w:right="1508" w:hanging="1626"/>
        <w:jc w:val="both"/>
        <w:rPr>
          <w:sz w:val="28"/>
        </w:rPr>
      </w:pPr>
      <w:r>
        <w:rPr>
          <w:noProof/>
        </w:rPr>
        <w:drawing>
          <wp:anchor distT="0" distB="0" distL="0" distR="0" simplePos="0" relativeHeight="485170176" behindDoc="1" locked="0" layoutInCell="1" allowOverlap="1">
            <wp:simplePos x="0" y="0"/>
            <wp:positionH relativeFrom="page">
              <wp:posOffset>3746753</wp:posOffset>
            </wp:positionH>
            <wp:positionV relativeFrom="paragraph">
              <wp:posOffset>-1899762</wp:posOffset>
            </wp:positionV>
            <wp:extent cx="767334" cy="8327135"/>
            <wp:effectExtent l="0" t="0" r="0" b="0"/>
            <wp:wrapNone/>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1" cstate="print"/>
                    <a:stretch>
                      <a:fillRect/>
                    </a:stretch>
                  </pic:blipFill>
                  <pic:spPr>
                    <a:xfrm>
                      <a:off x="0" y="0"/>
                      <a:ext cx="767334" cy="8327135"/>
                    </a:xfrm>
                    <a:prstGeom prst="rect">
                      <a:avLst/>
                    </a:prstGeom>
                  </pic:spPr>
                </pic:pic>
              </a:graphicData>
            </a:graphic>
          </wp:anchor>
        </w:drawing>
      </w:r>
      <w:r>
        <w:rPr>
          <w:spacing w:val="-3"/>
          <w:w w:val="105"/>
          <w:sz w:val="28"/>
        </w:rPr>
        <w:t xml:space="preserve">Fall </w:t>
      </w:r>
      <w:r>
        <w:rPr>
          <w:w w:val="105"/>
          <w:sz w:val="28"/>
        </w:rPr>
        <w:t xml:space="preserve">danger, don’t climb or let yourself carry on from the ma- </w:t>
      </w:r>
      <w:r>
        <w:rPr>
          <w:spacing w:val="-3"/>
          <w:w w:val="105"/>
          <w:sz w:val="28"/>
        </w:rPr>
        <w:t>chine.</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41"/>
        </w:rPr>
      </w:pPr>
    </w:p>
    <w:p w:rsidR="00B26EBC" w:rsidRDefault="00E51E3B">
      <w:pPr>
        <w:pStyle w:val="Prrafodelista"/>
        <w:numPr>
          <w:ilvl w:val="0"/>
          <w:numId w:val="11"/>
        </w:numPr>
        <w:tabs>
          <w:tab w:val="left" w:pos="1903"/>
          <w:tab w:val="left" w:pos="1904"/>
        </w:tabs>
        <w:ind w:left="1898" w:right="1530" w:hanging="1626"/>
        <w:jc w:val="both"/>
        <w:rPr>
          <w:sz w:val="28"/>
        </w:rPr>
      </w:pPr>
      <w:r>
        <w:rPr>
          <w:sz w:val="28"/>
        </w:rPr>
        <w:t xml:space="preserve">Warns against </w:t>
      </w:r>
      <w:r>
        <w:rPr>
          <w:spacing w:val="-4"/>
          <w:sz w:val="28"/>
        </w:rPr>
        <w:t xml:space="preserve">crush- </w:t>
      </w:r>
      <w:r>
        <w:rPr>
          <w:sz w:val="28"/>
        </w:rPr>
        <w:t xml:space="preserve">ing, dangerous area because of displace- </w:t>
      </w:r>
      <w:r>
        <w:rPr>
          <w:spacing w:val="-3"/>
          <w:sz w:val="28"/>
        </w:rPr>
        <w:t xml:space="preserve">ment </w:t>
      </w:r>
      <w:r>
        <w:rPr>
          <w:sz w:val="28"/>
        </w:rPr>
        <w:t>of the</w:t>
      </w:r>
      <w:r>
        <w:rPr>
          <w:spacing w:val="-23"/>
          <w:sz w:val="28"/>
        </w:rPr>
        <w:t xml:space="preserve"> </w:t>
      </w:r>
      <w:r>
        <w:rPr>
          <w:spacing w:val="-3"/>
          <w:sz w:val="28"/>
        </w:rPr>
        <w:t>machine</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spacing w:before="8"/>
        <w:rPr>
          <w:sz w:val="27"/>
        </w:rPr>
      </w:pPr>
    </w:p>
    <w:p w:rsidR="00B26EBC" w:rsidRDefault="00E51E3B">
      <w:pPr>
        <w:pStyle w:val="Prrafodelista"/>
        <w:numPr>
          <w:ilvl w:val="0"/>
          <w:numId w:val="11"/>
        </w:numPr>
        <w:tabs>
          <w:tab w:val="left" w:pos="1903"/>
          <w:tab w:val="left" w:pos="1904"/>
        </w:tabs>
        <w:ind w:left="1898" w:right="1522" w:hanging="1626"/>
        <w:jc w:val="both"/>
        <w:rPr>
          <w:sz w:val="28"/>
        </w:rPr>
      </w:pPr>
      <w:r>
        <w:rPr>
          <w:sz w:val="28"/>
        </w:rPr>
        <w:t xml:space="preserve">Warns against </w:t>
      </w:r>
      <w:r>
        <w:rPr>
          <w:spacing w:val="-3"/>
          <w:sz w:val="28"/>
        </w:rPr>
        <w:t xml:space="preserve">wound- </w:t>
      </w:r>
      <w:r>
        <w:rPr>
          <w:sz w:val="28"/>
        </w:rPr>
        <w:t xml:space="preserve">ing of the hands, wait until the stop of the ro- tating tools before </w:t>
      </w:r>
      <w:r>
        <w:rPr>
          <w:spacing w:val="-3"/>
          <w:sz w:val="28"/>
        </w:rPr>
        <w:t>touch</w:t>
      </w:r>
      <w:r>
        <w:rPr>
          <w:spacing w:val="-6"/>
          <w:sz w:val="28"/>
        </w:rPr>
        <w:t xml:space="preserve"> </w:t>
      </w:r>
      <w:r>
        <w:rPr>
          <w:spacing w:val="-3"/>
          <w:sz w:val="28"/>
        </w:rPr>
        <w:t>them.</w:t>
      </w:r>
    </w:p>
    <w:p w:rsidR="00B26EBC" w:rsidRDefault="00B26EBC">
      <w:pPr>
        <w:pStyle w:val="Textoindependiente"/>
        <w:rPr>
          <w:sz w:val="30"/>
        </w:rPr>
      </w:pPr>
    </w:p>
    <w:p w:rsidR="00B26EBC" w:rsidRDefault="00B26EBC">
      <w:pPr>
        <w:pStyle w:val="Textoindependiente"/>
        <w:rPr>
          <w:sz w:val="30"/>
        </w:rPr>
      </w:pPr>
    </w:p>
    <w:p w:rsidR="00B26EBC" w:rsidRDefault="00B26EBC">
      <w:pPr>
        <w:pStyle w:val="Textoindependiente"/>
        <w:spacing w:before="5"/>
        <w:rPr>
          <w:sz w:val="29"/>
        </w:rPr>
      </w:pPr>
    </w:p>
    <w:p w:rsidR="00B26EBC" w:rsidRDefault="00E51E3B">
      <w:pPr>
        <w:pStyle w:val="Prrafodelista"/>
        <w:numPr>
          <w:ilvl w:val="0"/>
          <w:numId w:val="11"/>
        </w:numPr>
        <w:tabs>
          <w:tab w:val="left" w:pos="1903"/>
          <w:tab w:val="left" w:pos="1904"/>
        </w:tabs>
        <w:spacing w:before="1"/>
        <w:ind w:left="1898" w:right="1515" w:hanging="1626"/>
        <w:jc w:val="both"/>
        <w:rPr>
          <w:sz w:val="28"/>
        </w:rPr>
      </w:pPr>
      <w:r>
        <w:rPr>
          <w:spacing w:val="-3"/>
          <w:w w:val="105"/>
          <w:sz w:val="28"/>
        </w:rPr>
        <w:t xml:space="preserve">Danger </w:t>
      </w:r>
      <w:r>
        <w:rPr>
          <w:w w:val="105"/>
          <w:sz w:val="28"/>
        </w:rPr>
        <w:t xml:space="preserve">of </w:t>
      </w:r>
      <w:r>
        <w:rPr>
          <w:spacing w:val="-3"/>
          <w:w w:val="105"/>
          <w:sz w:val="28"/>
        </w:rPr>
        <w:t xml:space="preserve">tractor </w:t>
      </w:r>
      <w:r>
        <w:rPr>
          <w:spacing w:val="-8"/>
          <w:w w:val="105"/>
          <w:sz w:val="28"/>
        </w:rPr>
        <w:t xml:space="preserve">cab </w:t>
      </w:r>
      <w:r>
        <w:rPr>
          <w:w w:val="105"/>
          <w:sz w:val="28"/>
        </w:rPr>
        <w:t xml:space="preserve">crushing, make sure the arm does </w:t>
      </w:r>
      <w:r>
        <w:rPr>
          <w:spacing w:val="-4"/>
          <w:w w:val="105"/>
          <w:sz w:val="28"/>
        </w:rPr>
        <w:t xml:space="preserve">not </w:t>
      </w:r>
      <w:r>
        <w:rPr>
          <w:spacing w:val="-3"/>
          <w:w w:val="105"/>
          <w:sz w:val="28"/>
        </w:rPr>
        <w:t xml:space="preserve">touch </w:t>
      </w:r>
      <w:r>
        <w:rPr>
          <w:w w:val="105"/>
          <w:sz w:val="28"/>
        </w:rPr>
        <w:t>the</w:t>
      </w:r>
      <w:r>
        <w:rPr>
          <w:spacing w:val="-27"/>
          <w:w w:val="105"/>
          <w:sz w:val="28"/>
        </w:rPr>
        <w:t xml:space="preserve"> </w:t>
      </w:r>
      <w:r>
        <w:rPr>
          <w:spacing w:val="-3"/>
          <w:w w:val="105"/>
          <w:sz w:val="28"/>
        </w:rPr>
        <w:t>cab.</w:t>
      </w:r>
    </w:p>
    <w:p w:rsidR="00B26EBC" w:rsidRDefault="00B26EBC">
      <w:pPr>
        <w:jc w:val="both"/>
        <w:rPr>
          <w:sz w:val="28"/>
        </w:rPr>
        <w:sectPr w:rsidR="00B26EBC">
          <w:footerReference w:type="default" r:id="rId12"/>
          <w:pgSz w:w="11910" w:h="16840"/>
          <w:pgMar w:top="1140" w:right="380" w:bottom="1080" w:left="440" w:header="0" w:footer="886" w:gutter="0"/>
          <w:cols w:num="2" w:space="720" w:equalWidth="0">
            <w:col w:w="4831" w:space="40"/>
            <w:col w:w="6219"/>
          </w:cols>
        </w:sectPr>
      </w:pPr>
    </w:p>
    <w:p w:rsidR="00B26EBC" w:rsidRDefault="00E51E3B">
      <w:pPr>
        <w:pStyle w:val="Heading3"/>
        <w:numPr>
          <w:ilvl w:val="1"/>
          <w:numId w:val="13"/>
        </w:numPr>
        <w:tabs>
          <w:tab w:val="left" w:pos="872"/>
        </w:tabs>
        <w:spacing w:before="75"/>
        <w:ind w:left="871" w:hanging="463"/>
      </w:pPr>
      <w:r>
        <w:lastRenderedPageBreak/>
        <w:t>Danger</w:t>
      </w:r>
      <w:r>
        <w:rPr>
          <w:spacing w:val="-4"/>
        </w:rPr>
        <w:t xml:space="preserve"> </w:t>
      </w:r>
      <w:r>
        <w:t>warnings</w:t>
      </w:r>
    </w:p>
    <w:p w:rsidR="00B26EBC" w:rsidRDefault="00E51E3B">
      <w:pPr>
        <w:pStyle w:val="Textoindependiente"/>
        <w:spacing w:before="65" w:line="242" w:lineRule="auto"/>
        <w:ind w:left="409" w:right="652"/>
      </w:pPr>
      <w:r>
        <w:t>For the safety of people and property this manual has been provided with special symbols to warn the users of potential hazards:</w:t>
      </w:r>
    </w:p>
    <w:p w:rsidR="00B26EBC" w:rsidRDefault="00B26EBC">
      <w:pPr>
        <w:pStyle w:val="Textoindependiente"/>
        <w:rPr>
          <w:sz w:val="20"/>
        </w:rPr>
      </w:pPr>
    </w:p>
    <w:p w:rsidR="00B26EBC" w:rsidRDefault="00B26EBC">
      <w:pPr>
        <w:pStyle w:val="Textoindependiente"/>
        <w:spacing w:before="11"/>
      </w:pPr>
      <w:r>
        <w:pict>
          <v:shapetype id="_x0000_t202" coordsize="21600,21600" o:spt="202" path="m,l,21600r21600,l21600,xe">
            <v:stroke joinstyle="miter"/>
            <v:path gradientshapeok="t" o:connecttype="rect"/>
          </v:shapetype>
          <v:shape id="_x0000_s1085" type="#_x0000_t202" style="position:absolute;margin-left:43.1pt;margin-top:16.55pt;width:492pt;height:36.5pt;z-index:-15726080;mso-wrap-distance-left:0;mso-wrap-distance-right:0;mso-position-horizontal-relative:page" filled="f" strokeweight=".48pt">
            <v:textbox inset="0,0,0,0">
              <w:txbxContent>
                <w:p w:rsidR="00B26EBC" w:rsidRDefault="00B26EBC">
                  <w:pPr>
                    <w:pStyle w:val="Textoindependiente"/>
                    <w:spacing w:before="10"/>
                    <w:rPr>
                      <w:sz w:val="22"/>
                    </w:rPr>
                  </w:pPr>
                </w:p>
                <w:p w:rsidR="00B26EBC" w:rsidRDefault="00E51E3B">
                  <w:pPr>
                    <w:ind w:left="4302" w:right="4331"/>
                    <w:jc w:val="center"/>
                    <w:rPr>
                      <w:b/>
                      <w:sz w:val="24"/>
                    </w:rPr>
                  </w:pPr>
                  <w:r>
                    <w:rPr>
                      <w:b/>
                      <w:spacing w:val="-4"/>
                      <w:sz w:val="24"/>
                    </w:rPr>
                    <w:t>DANGER</w:t>
                  </w:r>
                  <w:r>
                    <w:rPr>
                      <w:b/>
                      <w:spacing w:val="-6"/>
                      <w:sz w:val="24"/>
                    </w:rPr>
                    <w:t xml:space="preserve"> </w:t>
                  </w:r>
                  <w:r>
                    <w:rPr>
                      <w:b/>
                      <w:sz w:val="24"/>
                    </w:rPr>
                    <w:t>!</w:t>
                  </w:r>
                </w:p>
              </w:txbxContent>
            </v:textbox>
            <w10:wrap type="topAndBottom" anchorx="page"/>
          </v:shape>
        </w:pict>
      </w:r>
    </w:p>
    <w:p w:rsidR="00B26EBC" w:rsidRDefault="00E51E3B">
      <w:pPr>
        <w:pStyle w:val="Heading3"/>
        <w:spacing w:line="247" w:lineRule="exact"/>
        <w:ind w:left="409"/>
      </w:pPr>
      <w:r>
        <w:t>INDICATES A SERIOUS DANGER FOR THE LIFE OF THE OPERATOR AND OTHER</w:t>
      </w:r>
    </w:p>
    <w:p w:rsidR="00B26EBC" w:rsidRDefault="00E51E3B">
      <w:pPr>
        <w:spacing w:before="3"/>
        <w:ind w:left="409"/>
        <w:rPr>
          <w:b/>
          <w:sz w:val="24"/>
        </w:rPr>
      </w:pPr>
      <w:r>
        <w:rPr>
          <w:b/>
          <w:sz w:val="24"/>
        </w:rPr>
        <w:t>PEOPLE</w:t>
      </w:r>
    </w:p>
    <w:p w:rsidR="00B26EBC" w:rsidRDefault="00B26EBC">
      <w:pPr>
        <w:pStyle w:val="Textoindependiente"/>
        <w:rPr>
          <w:b/>
          <w:sz w:val="20"/>
        </w:rPr>
      </w:pPr>
    </w:p>
    <w:p w:rsidR="00B26EBC" w:rsidRDefault="00B26EBC">
      <w:pPr>
        <w:pStyle w:val="Textoindependiente"/>
        <w:spacing w:before="11"/>
        <w:rPr>
          <w:b/>
          <w:sz w:val="25"/>
        </w:rPr>
      </w:pPr>
      <w:r w:rsidRPr="00B26EBC">
        <w:pict>
          <v:shape id="_x0000_s1084" type="#_x0000_t202" style="position:absolute;margin-left:43.1pt;margin-top:17.15pt;width:492pt;height:34.9pt;z-index:-15725568;mso-wrap-distance-left:0;mso-wrap-distance-right:0;mso-position-horizontal-relative:page" filled="f" strokeweight=".48pt">
            <v:textbox inset="0,0,0,0">
              <w:txbxContent>
                <w:p w:rsidR="00B26EBC" w:rsidRDefault="00B26EBC">
                  <w:pPr>
                    <w:pStyle w:val="Textoindependiente"/>
                    <w:spacing w:before="6"/>
                    <w:rPr>
                      <w:b/>
                      <w:sz w:val="22"/>
                    </w:rPr>
                  </w:pPr>
                </w:p>
                <w:p w:rsidR="00B26EBC" w:rsidRDefault="00E51E3B">
                  <w:pPr>
                    <w:ind w:left="4301" w:right="4331"/>
                    <w:jc w:val="center"/>
                    <w:rPr>
                      <w:b/>
                      <w:sz w:val="24"/>
                    </w:rPr>
                  </w:pPr>
                  <w:r>
                    <w:rPr>
                      <w:b/>
                      <w:spacing w:val="-3"/>
                      <w:sz w:val="24"/>
                    </w:rPr>
                    <w:t>CAUTION</w:t>
                  </w:r>
                </w:p>
              </w:txbxContent>
            </v:textbox>
            <w10:wrap type="topAndBottom" anchorx="page"/>
          </v:shape>
        </w:pict>
      </w:r>
    </w:p>
    <w:p w:rsidR="00B26EBC" w:rsidRDefault="00E51E3B">
      <w:pPr>
        <w:spacing w:line="250" w:lineRule="exact"/>
        <w:ind w:left="409"/>
        <w:rPr>
          <w:b/>
          <w:sz w:val="24"/>
        </w:rPr>
      </w:pPr>
      <w:r>
        <w:rPr>
          <w:b/>
          <w:sz w:val="24"/>
        </w:rPr>
        <w:t>Indicates a risk of injury to the operator or other people</w:t>
      </w:r>
    </w:p>
    <w:p w:rsidR="00B26EBC" w:rsidRDefault="00B26EBC">
      <w:pPr>
        <w:pStyle w:val="Textoindependiente"/>
        <w:rPr>
          <w:b/>
          <w:sz w:val="20"/>
        </w:rPr>
      </w:pPr>
    </w:p>
    <w:p w:rsidR="00B26EBC" w:rsidRDefault="00B26EBC">
      <w:pPr>
        <w:pStyle w:val="Textoindependiente"/>
        <w:spacing w:before="4"/>
        <w:rPr>
          <w:b/>
          <w:sz w:val="26"/>
        </w:rPr>
      </w:pPr>
      <w:r w:rsidRPr="00B26EBC">
        <w:pict>
          <v:shape id="_x0000_s1083" type="#_x0000_t202" style="position:absolute;margin-left:43.1pt;margin-top:17.4pt;width:492pt;height:32.9pt;z-index:-15725056;mso-wrap-distance-left:0;mso-wrap-distance-right:0;mso-position-horizontal-relative:page" filled="f" strokeweight=".48pt">
            <v:textbox inset="0,0,0,0">
              <w:txbxContent>
                <w:p w:rsidR="00B26EBC" w:rsidRDefault="00B26EBC">
                  <w:pPr>
                    <w:pStyle w:val="Textoindependiente"/>
                    <w:spacing w:before="3"/>
                    <w:rPr>
                      <w:b/>
                      <w:sz w:val="23"/>
                    </w:rPr>
                  </w:pPr>
                </w:p>
                <w:p w:rsidR="00B26EBC" w:rsidRDefault="00E51E3B">
                  <w:pPr>
                    <w:ind w:left="4300" w:right="4331"/>
                    <w:jc w:val="center"/>
                    <w:rPr>
                      <w:b/>
                      <w:i/>
                      <w:sz w:val="24"/>
                    </w:rPr>
                  </w:pPr>
                  <w:r>
                    <w:rPr>
                      <w:b/>
                      <w:i/>
                      <w:spacing w:val="-4"/>
                      <w:sz w:val="24"/>
                    </w:rPr>
                    <w:t>WARNING</w:t>
                  </w:r>
                </w:p>
              </w:txbxContent>
            </v:textbox>
            <w10:wrap type="topAndBottom" anchorx="page"/>
          </v:shape>
        </w:pict>
      </w:r>
    </w:p>
    <w:p w:rsidR="00B26EBC" w:rsidRDefault="00E51E3B">
      <w:pPr>
        <w:pStyle w:val="Heading4"/>
        <w:spacing w:line="250" w:lineRule="exact"/>
        <w:ind w:left="409"/>
      </w:pPr>
      <w:r>
        <w:t>Indicates a risk of damage, even severe, to the bush mower and/or its implements</w:t>
      </w:r>
    </w:p>
    <w:p w:rsidR="00B26EBC" w:rsidRDefault="00B26EBC">
      <w:pPr>
        <w:spacing w:line="250" w:lineRule="exact"/>
        <w:sectPr w:rsidR="00B26EBC">
          <w:footerReference w:type="default" r:id="rId13"/>
          <w:pgSz w:w="11910" w:h="16840"/>
          <w:pgMar w:top="1180" w:right="380" w:bottom="1120" w:left="440" w:header="0" w:footer="934" w:gutter="0"/>
          <w:cols w:space="720"/>
        </w:sectPr>
      </w:pPr>
    </w:p>
    <w:p w:rsidR="00B26EBC" w:rsidRDefault="00E51E3B">
      <w:pPr>
        <w:pStyle w:val="Prrafodelista"/>
        <w:numPr>
          <w:ilvl w:val="0"/>
          <w:numId w:val="10"/>
        </w:numPr>
        <w:tabs>
          <w:tab w:val="left" w:pos="5020"/>
        </w:tabs>
        <w:spacing w:before="63"/>
        <w:jc w:val="left"/>
        <w:rPr>
          <w:b/>
          <w:sz w:val="24"/>
        </w:rPr>
      </w:pPr>
      <w:bookmarkStart w:id="4" w:name="_TOC_250049"/>
      <w:bookmarkEnd w:id="4"/>
      <w:r>
        <w:rPr>
          <w:b/>
          <w:spacing w:val="-4"/>
          <w:sz w:val="24"/>
        </w:rPr>
        <w:lastRenderedPageBreak/>
        <w:t>INFORMATION</w:t>
      </w:r>
    </w:p>
    <w:p w:rsidR="00B26EBC" w:rsidRDefault="00B26EBC">
      <w:pPr>
        <w:pStyle w:val="Textoindependiente"/>
        <w:spacing w:before="10"/>
        <w:rPr>
          <w:b/>
          <w:sz w:val="29"/>
        </w:rPr>
      </w:pPr>
    </w:p>
    <w:p w:rsidR="00B26EBC" w:rsidRDefault="00E51E3B">
      <w:pPr>
        <w:ind w:left="977"/>
        <w:rPr>
          <w:b/>
          <w:sz w:val="24"/>
        </w:rPr>
      </w:pPr>
      <w:r>
        <w:rPr>
          <w:b/>
          <w:sz w:val="24"/>
        </w:rPr>
        <w:t>Introduction</w:t>
      </w:r>
    </w:p>
    <w:p w:rsidR="00B26EBC" w:rsidRDefault="00E51E3B">
      <w:pPr>
        <w:pStyle w:val="Textoindependiente"/>
        <w:spacing w:before="5" w:line="242" w:lineRule="auto"/>
        <w:ind w:left="977" w:right="274"/>
        <w:jc w:val="both"/>
      </w:pPr>
      <w:r>
        <w:t>This section provides identification data of the m</w:t>
      </w:r>
      <w:r>
        <w:t xml:space="preserve">anufacturer and of the bush mower. The information supplied is recommended to all users of the bush mower: </w:t>
      </w:r>
      <w:r>
        <w:rPr>
          <w:b/>
        </w:rPr>
        <w:t xml:space="preserve">OPERATORS </w:t>
      </w:r>
      <w:r>
        <w:t xml:space="preserve">and </w:t>
      </w:r>
      <w:r>
        <w:rPr>
          <w:b/>
        </w:rPr>
        <w:t>QUALIFIED TECHNICIANS</w:t>
      </w:r>
      <w:r>
        <w:t>.</w:t>
      </w:r>
    </w:p>
    <w:p w:rsidR="00B26EBC" w:rsidRDefault="00B26EBC">
      <w:pPr>
        <w:pStyle w:val="Textoindependiente"/>
        <w:rPr>
          <w:sz w:val="26"/>
        </w:rPr>
      </w:pPr>
    </w:p>
    <w:p w:rsidR="00B26EBC" w:rsidRDefault="00E51E3B">
      <w:pPr>
        <w:pStyle w:val="Heading4"/>
        <w:numPr>
          <w:ilvl w:val="1"/>
          <w:numId w:val="9"/>
        </w:numPr>
        <w:tabs>
          <w:tab w:val="left" w:pos="1697"/>
          <w:tab w:val="left" w:pos="1698"/>
        </w:tabs>
        <w:spacing w:before="205"/>
      </w:pPr>
      <w:bookmarkStart w:id="5" w:name="_TOC_250048"/>
      <w:r>
        <w:rPr>
          <w:spacing w:val="-4"/>
        </w:rPr>
        <w:t xml:space="preserve">Identification </w:t>
      </w:r>
      <w:r>
        <w:t xml:space="preserve">of </w:t>
      </w:r>
      <w:r>
        <w:rPr>
          <w:spacing w:val="-4"/>
        </w:rPr>
        <w:t xml:space="preserve">manufacturer, </w:t>
      </w:r>
      <w:r>
        <w:rPr>
          <w:spacing w:val="-3"/>
        </w:rPr>
        <w:t>bush mower and</w:t>
      </w:r>
      <w:r>
        <w:rPr>
          <w:spacing w:val="-20"/>
        </w:rPr>
        <w:t xml:space="preserve"> </w:t>
      </w:r>
      <w:bookmarkEnd w:id="5"/>
      <w:r>
        <w:rPr>
          <w:spacing w:val="-4"/>
        </w:rPr>
        <w:t>implements</w:t>
      </w:r>
    </w:p>
    <w:p w:rsidR="00B26EBC" w:rsidRDefault="00E51E3B">
      <w:pPr>
        <w:pStyle w:val="Textoindependiente"/>
        <w:spacing w:before="46" w:line="242" w:lineRule="auto"/>
        <w:ind w:left="977"/>
      </w:pPr>
      <w:r>
        <w:t xml:space="preserve">A name plate (Fig. </w:t>
      </w:r>
      <w:r>
        <w:rPr>
          <w:b/>
        </w:rPr>
        <w:t xml:space="preserve">1-1 </w:t>
      </w:r>
      <w:r>
        <w:t>) with the data relating to the manufacturer and the bush mower is applied on the machine in a clearly visible location.</w:t>
      </w:r>
    </w:p>
    <w:p w:rsidR="00B26EBC" w:rsidRDefault="00B26EBC">
      <w:pPr>
        <w:pStyle w:val="Textoindependiente"/>
        <w:spacing w:before="4"/>
        <w:rPr>
          <w:sz w:val="27"/>
        </w:rPr>
      </w:pPr>
      <w:r w:rsidRPr="00B26EBC">
        <w:pict>
          <v:group id="_x0000_s1076" style="position:absolute;margin-left:110.75pt;margin-top:17.7pt;width:365.9pt;height:218.8pt;z-index:-15723008;mso-wrap-distance-left:0;mso-wrap-distance-right:0;mso-position-horizontal-relative:page" coordorigin="2215,354" coordsize="7318,4376">
            <v:rect id="_x0000_s1082" style="position:absolute;left:5342;top:2047;width:3752;height:267" filled="f" strokeweight=".1062mm"/>
            <v:rect id="_x0000_s1081" style="position:absolute;left:5342;top:2918;width:2386;height:266" filled="f" strokeweight=".1062mm"/>
            <v:shape id="_x0000_s1080" style="position:absolute;left:2217;top:356;width:7312;height:4370" coordorigin="2218,357" coordsize="7312,4370" o:spt="100" adj="0,,0" path="m5342,3756r2386,l7728,4023r-2386,l5342,3756xm2218,357r7311,l9529,4726r-7311,l2218,357xe" filled="f" strokeweight=".1062mm">
              <v:stroke joinstyle="round"/>
              <v:formulas/>
              <v:path arrowok="t" o:connecttype="segments"/>
            </v:shape>
            <v:shape id="_x0000_s1079" type="#_x0000_t202" style="position:absolute;left:2677;top:916;width:4035;height:1473" filled="f" stroked="f">
              <v:textbox inset="0,0,0,0">
                <w:txbxContent>
                  <w:p w:rsidR="00B26EBC" w:rsidRDefault="00E51E3B">
                    <w:pPr>
                      <w:spacing w:line="638" w:lineRule="exact"/>
                      <w:ind w:left="362"/>
                      <w:rPr>
                        <w:rFonts w:ascii="UmePlus Gothic"/>
                        <w:sz w:val="56"/>
                      </w:rPr>
                    </w:pPr>
                    <w:r>
                      <w:rPr>
                        <w:rFonts w:ascii="UmePlus Gothic"/>
                        <w:sz w:val="56"/>
                      </w:rPr>
                      <w:t>Made In China</w:t>
                    </w:r>
                  </w:p>
                  <w:p w:rsidR="00B26EBC" w:rsidRDefault="00E51E3B">
                    <w:pPr>
                      <w:spacing w:before="331" w:line="503" w:lineRule="exact"/>
                      <w:rPr>
                        <w:rFonts w:ascii="UmePlus Gothic"/>
                        <w:sz w:val="44"/>
                      </w:rPr>
                    </w:pPr>
                    <w:r>
                      <w:rPr>
                        <w:rFonts w:ascii="UmePlus Gothic"/>
                        <w:sz w:val="44"/>
                      </w:rPr>
                      <w:t>Model</w:t>
                    </w:r>
                  </w:p>
                </w:txbxContent>
              </v:textbox>
            </v:shape>
            <v:shape id="_x0000_s1078" type="#_x0000_t202" style="position:absolute;left:2648;top:2801;width:2268;height:1328" filled="f" stroked="f">
              <v:textbox inset="0,0,0,0">
                <w:txbxContent>
                  <w:p w:rsidR="00B26EBC" w:rsidRDefault="00E51E3B">
                    <w:pPr>
                      <w:spacing w:line="508" w:lineRule="exact"/>
                      <w:rPr>
                        <w:rFonts w:ascii="UmePlus Gothic"/>
                        <w:sz w:val="44"/>
                      </w:rPr>
                    </w:pPr>
                    <w:r>
                      <w:rPr>
                        <w:rFonts w:ascii="UmePlus Gothic"/>
                        <w:sz w:val="44"/>
                      </w:rPr>
                      <w:t>Serial No:</w:t>
                    </w:r>
                  </w:p>
                  <w:p w:rsidR="00B26EBC" w:rsidRDefault="00E51E3B">
                    <w:pPr>
                      <w:spacing w:before="316" w:line="503" w:lineRule="exact"/>
                      <w:ind w:left="10"/>
                      <w:rPr>
                        <w:rFonts w:ascii="UmePlus Gothic"/>
                        <w:sz w:val="44"/>
                      </w:rPr>
                    </w:pPr>
                    <w:r>
                      <w:rPr>
                        <w:rFonts w:ascii="UmePlus Gothic"/>
                        <w:sz w:val="44"/>
                      </w:rPr>
                      <w:t>Date MFD</w:t>
                    </w:r>
                  </w:p>
                </w:txbxContent>
              </v:textbox>
            </v:shape>
            <v:shape id="_x0000_s1077" type="#_x0000_t202" style="position:absolute;left:8050;top:2775;width:1369;height:1344" filled="f" stroked="f">
              <v:textbox inset="0,0,0,0">
                <w:txbxContent>
                  <w:p w:rsidR="00B26EBC" w:rsidRDefault="00E51E3B">
                    <w:pPr>
                      <w:spacing w:line="1344" w:lineRule="exact"/>
                      <w:rPr>
                        <w:rFonts w:ascii="UmePlus Gothic"/>
                        <w:sz w:val="134"/>
                      </w:rPr>
                    </w:pPr>
                    <w:r>
                      <w:rPr>
                        <w:rFonts w:ascii="UmePlus Gothic"/>
                        <w:sz w:val="134"/>
                      </w:rPr>
                      <w:t>CE</w:t>
                    </w:r>
                  </w:p>
                </w:txbxContent>
              </v:textbox>
            </v:shape>
            <w10:wrap type="topAndBottom" anchorx="page"/>
          </v:group>
        </w:pict>
      </w:r>
    </w:p>
    <w:p w:rsidR="00B26EBC" w:rsidRDefault="00E51E3B">
      <w:pPr>
        <w:pStyle w:val="Heading3"/>
        <w:spacing w:before="159"/>
        <w:ind w:left="0" w:right="122"/>
        <w:jc w:val="center"/>
      </w:pPr>
      <w:r>
        <w:t>Fig. 1-1 Name plate</w:t>
      </w:r>
    </w:p>
    <w:p w:rsidR="00B26EBC" w:rsidRDefault="00B26EBC">
      <w:pPr>
        <w:pStyle w:val="Textoindependiente"/>
        <w:spacing w:before="1"/>
        <w:rPr>
          <w:b/>
          <w:sz w:val="29"/>
        </w:rPr>
      </w:pPr>
    </w:p>
    <w:p w:rsidR="00B26EBC" w:rsidRDefault="00E51E3B">
      <w:pPr>
        <w:pStyle w:val="Heading4"/>
        <w:numPr>
          <w:ilvl w:val="1"/>
          <w:numId w:val="9"/>
        </w:numPr>
        <w:tabs>
          <w:tab w:val="left" w:pos="1696"/>
          <w:tab w:val="left" w:pos="1698"/>
        </w:tabs>
      </w:pPr>
      <w:bookmarkStart w:id="6" w:name="_TOC_250047"/>
      <w:r>
        <w:rPr>
          <w:spacing w:val="-3"/>
        </w:rPr>
        <w:t>Interchangeable</w:t>
      </w:r>
      <w:r>
        <w:rPr>
          <w:spacing w:val="-5"/>
        </w:rPr>
        <w:t xml:space="preserve"> </w:t>
      </w:r>
      <w:bookmarkEnd w:id="6"/>
      <w:r>
        <w:t>tool</w:t>
      </w:r>
    </w:p>
    <w:p w:rsidR="00B26EBC" w:rsidRDefault="00E51E3B">
      <w:pPr>
        <w:pStyle w:val="Textoindependiente"/>
        <w:spacing w:before="62"/>
        <w:ind w:left="977" w:right="652"/>
      </w:pPr>
      <w:r>
        <w:t xml:space="preserve">Definition of interchangeable tool. Equipment mounted subsequently to the resale on </w:t>
      </w:r>
      <w:r>
        <w:rPr>
          <w:spacing w:val="-2"/>
        </w:rPr>
        <w:t xml:space="preserve">one </w:t>
      </w:r>
      <w:r>
        <w:rPr>
          <w:spacing w:val="-3"/>
        </w:rPr>
        <w:t xml:space="preserve">moving unit (tractor) modifying </w:t>
      </w:r>
      <w:r>
        <w:t xml:space="preserve">its </w:t>
      </w:r>
      <w:r>
        <w:rPr>
          <w:spacing w:val="-3"/>
        </w:rPr>
        <w:t>main function.</w:t>
      </w:r>
    </w:p>
    <w:p w:rsidR="00B26EBC" w:rsidRDefault="00B26EBC">
      <w:pPr>
        <w:pStyle w:val="Textoindependiente"/>
        <w:rPr>
          <w:sz w:val="26"/>
        </w:rPr>
      </w:pPr>
    </w:p>
    <w:p w:rsidR="00B26EBC" w:rsidRDefault="00E51E3B">
      <w:pPr>
        <w:pStyle w:val="Heading4"/>
        <w:numPr>
          <w:ilvl w:val="1"/>
          <w:numId w:val="9"/>
        </w:numPr>
        <w:tabs>
          <w:tab w:val="left" w:pos="1697"/>
          <w:tab w:val="left" w:pos="1698"/>
        </w:tabs>
        <w:spacing w:before="217"/>
      </w:pPr>
      <w:bookmarkStart w:id="7" w:name="_TOC_250046"/>
      <w:r>
        <w:rPr>
          <w:spacing w:val="-4"/>
        </w:rPr>
        <w:t>Customer</w:t>
      </w:r>
      <w:r>
        <w:rPr>
          <w:spacing w:val="-6"/>
        </w:rPr>
        <w:t xml:space="preserve"> </w:t>
      </w:r>
      <w:bookmarkEnd w:id="7"/>
      <w:r>
        <w:rPr>
          <w:spacing w:val="-4"/>
        </w:rPr>
        <w:t>service</w:t>
      </w:r>
    </w:p>
    <w:p w:rsidR="00B26EBC" w:rsidRDefault="00E51E3B">
      <w:pPr>
        <w:pStyle w:val="Textoindependiente"/>
        <w:spacing w:before="60"/>
        <w:ind w:left="977"/>
      </w:pPr>
      <w:r>
        <w:t>Contact the manufacturer who will direct you to the nearest authorized service facility.</w:t>
      </w:r>
    </w:p>
    <w:p w:rsidR="00B26EBC" w:rsidRDefault="00B26EBC">
      <w:pPr>
        <w:sectPr w:rsidR="00B26EBC">
          <w:footerReference w:type="default" r:id="rId14"/>
          <w:pgSz w:w="11910" w:h="16840"/>
          <w:pgMar w:top="1240" w:right="380" w:bottom="1200" w:left="440" w:header="0" w:footer="1020" w:gutter="0"/>
          <w:cols w:space="720"/>
        </w:sectPr>
      </w:pPr>
    </w:p>
    <w:p w:rsidR="00B26EBC" w:rsidRDefault="00E51E3B">
      <w:pPr>
        <w:pStyle w:val="Heading4"/>
        <w:numPr>
          <w:ilvl w:val="1"/>
          <w:numId w:val="9"/>
        </w:numPr>
        <w:tabs>
          <w:tab w:val="left" w:pos="1131"/>
          <w:tab w:val="left" w:pos="1132"/>
        </w:tabs>
        <w:spacing w:before="67"/>
        <w:ind w:left="1131" w:hanging="723"/>
      </w:pPr>
      <w:bookmarkStart w:id="8" w:name="_TOC_250045"/>
      <w:r>
        <w:rPr>
          <w:spacing w:val="-3"/>
        </w:rPr>
        <w:lastRenderedPageBreak/>
        <w:t>For your</w:t>
      </w:r>
      <w:r>
        <w:rPr>
          <w:spacing w:val="-9"/>
        </w:rPr>
        <w:t xml:space="preserve"> </w:t>
      </w:r>
      <w:bookmarkEnd w:id="8"/>
      <w:r>
        <w:rPr>
          <w:spacing w:val="-4"/>
        </w:rPr>
        <w:t>safety</w:t>
      </w:r>
    </w:p>
    <w:p w:rsidR="00B26EBC" w:rsidRDefault="00E51E3B">
      <w:pPr>
        <w:pStyle w:val="Prrafodelista"/>
        <w:numPr>
          <w:ilvl w:val="0"/>
          <w:numId w:val="12"/>
        </w:numPr>
        <w:tabs>
          <w:tab w:val="left" w:pos="616"/>
        </w:tabs>
        <w:spacing w:before="72"/>
        <w:ind w:left="615" w:hanging="207"/>
        <w:rPr>
          <w:sz w:val="24"/>
        </w:rPr>
      </w:pPr>
      <w:r>
        <w:rPr>
          <w:spacing w:val="-4"/>
          <w:sz w:val="24"/>
        </w:rPr>
        <w:t xml:space="preserve">Both </w:t>
      </w:r>
      <w:r>
        <w:rPr>
          <w:spacing w:val="-5"/>
          <w:sz w:val="24"/>
        </w:rPr>
        <w:t xml:space="preserve">operator </w:t>
      </w:r>
      <w:r>
        <w:rPr>
          <w:spacing w:val="-3"/>
          <w:sz w:val="24"/>
        </w:rPr>
        <w:t xml:space="preserve">and </w:t>
      </w:r>
      <w:r>
        <w:rPr>
          <w:spacing w:val="-4"/>
          <w:sz w:val="24"/>
        </w:rPr>
        <w:t xml:space="preserve">technician </w:t>
      </w:r>
      <w:r>
        <w:rPr>
          <w:spacing w:val="-3"/>
          <w:sz w:val="24"/>
        </w:rPr>
        <w:t xml:space="preserve">must know </w:t>
      </w:r>
      <w:r>
        <w:rPr>
          <w:spacing w:val="-4"/>
          <w:sz w:val="24"/>
        </w:rPr>
        <w:t xml:space="preserve">well </w:t>
      </w:r>
      <w:r>
        <w:rPr>
          <w:spacing w:val="-3"/>
          <w:sz w:val="24"/>
        </w:rPr>
        <w:t>the</w:t>
      </w:r>
      <w:r>
        <w:rPr>
          <w:spacing w:val="-39"/>
          <w:sz w:val="24"/>
        </w:rPr>
        <w:t xml:space="preserve"> </w:t>
      </w:r>
      <w:r>
        <w:rPr>
          <w:spacing w:val="-5"/>
          <w:sz w:val="24"/>
        </w:rPr>
        <w:t>machine;</w:t>
      </w:r>
    </w:p>
    <w:p w:rsidR="00B26EBC" w:rsidRDefault="00E51E3B">
      <w:pPr>
        <w:pStyle w:val="Prrafodelista"/>
        <w:numPr>
          <w:ilvl w:val="0"/>
          <w:numId w:val="12"/>
        </w:numPr>
        <w:tabs>
          <w:tab w:val="left" w:pos="617"/>
        </w:tabs>
        <w:spacing w:before="3"/>
        <w:ind w:left="616" w:hanging="208"/>
        <w:rPr>
          <w:sz w:val="24"/>
        </w:rPr>
      </w:pPr>
      <w:r>
        <w:rPr>
          <w:spacing w:val="-3"/>
          <w:sz w:val="24"/>
        </w:rPr>
        <w:t xml:space="preserve">Read </w:t>
      </w:r>
      <w:r>
        <w:rPr>
          <w:spacing w:val="-5"/>
          <w:sz w:val="24"/>
        </w:rPr>
        <w:t xml:space="preserve">indications </w:t>
      </w:r>
      <w:r>
        <w:rPr>
          <w:spacing w:val="-4"/>
          <w:sz w:val="24"/>
        </w:rPr>
        <w:t>manual before using the</w:t>
      </w:r>
      <w:r>
        <w:rPr>
          <w:spacing w:val="-31"/>
          <w:sz w:val="24"/>
        </w:rPr>
        <w:t xml:space="preserve"> </w:t>
      </w:r>
      <w:r>
        <w:rPr>
          <w:spacing w:val="-5"/>
          <w:sz w:val="24"/>
        </w:rPr>
        <w:t>machine;</w:t>
      </w:r>
    </w:p>
    <w:p w:rsidR="00B26EBC" w:rsidRDefault="00E51E3B">
      <w:pPr>
        <w:pStyle w:val="Prrafodelista"/>
        <w:numPr>
          <w:ilvl w:val="0"/>
          <w:numId w:val="12"/>
        </w:numPr>
        <w:tabs>
          <w:tab w:val="left" w:pos="696"/>
          <w:tab w:val="left" w:pos="697"/>
        </w:tabs>
        <w:spacing w:before="23" w:line="242" w:lineRule="auto"/>
        <w:ind w:left="694" w:right="843" w:hanging="285"/>
        <w:rPr>
          <w:sz w:val="24"/>
        </w:rPr>
      </w:pPr>
      <w:r>
        <w:rPr>
          <w:sz w:val="24"/>
        </w:rPr>
        <w:t xml:space="preserve">Do not remove safety guards while the bush mower and/or the implements are in mo- </w:t>
      </w:r>
      <w:r>
        <w:rPr>
          <w:spacing w:val="-4"/>
          <w:sz w:val="24"/>
        </w:rPr>
        <w:t>tion;</w:t>
      </w:r>
    </w:p>
    <w:p w:rsidR="00B26EBC" w:rsidRDefault="00E51E3B">
      <w:pPr>
        <w:pStyle w:val="Prrafodelista"/>
        <w:numPr>
          <w:ilvl w:val="0"/>
          <w:numId w:val="12"/>
        </w:numPr>
        <w:tabs>
          <w:tab w:val="left" w:pos="616"/>
        </w:tabs>
        <w:spacing w:before="3"/>
        <w:ind w:left="615" w:hanging="207"/>
        <w:rPr>
          <w:sz w:val="24"/>
        </w:rPr>
      </w:pPr>
      <w:r>
        <w:rPr>
          <w:spacing w:val="-3"/>
          <w:sz w:val="24"/>
        </w:rPr>
        <w:t xml:space="preserve">Make sure the </w:t>
      </w:r>
      <w:r>
        <w:rPr>
          <w:spacing w:val="-5"/>
          <w:sz w:val="24"/>
        </w:rPr>
        <w:t xml:space="preserve">implements </w:t>
      </w:r>
      <w:r>
        <w:rPr>
          <w:spacing w:val="-4"/>
          <w:sz w:val="24"/>
        </w:rPr>
        <w:t xml:space="preserve">never touch </w:t>
      </w:r>
      <w:r>
        <w:rPr>
          <w:spacing w:val="-3"/>
          <w:sz w:val="24"/>
        </w:rPr>
        <w:t xml:space="preserve">the </w:t>
      </w:r>
      <w:r>
        <w:rPr>
          <w:spacing w:val="-4"/>
          <w:sz w:val="24"/>
        </w:rPr>
        <w:t>ground during</w:t>
      </w:r>
      <w:r>
        <w:rPr>
          <w:spacing w:val="-42"/>
          <w:sz w:val="24"/>
        </w:rPr>
        <w:t xml:space="preserve"> </w:t>
      </w:r>
      <w:r>
        <w:rPr>
          <w:spacing w:val="-5"/>
          <w:sz w:val="24"/>
        </w:rPr>
        <w:t>work;</w:t>
      </w:r>
    </w:p>
    <w:p w:rsidR="00B26EBC" w:rsidRDefault="00E51E3B">
      <w:pPr>
        <w:pStyle w:val="Prrafodelista"/>
        <w:numPr>
          <w:ilvl w:val="0"/>
          <w:numId w:val="12"/>
        </w:numPr>
        <w:tabs>
          <w:tab w:val="left" w:pos="683"/>
        </w:tabs>
        <w:spacing w:before="23" w:line="242" w:lineRule="auto"/>
        <w:ind w:left="694" w:right="842" w:hanging="285"/>
        <w:rPr>
          <w:sz w:val="24"/>
        </w:rPr>
      </w:pPr>
      <w:r>
        <w:rPr>
          <w:spacing w:val="-3"/>
          <w:sz w:val="24"/>
        </w:rPr>
        <w:t xml:space="preserve">When </w:t>
      </w:r>
      <w:r>
        <w:rPr>
          <w:sz w:val="24"/>
        </w:rPr>
        <w:t xml:space="preserve">the </w:t>
      </w:r>
      <w:r>
        <w:rPr>
          <w:spacing w:val="-3"/>
          <w:sz w:val="24"/>
        </w:rPr>
        <w:t xml:space="preserve">bush mower </w:t>
      </w:r>
      <w:r>
        <w:rPr>
          <w:sz w:val="24"/>
        </w:rPr>
        <w:t xml:space="preserve">is </w:t>
      </w:r>
      <w:r>
        <w:rPr>
          <w:spacing w:val="-3"/>
          <w:sz w:val="24"/>
        </w:rPr>
        <w:t xml:space="preserve">operating </w:t>
      </w:r>
      <w:r>
        <w:rPr>
          <w:sz w:val="24"/>
        </w:rPr>
        <w:t xml:space="preserve">it is </w:t>
      </w:r>
      <w:r>
        <w:rPr>
          <w:spacing w:val="-3"/>
          <w:sz w:val="24"/>
        </w:rPr>
        <w:t xml:space="preserve">recommended </w:t>
      </w:r>
      <w:r>
        <w:rPr>
          <w:sz w:val="24"/>
        </w:rPr>
        <w:t xml:space="preserve">to keep at a 30 meter </w:t>
      </w:r>
      <w:r>
        <w:rPr>
          <w:spacing w:val="-3"/>
          <w:sz w:val="24"/>
        </w:rPr>
        <w:t>safety dis- tance;</w:t>
      </w:r>
    </w:p>
    <w:p w:rsidR="00B26EBC" w:rsidRDefault="00E51E3B">
      <w:pPr>
        <w:pStyle w:val="Prrafodelista"/>
        <w:numPr>
          <w:ilvl w:val="0"/>
          <w:numId w:val="12"/>
        </w:numPr>
        <w:tabs>
          <w:tab w:val="left" w:pos="719"/>
          <w:tab w:val="left" w:pos="721"/>
        </w:tabs>
        <w:spacing w:before="3" w:line="242" w:lineRule="auto"/>
        <w:ind w:left="694" w:right="833" w:hanging="285"/>
        <w:rPr>
          <w:sz w:val="24"/>
        </w:rPr>
      </w:pPr>
      <w:r>
        <w:rPr>
          <w:sz w:val="24"/>
        </w:rPr>
        <w:t xml:space="preserve">the tractor cannot  work in the immediate vicinities of escarpments, pits or diggings,   </w:t>
      </w:r>
      <w:r>
        <w:rPr>
          <w:spacing w:val="-4"/>
          <w:sz w:val="24"/>
        </w:rPr>
        <w:t xml:space="preserve">since </w:t>
      </w:r>
      <w:r>
        <w:rPr>
          <w:sz w:val="24"/>
        </w:rPr>
        <w:t xml:space="preserve">the </w:t>
      </w:r>
      <w:r>
        <w:rPr>
          <w:spacing w:val="-3"/>
          <w:sz w:val="24"/>
        </w:rPr>
        <w:t>land could</w:t>
      </w:r>
      <w:r>
        <w:rPr>
          <w:spacing w:val="-18"/>
          <w:sz w:val="24"/>
        </w:rPr>
        <w:t xml:space="preserve"> </w:t>
      </w:r>
      <w:r>
        <w:rPr>
          <w:spacing w:val="-4"/>
          <w:sz w:val="24"/>
        </w:rPr>
        <w:t>yield.</w:t>
      </w:r>
    </w:p>
    <w:p w:rsidR="00B26EBC" w:rsidRDefault="00E51E3B">
      <w:pPr>
        <w:pStyle w:val="Prrafodelista"/>
        <w:numPr>
          <w:ilvl w:val="0"/>
          <w:numId w:val="12"/>
        </w:numPr>
        <w:tabs>
          <w:tab w:val="left" w:pos="621"/>
        </w:tabs>
        <w:spacing w:before="27" w:line="235" w:lineRule="auto"/>
        <w:ind w:left="694" w:right="1401" w:hanging="285"/>
        <w:jc w:val="both"/>
        <w:rPr>
          <w:sz w:val="24"/>
        </w:rPr>
      </w:pPr>
      <w:r>
        <w:rPr>
          <w:spacing w:val="-3"/>
          <w:sz w:val="24"/>
        </w:rPr>
        <w:t>Before perf</w:t>
      </w:r>
      <w:r>
        <w:rPr>
          <w:spacing w:val="-3"/>
          <w:sz w:val="24"/>
        </w:rPr>
        <w:t xml:space="preserve">orming </w:t>
      </w:r>
      <w:r>
        <w:rPr>
          <w:sz w:val="24"/>
        </w:rPr>
        <w:t xml:space="preserve">any </w:t>
      </w:r>
      <w:r>
        <w:rPr>
          <w:spacing w:val="-3"/>
          <w:sz w:val="24"/>
        </w:rPr>
        <w:t xml:space="preserve">operation </w:t>
      </w:r>
      <w:r>
        <w:rPr>
          <w:sz w:val="24"/>
        </w:rPr>
        <w:t xml:space="preserve">on the </w:t>
      </w:r>
      <w:r>
        <w:rPr>
          <w:spacing w:val="-3"/>
          <w:sz w:val="24"/>
        </w:rPr>
        <w:t xml:space="preserve">bush mower, </w:t>
      </w:r>
      <w:r>
        <w:rPr>
          <w:sz w:val="24"/>
        </w:rPr>
        <w:t xml:space="preserve">such as </w:t>
      </w:r>
      <w:r>
        <w:rPr>
          <w:spacing w:val="-3"/>
          <w:sz w:val="24"/>
        </w:rPr>
        <w:t xml:space="preserve">cleaning </w:t>
      </w:r>
      <w:r>
        <w:rPr>
          <w:sz w:val="24"/>
        </w:rPr>
        <w:t xml:space="preserve">or </w:t>
      </w:r>
      <w:r>
        <w:rPr>
          <w:spacing w:val="-3"/>
          <w:sz w:val="24"/>
        </w:rPr>
        <w:t xml:space="preserve">maintenance </w:t>
      </w:r>
      <w:r>
        <w:rPr>
          <w:sz w:val="24"/>
        </w:rPr>
        <w:t>operations,</w:t>
      </w:r>
      <w:r>
        <w:rPr>
          <w:spacing w:val="-9"/>
          <w:sz w:val="24"/>
        </w:rPr>
        <w:t xml:space="preserve"> </w:t>
      </w:r>
      <w:r>
        <w:rPr>
          <w:sz w:val="24"/>
        </w:rPr>
        <w:t>disconnect</w:t>
      </w:r>
      <w:r>
        <w:rPr>
          <w:spacing w:val="-8"/>
          <w:sz w:val="24"/>
        </w:rPr>
        <w:t xml:space="preserve"> </w:t>
      </w:r>
      <w:r>
        <w:rPr>
          <w:sz w:val="24"/>
        </w:rPr>
        <w:t>the</w:t>
      </w:r>
      <w:r>
        <w:rPr>
          <w:spacing w:val="-8"/>
          <w:sz w:val="24"/>
        </w:rPr>
        <w:t xml:space="preserve"> </w:t>
      </w:r>
      <w:r>
        <w:rPr>
          <w:spacing w:val="-3"/>
          <w:sz w:val="24"/>
        </w:rPr>
        <w:t>tractor</w:t>
      </w:r>
      <w:r>
        <w:rPr>
          <w:spacing w:val="-8"/>
          <w:sz w:val="24"/>
        </w:rPr>
        <w:t xml:space="preserve"> </w:t>
      </w:r>
      <w:r>
        <w:rPr>
          <w:spacing w:val="-3"/>
          <w:sz w:val="24"/>
        </w:rPr>
        <w:t>power</w:t>
      </w:r>
      <w:r>
        <w:rPr>
          <w:spacing w:val="-9"/>
          <w:sz w:val="24"/>
        </w:rPr>
        <w:t xml:space="preserve"> </w:t>
      </w:r>
      <w:r>
        <w:rPr>
          <w:spacing w:val="-3"/>
          <w:sz w:val="24"/>
        </w:rPr>
        <w:t>take-off,</w:t>
      </w:r>
      <w:r>
        <w:rPr>
          <w:spacing w:val="-8"/>
          <w:sz w:val="24"/>
        </w:rPr>
        <w:t xml:space="preserve"> </w:t>
      </w:r>
      <w:r>
        <w:rPr>
          <w:spacing w:val="-3"/>
          <w:sz w:val="24"/>
        </w:rPr>
        <w:t>wait</w:t>
      </w:r>
      <w:r>
        <w:rPr>
          <w:spacing w:val="-8"/>
          <w:sz w:val="24"/>
        </w:rPr>
        <w:t xml:space="preserve"> </w:t>
      </w:r>
      <w:r>
        <w:rPr>
          <w:sz w:val="24"/>
        </w:rPr>
        <w:t>for</w:t>
      </w:r>
      <w:r>
        <w:rPr>
          <w:spacing w:val="-8"/>
          <w:sz w:val="24"/>
        </w:rPr>
        <w:t xml:space="preserve"> </w:t>
      </w:r>
      <w:r>
        <w:rPr>
          <w:sz w:val="24"/>
        </w:rPr>
        <w:t>the</w:t>
      </w:r>
      <w:r>
        <w:rPr>
          <w:spacing w:val="-11"/>
          <w:sz w:val="24"/>
        </w:rPr>
        <w:t xml:space="preserve"> </w:t>
      </w:r>
      <w:r>
        <w:rPr>
          <w:sz w:val="24"/>
        </w:rPr>
        <w:t>rotor</w:t>
      </w:r>
      <w:r>
        <w:rPr>
          <w:spacing w:val="-8"/>
          <w:sz w:val="24"/>
        </w:rPr>
        <w:t xml:space="preserve"> </w:t>
      </w:r>
      <w:r>
        <w:rPr>
          <w:sz w:val="24"/>
        </w:rPr>
        <w:t>come</w:t>
      </w:r>
      <w:r>
        <w:rPr>
          <w:spacing w:val="-8"/>
          <w:sz w:val="24"/>
        </w:rPr>
        <w:t xml:space="preserve"> </w:t>
      </w:r>
      <w:r>
        <w:rPr>
          <w:sz w:val="24"/>
        </w:rPr>
        <w:t>to</w:t>
      </w:r>
      <w:r>
        <w:rPr>
          <w:spacing w:val="-8"/>
          <w:sz w:val="24"/>
        </w:rPr>
        <w:t xml:space="preserve"> </w:t>
      </w:r>
      <w:r>
        <w:rPr>
          <w:sz w:val="24"/>
        </w:rPr>
        <w:t>a</w:t>
      </w:r>
      <w:r>
        <w:rPr>
          <w:spacing w:val="-9"/>
          <w:sz w:val="24"/>
        </w:rPr>
        <w:t xml:space="preserve"> </w:t>
      </w:r>
      <w:r>
        <w:rPr>
          <w:spacing w:val="-3"/>
          <w:sz w:val="24"/>
        </w:rPr>
        <w:t xml:space="preserve">complete stop, </w:t>
      </w:r>
      <w:r>
        <w:rPr>
          <w:sz w:val="24"/>
        </w:rPr>
        <w:t xml:space="preserve">stop the </w:t>
      </w:r>
      <w:r>
        <w:rPr>
          <w:spacing w:val="-3"/>
          <w:sz w:val="24"/>
        </w:rPr>
        <w:t xml:space="preserve">engine </w:t>
      </w:r>
      <w:r>
        <w:rPr>
          <w:sz w:val="24"/>
        </w:rPr>
        <w:t xml:space="preserve">and </w:t>
      </w:r>
      <w:r>
        <w:rPr>
          <w:spacing w:val="-3"/>
          <w:sz w:val="24"/>
        </w:rPr>
        <w:t xml:space="preserve">disengage </w:t>
      </w:r>
      <w:r>
        <w:rPr>
          <w:sz w:val="24"/>
        </w:rPr>
        <w:t xml:space="preserve">the </w:t>
      </w:r>
      <w:r>
        <w:rPr>
          <w:spacing w:val="-3"/>
          <w:sz w:val="24"/>
        </w:rPr>
        <w:t xml:space="preserve">cardan </w:t>
      </w:r>
      <w:r>
        <w:rPr>
          <w:sz w:val="24"/>
        </w:rPr>
        <w:t xml:space="preserve">shaft on the </w:t>
      </w:r>
      <w:r>
        <w:rPr>
          <w:spacing w:val="-3"/>
          <w:sz w:val="24"/>
        </w:rPr>
        <w:t>tractor</w:t>
      </w:r>
      <w:r>
        <w:rPr>
          <w:spacing w:val="-45"/>
          <w:sz w:val="24"/>
        </w:rPr>
        <w:t xml:space="preserve"> </w:t>
      </w:r>
      <w:r>
        <w:rPr>
          <w:spacing w:val="-3"/>
          <w:sz w:val="24"/>
        </w:rPr>
        <w:t>side;</w:t>
      </w:r>
    </w:p>
    <w:p w:rsidR="00B26EBC" w:rsidRDefault="00E51E3B">
      <w:pPr>
        <w:pStyle w:val="Prrafodelista"/>
        <w:numPr>
          <w:ilvl w:val="0"/>
          <w:numId w:val="12"/>
        </w:numPr>
        <w:tabs>
          <w:tab w:val="left" w:pos="688"/>
        </w:tabs>
        <w:spacing w:before="23" w:line="242" w:lineRule="auto"/>
        <w:ind w:left="694" w:right="848" w:hanging="285"/>
        <w:jc w:val="both"/>
        <w:rPr>
          <w:sz w:val="24"/>
        </w:rPr>
      </w:pPr>
      <w:r>
        <w:rPr>
          <w:sz w:val="24"/>
        </w:rPr>
        <w:t xml:space="preserve">Do not </w:t>
      </w:r>
      <w:r>
        <w:rPr>
          <w:spacing w:val="-3"/>
          <w:sz w:val="24"/>
        </w:rPr>
        <w:t xml:space="preserve">allow anybody (people </w:t>
      </w:r>
      <w:r>
        <w:rPr>
          <w:sz w:val="24"/>
        </w:rPr>
        <w:t xml:space="preserve">or </w:t>
      </w:r>
      <w:r>
        <w:rPr>
          <w:spacing w:val="-4"/>
          <w:sz w:val="24"/>
        </w:rPr>
        <w:t xml:space="preserve">animals) </w:t>
      </w:r>
      <w:r>
        <w:rPr>
          <w:sz w:val="24"/>
        </w:rPr>
        <w:t xml:space="preserve">on </w:t>
      </w:r>
      <w:r>
        <w:rPr>
          <w:spacing w:val="-2"/>
          <w:sz w:val="24"/>
        </w:rPr>
        <w:t xml:space="preserve">the </w:t>
      </w:r>
      <w:r>
        <w:rPr>
          <w:spacing w:val="-3"/>
          <w:sz w:val="24"/>
        </w:rPr>
        <w:t xml:space="preserve">bush mower during transport </w:t>
      </w:r>
      <w:r>
        <w:rPr>
          <w:sz w:val="24"/>
        </w:rPr>
        <w:t xml:space="preserve">or </w:t>
      </w:r>
      <w:r>
        <w:rPr>
          <w:spacing w:val="-4"/>
          <w:sz w:val="24"/>
        </w:rPr>
        <w:t>opera- tion;</w:t>
      </w:r>
    </w:p>
    <w:p w:rsidR="00B26EBC" w:rsidRDefault="00E51E3B">
      <w:pPr>
        <w:pStyle w:val="Prrafodelista"/>
        <w:numPr>
          <w:ilvl w:val="0"/>
          <w:numId w:val="12"/>
        </w:numPr>
        <w:tabs>
          <w:tab w:val="left" w:pos="619"/>
        </w:tabs>
        <w:spacing w:before="2"/>
        <w:ind w:left="618" w:hanging="210"/>
        <w:jc w:val="both"/>
        <w:rPr>
          <w:sz w:val="24"/>
        </w:rPr>
      </w:pPr>
      <w:r>
        <w:rPr>
          <w:spacing w:val="-3"/>
          <w:sz w:val="24"/>
        </w:rPr>
        <w:t xml:space="preserve">Do </w:t>
      </w:r>
      <w:r>
        <w:rPr>
          <w:sz w:val="24"/>
        </w:rPr>
        <w:t xml:space="preserve">not </w:t>
      </w:r>
      <w:r>
        <w:rPr>
          <w:spacing w:val="-3"/>
          <w:sz w:val="24"/>
        </w:rPr>
        <w:t xml:space="preserve">wear </w:t>
      </w:r>
      <w:r>
        <w:rPr>
          <w:spacing w:val="-4"/>
          <w:sz w:val="24"/>
        </w:rPr>
        <w:t>flapping</w:t>
      </w:r>
      <w:r>
        <w:rPr>
          <w:spacing w:val="-19"/>
          <w:sz w:val="24"/>
        </w:rPr>
        <w:t xml:space="preserve"> </w:t>
      </w:r>
      <w:r>
        <w:rPr>
          <w:spacing w:val="-3"/>
          <w:sz w:val="24"/>
        </w:rPr>
        <w:t>dresses</w:t>
      </w:r>
    </w:p>
    <w:p w:rsidR="00B26EBC" w:rsidRDefault="00E51E3B">
      <w:pPr>
        <w:pStyle w:val="Prrafodelista"/>
        <w:numPr>
          <w:ilvl w:val="0"/>
          <w:numId w:val="12"/>
        </w:numPr>
        <w:tabs>
          <w:tab w:val="left" w:pos="631"/>
        </w:tabs>
        <w:spacing w:before="23" w:line="242" w:lineRule="auto"/>
        <w:ind w:left="694" w:right="1264" w:hanging="285"/>
        <w:jc w:val="both"/>
        <w:rPr>
          <w:sz w:val="24"/>
        </w:rPr>
      </w:pPr>
      <w:r>
        <w:rPr>
          <w:sz w:val="24"/>
        </w:rPr>
        <w:t xml:space="preserve">Do not leave the workplace unattended. If the operator must itself be absented, close the tractor cabin with the key, in the case the tractor is supplied with, otherwise it’s ad- </w:t>
      </w:r>
      <w:r>
        <w:rPr>
          <w:spacing w:val="-4"/>
          <w:sz w:val="24"/>
        </w:rPr>
        <w:t xml:space="preserve">visable </w:t>
      </w:r>
      <w:r>
        <w:rPr>
          <w:sz w:val="24"/>
        </w:rPr>
        <w:t xml:space="preserve">to </w:t>
      </w:r>
      <w:r>
        <w:rPr>
          <w:spacing w:val="-4"/>
          <w:sz w:val="24"/>
        </w:rPr>
        <w:t xml:space="preserve">disconnect </w:t>
      </w:r>
      <w:r>
        <w:rPr>
          <w:spacing w:val="-3"/>
          <w:sz w:val="24"/>
        </w:rPr>
        <w:t>the pto</w:t>
      </w:r>
      <w:r>
        <w:rPr>
          <w:spacing w:val="-20"/>
          <w:sz w:val="24"/>
        </w:rPr>
        <w:t xml:space="preserve"> </w:t>
      </w:r>
      <w:r>
        <w:rPr>
          <w:spacing w:val="-3"/>
          <w:sz w:val="24"/>
        </w:rPr>
        <w:t>shaft;</w:t>
      </w:r>
    </w:p>
    <w:p w:rsidR="00B26EBC" w:rsidRDefault="00E51E3B">
      <w:pPr>
        <w:pStyle w:val="Prrafodelista"/>
        <w:numPr>
          <w:ilvl w:val="0"/>
          <w:numId w:val="12"/>
        </w:numPr>
        <w:tabs>
          <w:tab w:val="left" w:pos="687"/>
        </w:tabs>
        <w:spacing w:before="5" w:line="242" w:lineRule="auto"/>
        <w:ind w:left="694" w:right="835" w:hanging="285"/>
        <w:rPr>
          <w:sz w:val="24"/>
        </w:rPr>
      </w:pPr>
      <w:r>
        <w:rPr>
          <w:sz w:val="24"/>
        </w:rPr>
        <w:t xml:space="preserve">Do not attempt to add or </w:t>
      </w:r>
      <w:r>
        <w:rPr>
          <w:spacing w:val="-3"/>
          <w:sz w:val="24"/>
        </w:rPr>
        <w:t>remove material</w:t>
      </w:r>
      <w:r>
        <w:rPr>
          <w:spacing w:val="-3"/>
          <w:sz w:val="24"/>
        </w:rPr>
        <w:t xml:space="preserve"> from </w:t>
      </w:r>
      <w:r>
        <w:rPr>
          <w:sz w:val="24"/>
        </w:rPr>
        <w:t xml:space="preserve">the </w:t>
      </w:r>
      <w:r>
        <w:rPr>
          <w:spacing w:val="-3"/>
          <w:sz w:val="24"/>
        </w:rPr>
        <w:t xml:space="preserve">bush mower either with tools </w:t>
      </w:r>
      <w:r>
        <w:rPr>
          <w:sz w:val="24"/>
        </w:rPr>
        <w:t xml:space="preserve">or with </w:t>
      </w:r>
      <w:r>
        <w:rPr>
          <w:spacing w:val="-3"/>
          <w:sz w:val="24"/>
        </w:rPr>
        <w:t xml:space="preserve">your </w:t>
      </w:r>
      <w:r>
        <w:rPr>
          <w:spacing w:val="-4"/>
          <w:sz w:val="24"/>
        </w:rPr>
        <w:t xml:space="preserve">hands </w:t>
      </w:r>
      <w:r>
        <w:rPr>
          <w:sz w:val="24"/>
        </w:rPr>
        <w:t xml:space="preserve">or </w:t>
      </w:r>
      <w:r>
        <w:rPr>
          <w:spacing w:val="-3"/>
          <w:sz w:val="24"/>
        </w:rPr>
        <w:t xml:space="preserve">feet </w:t>
      </w:r>
      <w:r>
        <w:rPr>
          <w:spacing w:val="-4"/>
          <w:sz w:val="24"/>
        </w:rPr>
        <w:t xml:space="preserve">while </w:t>
      </w:r>
      <w:r>
        <w:rPr>
          <w:spacing w:val="-3"/>
          <w:sz w:val="24"/>
        </w:rPr>
        <w:t xml:space="preserve">the </w:t>
      </w:r>
      <w:r>
        <w:rPr>
          <w:spacing w:val="-4"/>
          <w:sz w:val="24"/>
        </w:rPr>
        <w:t xml:space="preserve">rotor </w:t>
      </w:r>
      <w:r>
        <w:rPr>
          <w:sz w:val="24"/>
        </w:rPr>
        <w:t>is</w:t>
      </w:r>
      <w:r>
        <w:rPr>
          <w:spacing w:val="-27"/>
          <w:sz w:val="24"/>
        </w:rPr>
        <w:t xml:space="preserve"> </w:t>
      </w:r>
      <w:r>
        <w:rPr>
          <w:spacing w:val="-5"/>
          <w:sz w:val="24"/>
        </w:rPr>
        <w:t>running;</w:t>
      </w:r>
    </w:p>
    <w:p w:rsidR="00B26EBC" w:rsidRDefault="00E51E3B">
      <w:pPr>
        <w:pStyle w:val="Prrafodelista"/>
        <w:numPr>
          <w:ilvl w:val="0"/>
          <w:numId w:val="12"/>
        </w:numPr>
        <w:tabs>
          <w:tab w:val="left" w:pos="627"/>
        </w:tabs>
        <w:spacing w:before="21"/>
        <w:ind w:left="626" w:hanging="218"/>
        <w:rPr>
          <w:sz w:val="24"/>
        </w:rPr>
      </w:pPr>
      <w:r>
        <w:rPr>
          <w:sz w:val="24"/>
        </w:rPr>
        <w:t>Having to leave the bush mower</w:t>
      </w:r>
      <w:r>
        <w:rPr>
          <w:spacing w:val="-2"/>
          <w:sz w:val="24"/>
        </w:rPr>
        <w:t xml:space="preserve"> </w:t>
      </w:r>
      <w:r>
        <w:rPr>
          <w:sz w:val="24"/>
        </w:rPr>
        <w:t>parked.</w:t>
      </w:r>
    </w:p>
    <w:p w:rsidR="00B26EBC" w:rsidRDefault="00E51E3B">
      <w:pPr>
        <w:pStyle w:val="Prrafodelista"/>
        <w:numPr>
          <w:ilvl w:val="0"/>
          <w:numId w:val="12"/>
        </w:numPr>
        <w:tabs>
          <w:tab w:val="left" w:pos="616"/>
        </w:tabs>
        <w:spacing w:before="23"/>
        <w:ind w:left="615" w:hanging="207"/>
        <w:rPr>
          <w:sz w:val="24"/>
        </w:rPr>
      </w:pPr>
      <w:r>
        <w:rPr>
          <w:spacing w:val="-4"/>
          <w:sz w:val="24"/>
        </w:rPr>
        <w:t xml:space="preserve">Never </w:t>
      </w:r>
      <w:r>
        <w:rPr>
          <w:spacing w:val="-5"/>
          <w:sz w:val="24"/>
        </w:rPr>
        <w:t xml:space="preserve">connect </w:t>
      </w:r>
      <w:r>
        <w:rPr>
          <w:spacing w:val="-4"/>
          <w:sz w:val="24"/>
        </w:rPr>
        <w:t xml:space="preserve">the power take off when the motor </w:t>
      </w:r>
      <w:r>
        <w:rPr>
          <w:spacing w:val="-3"/>
          <w:sz w:val="24"/>
        </w:rPr>
        <w:t>is</w:t>
      </w:r>
      <w:r>
        <w:rPr>
          <w:spacing w:val="-46"/>
          <w:sz w:val="24"/>
        </w:rPr>
        <w:t xml:space="preserve"> </w:t>
      </w:r>
      <w:r>
        <w:rPr>
          <w:spacing w:val="-5"/>
          <w:sz w:val="24"/>
        </w:rPr>
        <w:t>switched-off;</w:t>
      </w:r>
    </w:p>
    <w:p w:rsidR="00B26EBC" w:rsidRDefault="00E51E3B">
      <w:pPr>
        <w:pStyle w:val="Prrafodelista"/>
        <w:numPr>
          <w:ilvl w:val="0"/>
          <w:numId w:val="12"/>
        </w:numPr>
        <w:tabs>
          <w:tab w:val="left" w:pos="619"/>
        </w:tabs>
        <w:spacing w:before="23"/>
        <w:ind w:left="618" w:hanging="210"/>
        <w:rPr>
          <w:sz w:val="24"/>
        </w:rPr>
      </w:pPr>
      <w:r>
        <w:rPr>
          <w:spacing w:val="-3"/>
          <w:sz w:val="24"/>
        </w:rPr>
        <w:t xml:space="preserve">Use </w:t>
      </w:r>
      <w:r>
        <w:rPr>
          <w:spacing w:val="-4"/>
          <w:sz w:val="24"/>
        </w:rPr>
        <w:t xml:space="preserve">protected </w:t>
      </w:r>
      <w:r>
        <w:rPr>
          <w:spacing w:val="-3"/>
          <w:sz w:val="24"/>
        </w:rPr>
        <w:t>cardan</w:t>
      </w:r>
      <w:r>
        <w:rPr>
          <w:spacing w:val="-11"/>
          <w:sz w:val="24"/>
        </w:rPr>
        <w:t xml:space="preserve"> </w:t>
      </w:r>
      <w:r>
        <w:rPr>
          <w:spacing w:val="-4"/>
          <w:sz w:val="24"/>
        </w:rPr>
        <w:t>shafts.</w:t>
      </w:r>
    </w:p>
    <w:p w:rsidR="00B26EBC" w:rsidRDefault="00E51E3B">
      <w:pPr>
        <w:pStyle w:val="Prrafodelista"/>
        <w:numPr>
          <w:ilvl w:val="0"/>
          <w:numId w:val="12"/>
        </w:numPr>
        <w:tabs>
          <w:tab w:val="left" w:pos="624"/>
        </w:tabs>
        <w:spacing w:before="4" w:line="242" w:lineRule="auto"/>
        <w:ind w:left="694" w:right="1388" w:hanging="285"/>
        <w:rPr>
          <w:sz w:val="24"/>
        </w:rPr>
      </w:pPr>
      <w:r>
        <w:rPr>
          <w:sz w:val="24"/>
        </w:rPr>
        <w:t>Attention:</w:t>
      </w:r>
      <w:r>
        <w:rPr>
          <w:spacing w:val="-12"/>
          <w:sz w:val="24"/>
        </w:rPr>
        <w:t xml:space="preserve"> </w:t>
      </w:r>
      <w:r>
        <w:rPr>
          <w:sz w:val="24"/>
        </w:rPr>
        <w:t>operating</w:t>
      </w:r>
      <w:r>
        <w:rPr>
          <w:spacing w:val="-12"/>
          <w:sz w:val="24"/>
        </w:rPr>
        <w:t xml:space="preserve"> </w:t>
      </w:r>
      <w:r>
        <w:rPr>
          <w:sz w:val="24"/>
        </w:rPr>
        <w:t>in</w:t>
      </w:r>
      <w:r>
        <w:rPr>
          <w:spacing w:val="-12"/>
          <w:sz w:val="24"/>
        </w:rPr>
        <w:t xml:space="preserve"> </w:t>
      </w:r>
      <w:r>
        <w:rPr>
          <w:sz w:val="24"/>
        </w:rPr>
        <w:t>the</w:t>
      </w:r>
      <w:r>
        <w:rPr>
          <w:spacing w:val="-12"/>
          <w:sz w:val="24"/>
        </w:rPr>
        <w:t xml:space="preserve"> </w:t>
      </w:r>
      <w:r>
        <w:rPr>
          <w:sz w:val="24"/>
        </w:rPr>
        <w:t>vicinity</w:t>
      </w:r>
      <w:r>
        <w:rPr>
          <w:spacing w:val="-12"/>
          <w:sz w:val="24"/>
        </w:rPr>
        <w:t xml:space="preserve"> </w:t>
      </w:r>
      <w:r>
        <w:rPr>
          <w:sz w:val="24"/>
        </w:rPr>
        <w:t>of</w:t>
      </w:r>
      <w:r>
        <w:rPr>
          <w:spacing w:val="-11"/>
          <w:sz w:val="24"/>
        </w:rPr>
        <w:t xml:space="preserve"> </w:t>
      </w:r>
      <w:r>
        <w:rPr>
          <w:sz w:val="24"/>
        </w:rPr>
        <w:t>overhead</w:t>
      </w:r>
      <w:r>
        <w:rPr>
          <w:spacing w:val="-12"/>
          <w:sz w:val="24"/>
        </w:rPr>
        <w:t xml:space="preserve"> </w:t>
      </w:r>
      <w:r>
        <w:rPr>
          <w:sz w:val="24"/>
        </w:rPr>
        <w:t>electrical</w:t>
      </w:r>
      <w:r>
        <w:rPr>
          <w:spacing w:val="-12"/>
          <w:sz w:val="24"/>
        </w:rPr>
        <w:t xml:space="preserve"> </w:t>
      </w:r>
      <w:r>
        <w:rPr>
          <w:sz w:val="24"/>
        </w:rPr>
        <w:t>lines</w:t>
      </w:r>
      <w:r>
        <w:rPr>
          <w:spacing w:val="-12"/>
          <w:sz w:val="24"/>
        </w:rPr>
        <w:t xml:space="preserve"> </w:t>
      </w:r>
      <w:r>
        <w:rPr>
          <w:sz w:val="24"/>
        </w:rPr>
        <w:t>be</w:t>
      </w:r>
      <w:r>
        <w:rPr>
          <w:spacing w:val="-12"/>
          <w:sz w:val="24"/>
        </w:rPr>
        <w:t xml:space="preserve"> </w:t>
      </w:r>
      <w:r>
        <w:rPr>
          <w:sz w:val="24"/>
        </w:rPr>
        <w:t>careful</w:t>
      </w:r>
      <w:r>
        <w:rPr>
          <w:spacing w:val="-11"/>
          <w:sz w:val="24"/>
        </w:rPr>
        <w:t xml:space="preserve"> </w:t>
      </w:r>
      <w:r>
        <w:rPr>
          <w:sz w:val="24"/>
        </w:rPr>
        <w:t>about</w:t>
      </w:r>
      <w:r>
        <w:rPr>
          <w:spacing w:val="-12"/>
          <w:sz w:val="24"/>
        </w:rPr>
        <w:t xml:space="preserve"> </w:t>
      </w:r>
      <w:r>
        <w:rPr>
          <w:sz w:val="24"/>
        </w:rPr>
        <w:t xml:space="preserve">possible </w:t>
      </w:r>
      <w:r>
        <w:rPr>
          <w:spacing w:val="-3"/>
          <w:sz w:val="24"/>
        </w:rPr>
        <w:t xml:space="preserve">contacts with electrical threads </w:t>
      </w:r>
      <w:r>
        <w:rPr>
          <w:sz w:val="24"/>
        </w:rPr>
        <w:t xml:space="preserve">and </w:t>
      </w:r>
      <w:r>
        <w:rPr>
          <w:spacing w:val="-3"/>
          <w:sz w:val="24"/>
        </w:rPr>
        <w:t xml:space="preserve">possibility </w:t>
      </w:r>
      <w:r>
        <w:rPr>
          <w:sz w:val="24"/>
        </w:rPr>
        <w:t xml:space="preserve">to </w:t>
      </w:r>
      <w:r>
        <w:rPr>
          <w:spacing w:val="-3"/>
          <w:sz w:val="24"/>
        </w:rPr>
        <w:t>prime the voltaic</w:t>
      </w:r>
      <w:r>
        <w:rPr>
          <w:spacing w:val="-45"/>
          <w:sz w:val="24"/>
        </w:rPr>
        <w:t xml:space="preserve"> </w:t>
      </w:r>
      <w:r>
        <w:rPr>
          <w:spacing w:val="-4"/>
          <w:sz w:val="24"/>
        </w:rPr>
        <w:t>arc.</w:t>
      </w:r>
    </w:p>
    <w:p w:rsidR="00B26EBC" w:rsidRDefault="00E51E3B">
      <w:pPr>
        <w:pStyle w:val="Prrafodelista"/>
        <w:numPr>
          <w:ilvl w:val="0"/>
          <w:numId w:val="12"/>
        </w:numPr>
        <w:tabs>
          <w:tab w:val="left" w:pos="690"/>
        </w:tabs>
        <w:spacing w:before="35" w:line="225" w:lineRule="auto"/>
        <w:ind w:left="694" w:right="841" w:hanging="285"/>
        <w:rPr>
          <w:sz w:val="24"/>
        </w:rPr>
      </w:pPr>
      <w:r>
        <w:rPr>
          <w:sz w:val="24"/>
        </w:rPr>
        <w:t xml:space="preserve">The operator does not have to use alcoholic or drugs that can change or alter its alert  </w:t>
      </w:r>
      <w:r>
        <w:rPr>
          <w:spacing w:val="-3"/>
          <w:sz w:val="24"/>
        </w:rPr>
        <w:t xml:space="preserve">and </w:t>
      </w:r>
      <w:r>
        <w:rPr>
          <w:sz w:val="24"/>
        </w:rPr>
        <w:t>the</w:t>
      </w:r>
      <w:r>
        <w:rPr>
          <w:spacing w:val="-9"/>
          <w:sz w:val="24"/>
        </w:rPr>
        <w:t xml:space="preserve"> </w:t>
      </w:r>
      <w:r>
        <w:rPr>
          <w:spacing w:val="-4"/>
          <w:sz w:val="24"/>
        </w:rPr>
        <w:t>coordination.</w:t>
      </w:r>
    </w:p>
    <w:p w:rsidR="00B26EBC" w:rsidRDefault="00B26EBC">
      <w:pPr>
        <w:pStyle w:val="Textoindependiente"/>
        <w:spacing w:before="5"/>
        <w:rPr>
          <w:sz w:val="22"/>
        </w:rPr>
      </w:pPr>
    </w:p>
    <w:p w:rsidR="00B26EBC" w:rsidRDefault="00E51E3B">
      <w:pPr>
        <w:pStyle w:val="Heading4"/>
        <w:numPr>
          <w:ilvl w:val="1"/>
          <w:numId w:val="9"/>
        </w:numPr>
        <w:tabs>
          <w:tab w:val="left" w:pos="1131"/>
          <w:tab w:val="left" w:pos="1132"/>
        </w:tabs>
        <w:ind w:left="1131" w:hanging="723"/>
      </w:pPr>
      <w:bookmarkStart w:id="9" w:name="_TOC_250044"/>
      <w:r>
        <w:rPr>
          <w:spacing w:val="-3"/>
        </w:rPr>
        <w:t>Improper</w:t>
      </w:r>
      <w:r>
        <w:rPr>
          <w:spacing w:val="-5"/>
        </w:rPr>
        <w:t xml:space="preserve"> </w:t>
      </w:r>
      <w:bookmarkEnd w:id="9"/>
      <w:r>
        <w:rPr>
          <w:spacing w:val="-3"/>
        </w:rPr>
        <w:t>use</w:t>
      </w:r>
    </w:p>
    <w:p w:rsidR="00B26EBC" w:rsidRDefault="00E51E3B">
      <w:pPr>
        <w:pStyle w:val="Textoindependiente"/>
        <w:spacing w:before="61"/>
        <w:ind w:left="409"/>
      </w:pPr>
      <w:r>
        <w:t xml:space="preserve">The bush mower and/or the implements must </w:t>
      </w:r>
      <w:r>
        <w:rPr>
          <w:b/>
        </w:rPr>
        <w:t xml:space="preserve">NOT </w:t>
      </w:r>
      <w:r>
        <w:t>be used to:</w:t>
      </w:r>
    </w:p>
    <w:p w:rsidR="00B26EBC" w:rsidRDefault="00E51E3B">
      <w:pPr>
        <w:pStyle w:val="Prrafodelista"/>
        <w:numPr>
          <w:ilvl w:val="0"/>
          <w:numId w:val="12"/>
        </w:numPr>
        <w:tabs>
          <w:tab w:val="left" w:pos="919"/>
          <w:tab w:val="left" w:pos="920"/>
        </w:tabs>
        <w:spacing w:before="16"/>
        <w:ind w:left="919" w:hanging="511"/>
        <w:rPr>
          <w:sz w:val="24"/>
        </w:rPr>
      </w:pPr>
      <w:r>
        <w:rPr>
          <w:spacing w:val="-3"/>
          <w:sz w:val="24"/>
        </w:rPr>
        <w:t xml:space="preserve">Lift </w:t>
      </w:r>
      <w:r>
        <w:rPr>
          <w:spacing w:val="-4"/>
          <w:sz w:val="24"/>
        </w:rPr>
        <w:t xml:space="preserve">weights </w:t>
      </w:r>
      <w:r>
        <w:rPr>
          <w:sz w:val="24"/>
        </w:rPr>
        <w:t xml:space="preserve">of </w:t>
      </w:r>
      <w:r>
        <w:rPr>
          <w:spacing w:val="-3"/>
          <w:sz w:val="24"/>
        </w:rPr>
        <w:t xml:space="preserve">any kind, </w:t>
      </w:r>
      <w:r>
        <w:rPr>
          <w:spacing w:val="-4"/>
          <w:sz w:val="24"/>
        </w:rPr>
        <w:t xml:space="preserve">whether people, animals </w:t>
      </w:r>
      <w:r>
        <w:rPr>
          <w:sz w:val="24"/>
        </w:rPr>
        <w:t>or</w:t>
      </w:r>
      <w:r>
        <w:rPr>
          <w:spacing w:val="-26"/>
          <w:sz w:val="24"/>
        </w:rPr>
        <w:t xml:space="preserve"> </w:t>
      </w:r>
      <w:r>
        <w:rPr>
          <w:spacing w:val="-4"/>
          <w:sz w:val="24"/>
        </w:rPr>
        <w:t>properties;</w:t>
      </w:r>
    </w:p>
    <w:p w:rsidR="00B26EBC" w:rsidRDefault="00E51E3B">
      <w:pPr>
        <w:pStyle w:val="Prrafodelista"/>
        <w:numPr>
          <w:ilvl w:val="0"/>
          <w:numId w:val="12"/>
        </w:numPr>
        <w:tabs>
          <w:tab w:val="left" w:pos="919"/>
          <w:tab w:val="left" w:pos="920"/>
        </w:tabs>
        <w:spacing w:before="14"/>
        <w:ind w:left="919" w:hanging="511"/>
        <w:rPr>
          <w:sz w:val="24"/>
        </w:rPr>
      </w:pPr>
      <w:r>
        <w:rPr>
          <w:spacing w:val="-4"/>
          <w:sz w:val="24"/>
        </w:rPr>
        <w:t xml:space="preserve">Carry </w:t>
      </w:r>
      <w:r>
        <w:rPr>
          <w:spacing w:val="-3"/>
          <w:sz w:val="24"/>
        </w:rPr>
        <w:t xml:space="preserve">out </w:t>
      </w:r>
      <w:r>
        <w:rPr>
          <w:spacing w:val="-4"/>
          <w:sz w:val="24"/>
        </w:rPr>
        <w:t xml:space="preserve">digging </w:t>
      </w:r>
      <w:r>
        <w:rPr>
          <w:sz w:val="24"/>
        </w:rPr>
        <w:t xml:space="preserve">or </w:t>
      </w:r>
      <w:r>
        <w:rPr>
          <w:spacing w:val="-4"/>
          <w:sz w:val="24"/>
        </w:rPr>
        <w:t>demolition</w:t>
      </w:r>
      <w:r>
        <w:rPr>
          <w:spacing w:val="-19"/>
          <w:sz w:val="24"/>
        </w:rPr>
        <w:t xml:space="preserve"> </w:t>
      </w:r>
      <w:r>
        <w:rPr>
          <w:spacing w:val="-4"/>
          <w:sz w:val="24"/>
        </w:rPr>
        <w:t>works;</w:t>
      </w:r>
    </w:p>
    <w:p w:rsidR="00B26EBC" w:rsidRDefault="00E51E3B">
      <w:pPr>
        <w:pStyle w:val="Prrafodelista"/>
        <w:numPr>
          <w:ilvl w:val="0"/>
          <w:numId w:val="12"/>
        </w:numPr>
        <w:tabs>
          <w:tab w:val="left" w:pos="919"/>
          <w:tab w:val="left" w:pos="920"/>
        </w:tabs>
        <w:spacing w:before="15"/>
        <w:ind w:left="919" w:hanging="511"/>
        <w:rPr>
          <w:sz w:val="24"/>
        </w:rPr>
      </w:pPr>
      <w:r>
        <w:rPr>
          <w:spacing w:val="-3"/>
          <w:sz w:val="24"/>
        </w:rPr>
        <w:t xml:space="preserve">Advance </w:t>
      </w:r>
      <w:r>
        <w:rPr>
          <w:sz w:val="24"/>
        </w:rPr>
        <w:t xml:space="preserve">in a </w:t>
      </w:r>
      <w:r>
        <w:rPr>
          <w:spacing w:val="-3"/>
          <w:sz w:val="24"/>
        </w:rPr>
        <w:t xml:space="preserve">direction reverse </w:t>
      </w:r>
      <w:r>
        <w:rPr>
          <w:sz w:val="24"/>
        </w:rPr>
        <w:t xml:space="preserve">to the one </w:t>
      </w:r>
      <w:r>
        <w:rPr>
          <w:spacing w:val="-3"/>
          <w:sz w:val="24"/>
        </w:rPr>
        <w:t xml:space="preserve">agreed upon. </w:t>
      </w:r>
      <w:r>
        <w:rPr>
          <w:sz w:val="24"/>
        </w:rPr>
        <w:t xml:space="preserve">The </w:t>
      </w:r>
      <w:r>
        <w:rPr>
          <w:spacing w:val="-3"/>
          <w:sz w:val="24"/>
        </w:rPr>
        <w:t xml:space="preserve">working direction </w:t>
      </w:r>
      <w:r>
        <w:rPr>
          <w:sz w:val="24"/>
        </w:rPr>
        <w:t>of</w:t>
      </w:r>
      <w:r>
        <w:rPr>
          <w:spacing w:val="-33"/>
          <w:sz w:val="24"/>
        </w:rPr>
        <w:t xml:space="preserve"> </w:t>
      </w:r>
      <w:r>
        <w:rPr>
          <w:spacing w:val="-3"/>
          <w:sz w:val="24"/>
        </w:rPr>
        <w:t>the</w:t>
      </w:r>
    </w:p>
    <w:p w:rsidR="00B26EBC" w:rsidRDefault="00E51E3B">
      <w:pPr>
        <w:pStyle w:val="Textoindependiente"/>
        <w:spacing w:before="15" w:line="225" w:lineRule="auto"/>
        <w:ind w:left="919" w:right="652"/>
      </w:pPr>
      <w:r>
        <w:t>bush mower is the same as the direction of travel of the tractor (to be specified when placing the order);</w:t>
      </w:r>
    </w:p>
    <w:p w:rsidR="00B26EBC" w:rsidRDefault="00E51E3B">
      <w:pPr>
        <w:pStyle w:val="Prrafodelista"/>
        <w:numPr>
          <w:ilvl w:val="0"/>
          <w:numId w:val="12"/>
        </w:numPr>
        <w:tabs>
          <w:tab w:val="left" w:pos="699"/>
          <w:tab w:val="left" w:pos="700"/>
        </w:tabs>
        <w:spacing w:before="28" w:line="242" w:lineRule="auto"/>
        <w:ind w:left="694" w:right="838" w:hanging="285"/>
        <w:rPr>
          <w:sz w:val="24"/>
        </w:rPr>
      </w:pPr>
      <w:r>
        <w:rPr>
          <w:sz w:val="24"/>
        </w:rPr>
        <w:t xml:space="preserve">Work after dark, </w:t>
      </w:r>
      <w:r>
        <w:rPr>
          <w:spacing w:val="-3"/>
          <w:sz w:val="24"/>
        </w:rPr>
        <w:t xml:space="preserve">unless </w:t>
      </w:r>
      <w:r>
        <w:rPr>
          <w:sz w:val="24"/>
        </w:rPr>
        <w:t xml:space="preserve">the </w:t>
      </w:r>
      <w:r>
        <w:rPr>
          <w:spacing w:val="-3"/>
          <w:sz w:val="24"/>
        </w:rPr>
        <w:t xml:space="preserve">machine operation </w:t>
      </w:r>
      <w:r>
        <w:rPr>
          <w:sz w:val="24"/>
        </w:rPr>
        <w:t xml:space="preserve">is </w:t>
      </w:r>
      <w:r>
        <w:rPr>
          <w:spacing w:val="-3"/>
          <w:sz w:val="24"/>
        </w:rPr>
        <w:t xml:space="preserve">constantly monitored </w:t>
      </w:r>
      <w:r>
        <w:rPr>
          <w:sz w:val="24"/>
        </w:rPr>
        <w:t xml:space="preserve">by </w:t>
      </w:r>
      <w:r>
        <w:rPr>
          <w:spacing w:val="-3"/>
          <w:sz w:val="24"/>
        </w:rPr>
        <w:t xml:space="preserve">skilled  opera- tors </w:t>
      </w:r>
      <w:r>
        <w:rPr>
          <w:spacing w:val="-4"/>
          <w:sz w:val="24"/>
        </w:rPr>
        <w:t xml:space="preserve">equipped with appropriate beacons </w:t>
      </w:r>
      <w:r>
        <w:rPr>
          <w:sz w:val="24"/>
        </w:rPr>
        <w:t xml:space="preserve">as </w:t>
      </w:r>
      <w:r>
        <w:rPr>
          <w:spacing w:val="-4"/>
          <w:sz w:val="24"/>
        </w:rPr>
        <w:t xml:space="preserve">required </w:t>
      </w:r>
      <w:r>
        <w:rPr>
          <w:sz w:val="24"/>
        </w:rPr>
        <w:t>by</w:t>
      </w:r>
      <w:r>
        <w:rPr>
          <w:spacing w:val="-21"/>
          <w:sz w:val="24"/>
        </w:rPr>
        <w:t xml:space="preserve"> </w:t>
      </w:r>
      <w:r>
        <w:rPr>
          <w:spacing w:val="-4"/>
          <w:sz w:val="24"/>
        </w:rPr>
        <w:t>la</w:t>
      </w:r>
      <w:r>
        <w:rPr>
          <w:spacing w:val="-4"/>
          <w:sz w:val="24"/>
        </w:rPr>
        <w:t>w;</w:t>
      </w:r>
    </w:p>
    <w:p w:rsidR="00B26EBC" w:rsidRDefault="00E51E3B">
      <w:pPr>
        <w:pStyle w:val="Prrafodelista"/>
        <w:numPr>
          <w:ilvl w:val="0"/>
          <w:numId w:val="12"/>
        </w:numPr>
        <w:tabs>
          <w:tab w:val="left" w:pos="693"/>
          <w:tab w:val="left" w:pos="694"/>
        </w:tabs>
        <w:spacing w:before="2" w:line="242" w:lineRule="auto"/>
        <w:ind w:left="694" w:right="835" w:hanging="285"/>
        <w:rPr>
          <w:sz w:val="24"/>
        </w:rPr>
      </w:pPr>
      <w:r>
        <w:rPr>
          <w:sz w:val="24"/>
        </w:rPr>
        <w:t xml:space="preserve">The equipment does not have to be used in presence of wind with a speed of more     </w:t>
      </w:r>
      <w:r>
        <w:rPr>
          <w:spacing w:val="-3"/>
          <w:sz w:val="24"/>
        </w:rPr>
        <w:t xml:space="preserve">than </w:t>
      </w:r>
      <w:r>
        <w:rPr>
          <w:sz w:val="24"/>
        </w:rPr>
        <w:t>50</w:t>
      </w:r>
      <w:r>
        <w:rPr>
          <w:spacing w:val="-7"/>
          <w:sz w:val="24"/>
        </w:rPr>
        <w:t xml:space="preserve"> </w:t>
      </w:r>
      <w:r>
        <w:rPr>
          <w:spacing w:val="-4"/>
          <w:sz w:val="24"/>
        </w:rPr>
        <w:t>Km/h</w:t>
      </w:r>
    </w:p>
    <w:p w:rsidR="00B26EBC" w:rsidRDefault="00E51E3B">
      <w:pPr>
        <w:pStyle w:val="Prrafodelista"/>
        <w:numPr>
          <w:ilvl w:val="0"/>
          <w:numId w:val="12"/>
        </w:numPr>
        <w:tabs>
          <w:tab w:val="left" w:pos="919"/>
          <w:tab w:val="left" w:pos="920"/>
        </w:tabs>
        <w:spacing w:before="27"/>
        <w:ind w:left="919" w:right="1346" w:hanging="510"/>
        <w:rPr>
          <w:sz w:val="24"/>
        </w:rPr>
      </w:pPr>
      <w:r>
        <w:rPr>
          <w:sz w:val="24"/>
        </w:rPr>
        <w:t>The equipment does not have to be used in closed rooms and atmospheres unsuit- able to ventilation and evacuation of the drainage smoke of the</w:t>
      </w:r>
      <w:r>
        <w:rPr>
          <w:spacing w:val="-18"/>
          <w:sz w:val="24"/>
        </w:rPr>
        <w:t xml:space="preserve"> </w:t>
      </w:r>
      <w:r>
        <w:rPr>
          <w:sz w:val="24"/>
        </w:rPr>
        <w:t>tractor.</w:t>
      </w:r>
    </w:p>
    <w:p w:rsidR="00B26EBC" w:rsidRDefault="00E51E3B">
      <w:pPr>
        <w:pStyle w:val="Prrafodelista"/>
        <w:numPr>
          <w:ilvl w:val="0"/>
          <w:numId w:val="12"/>
        </w:numPr>
        <w:tabs>
          <w:tab w:val="left" w:pos="919"/>
          <w:tab w:val="left" w:pos="920"/>
        </w:tabs>
        <w:spacing w:before="14"/>
        <w:ind w:left="692" w:right="1625" w:hanging="284"/>
        <w:rPr>
          <w:sz w:val="24"/>
        </w:rPr>
      </w:pPr>
      <w:r>
        <w:tab/>
      </w:r>
      <w:r>
        <w:rPr>
          <w:sz w:val="24"/>
        </w:rPr>
        <w:t>The equipment cannot work underground neither in rooms with explosive atmos- pheres.</w:t>
      </w:r>
    </w:p>
    <w:p w:rsidR="00B26EBC" w:rsidRDefault="00E51E3B">
      <w:pPr>
        <w:pStyle w:val="Prrafodelista"/>
        <w:numPr>
          <w:ilvl w:val="0"/>
          <w:numId w:val="12"/>
        </w:numPr>
        <w:tabs>
          <w:tab w:val="left" w:pos="919"/>
          <w:tab w:val="left" w:pos="920"/>
          <w:tab w:val="left" w:pos="4830"/>
        </w:tabs>
        <w:spacing w:before="15"/>
        <w:ind w:left="692" w:right="1319" w:hanging="284"/>
        <w:rPr>
          <w:sz w:val="24"/>
        </w:rPr>
      </w:pPr>
      <w:r>
        <w:tab/>
      </w:r>
      <w:r>
        <w:rPr>
          <w:sz w:val="24"/>
        </w:rPr>
        <w:t>Do not use the implement</w:t>
      </w:r>
      <w:r>
        <w:rPr>
          <w:spacing w:val="-14"/>
          <w:sz w:val="24"/>
        </w:rPr>
        <w:t xml:space="preserve"> </w:t>
      </w:r>
      <w:r>
        <w:rPr>
          <w:sz w:val="24"/>
        </w:rPr>
        <w:t>in</w:t>
      </w:r>
      <w:r>
        <w:rPr>
          <w:spacing w:val="-2"/>
          <w:sz w:val="24"/>
        </w:rPr>
        <w:t xml:space="preserve"> </w:t>
      </w:r>
      <w:r>
        <w:rPr>
          <w:sz w:val="24"/>
        </w:rPr>
        <w:t>water.</w:t>
      </w:r>
      <w:r>
        <w:rPr>
          <w:sz w:val="24"/>
        </w:rPr>
        <w:tab/>
        <w:t>Failure to comply with the above prescriptions, will invalidate any form of warranty</w:t>
      </w:r>
      <w:r>
        <w:rPr>
          <w:spacing w:val="-3"/>
          <w:sz w:val="24"/>
        </w:rPr>
        <w:t xml:space="preserve"> </w:t>
      </w:r>
      <w:r>
        <w:rPr>
          <w:sz w:val="24"/>
        </w:rPr>
        <w:t>coverage.</w:t>
      </w:r>
    </w:p>
    <w:p w:rsidR="00B26EBC" w:rsidRDefault="00B26EBC">
      <w:pPr>
        <w:rPr>
          <w:sz w:val="24"/>
        </w:rPr>
        <w:sectPr w:rsidR="00B26EBC">
          <w:footerReference w:type="default" r:id="rId15"/>
          <w:pgSz w:w="11910" w:h="16840"/>
          <w:pgMar w:top="1200" w:right="380" w:bottom="1160" w:left="440" w:header="0" w:footer="973" w:gutter="0"/>
          <w:cols w:space="720"/>
        </w:sectPr>
      </w:pPr>
    </w:p>
    <w:p w:rsidR="00B26EBC" w:rsidRDefault="00E51E3B">
      <w:pPr>
        <w:pStyle w:val="Heading4"/>
        <w:numPr>
          <w:ilvl w:val="1"/>
          <w:numId w:val="9"/>
        </w:numPr>
        <w:tabs>
          <w:tab w:val="left" w:pos="1696"/>
          <w:tab w:val="left" w:pos="1697"/>
        </w:tabs>
        <w:spacing w:before="72"/>
        <w:ind w:left="1696" w:hanging="720"/>
      </w:pPr>
      <w:bookmarkStart w:id="10" w:name="_TOC_250043"/>
      <w:r>
        <w:rPr>
          <w:spacing w:val="-3"/>
        </w:rPr>
        <w:lastRenderedPageBreak/>
        <w:t xml:space="preserve">Modes </w:t>
      </w:r>
      <w:r>
        <w:t>of</w:t>
      </w:r>
      <w:r>
        <w:rPr>
          <w:spacing w:val="-10"/>
        </w:rPr>
        <w:t xml:space="preserve"> </w:t>
      </w:r>
      <w:bookmarkEnd w:id="10"/>
      <w:r>
        <w:rPr>
          <w:spacing w:val="-3"/>
        </w:rPr>
        <w:t>operation</w:t>
      </w:r>
    </w:p>
    <w:p w:rsidR="00B26EBC" w:rsidRDefault="00E51E3B">
      <w:pPr>
        <w:pStyle w:val="Textoindependiente"/>
        <w:spacing w:before="60"/>
        <w:ind w:left="977"/>
      </w:pPr>
      <w:r>
        <w:rPr>
          <w:spacing w:val="-3"/>
        </w:rPr>
        <w:t xml:space="preserve">The bush </w:t>
      </w:r>
      <w:r>
        <w:rPr>
          <w:spacing w:val="-4"/>
        </w:rPr>
        <w:t xml:space="preserve">mower </w:t>
      </w:r>
      <w:r>
        <w:rPr>
          <w:spacing w:val="-3"/>
        </w:rPr>
        <w:t xml:space="preserve">may operate in four </w:t>
      </w:r>
      <w:r>
        <w:rPr>
          <w:spacing w:val="-4"/>
        </w:rPr>
        <w:t xml:space="preserve">modes </w:t>
      </w:r>
      <w:r>
        <w:t xml:space="preserve">(Fig. </w:t>
      </w:r>
      <w:r>
        <w:rPr>
          <w:b/>
        </w:rPr>
        <w:t>1-2</w:t>
      </w:r>
      <w:r>
        <w:t>)</w:t>
      </w:r>
      <w:r>
        <w:rPr>
          <w:spacing w:val="-15"/>
        </w:rPr>
        <w:t xml:space="preserve"> </w:t>
      </w:r>
      <w:r>
        <w:t>:</w:t>
      </w:r>
    </w:p>
    <w:p w:rsidR="00B26EBC" w:rsidRDefault="00B26EBC">
      <w:pPr>
        <w:pStyle w:val="Textoindependiente"/>
        <w:spacing w:before="8"/>
        <w:rPr>
          <w:sz w:val="23"/>
        </w:rPr>
      </w:pPr>
      <w:r w:rsidRPr="00B26EBC">
        <w:pict>
          <v:group id="_x0000_s1071" style="position:absolute;margin-left:73pt;margin-top:15.6pt;width:451.9pt;height:291.4pt;z-index:-15720960;mso-wrap-distance-left:0;mso-wrap-distance-right:0;mso-position-horizontal-relative:page" coordorigin="1460,312" coordsize="9038,5828">
            <v:shape id="_x0000_s1075" type="#_x0000_t202" style="position:absolute;left:9803;top:4858;width:245;height:358" filled="f" stroked="f">
              <v:textbox inset="0,0,0,0">
                <w:txbxContent>
                  <w:p w:rsidR="00B26EBC" w:rsidRDefault="00E51E3B">
                    <w:pPr>
                      <w:spacing w:line="358" w:lineRule="exact"/>
                      <w:rPr>
                        <w:b/>
                        <w:sz w:val="32"/>
                      </w:rPr>
                    </w:pPr>
                    <w:r>
                      <w:rPr>
                        <w:b/>
                        <w:w w:val="97"/>
                        <w:sz w:val="32"/>
                      </w:rPr>
                      <w:t>C</w:t>
                    </w:r>
                  </w:p>
                </w:txbxContent>
              </v:textbox>
            </v:shape>
            <v:shape id="_x0000_s1074" type="#_x0000_t202" style="position:absolute;left:4411;top:3612;width:245;height:358" filled="f" stroked="f">
              <v:textbox inset="0,0,0,0">
                <w:txbxContent>
                  <w:p w:rsidR="00B26EBC" w:rsidRDefault="00E51E3B">
                    <w:pPr>
                      <w:spacing w:line="358" w:lineRule="exact"/>
                      <w:rPr>
                        <w:b/>
                        <w:sz w:val="32"/>
                      </w:rPr>
                    </w:pPr>
                    <w:r>
                      <w:rPr>
                        <w:b/>
                        <w:w w:val="97"/>
                        <w:sz w:val="32"/>
                      </w:rPr>
                      <w:t>D</w:t>
                    </w:r>
                  </w:p>
                </w:txbxContent>
              </v:textbox>
            </v:shape>
            <v:shape id="_x0000_s1073" type="#_x0000_t202" style="position:absolute;left:7820;top:3242;width:245;height:358" filled="f" stroked="f">
              <v:textbox inset="0,0,0,0">
                <w:txbxContent>
                  <w:p w:rsidR="00B26EBC" w:rsidRDefault="00E51E3B">
                    <w:pPr>
                      <w:spacing w:line="358" w:lineRule="exact"/>
                      <w:rPr>
                        <w:b/>
                        <w:sz w:val="32"/>
                      </w:rPr>
                    </w:pPr>
                    <w:r>
                      <w:rPr>
                        <w:b/>
                        <w:w w:val="97"/>
                        <w:sz w:val="32"/>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1460;top:312;width:9038;height:5828">
              <v:imagedata r:id="rId16" o:title=""/>
            </v:shape>
            <w10:wrap type="topAndBottom" anchorx="page"/>
          </v:group>
        </w:pict>
      </w:r>
    </w:p>
    <w:p w:rsidR="00B26EBC" w:rsidRDefault="00E51E3B">
      <w:pPr>
        <w:pStyle w:val="Heading3"/>
        <w:spacing w:before="136"/>
        <w:ind w:left="3674"/>
      </w:pPr>
      <w:r>
        <w:t xml:space="preserve">Fig. 1-2 </w:t>
      </w:r>
      <w:r>
        <w:rPr>
          <w:spacing w:val="-3"/>
        </w:rPr>
        <w:t xml:space="preserve">Modes </w:t>
      </w:r>
      <w:r>
        <w:t>of</w:t>
      </w:r>
      <w:r>
        <w:rPr>
          <w:spacing w:val="-7"/>
        </w:rPr>
        <w:t xml:space="preserve"> </w:t>
      </w:r>
      <w:r>
        <w:rPr>
          <w:spacing w:val="-4"/>
        </w:rPr>
        <w:t>operation</w:t>
      </w:r>
    </w:p>
    <w:p w:rsidR="00B26EBC" w:rsidRDefault="00B26EBC">
      <w:pPr>
        <w:pStyle w:val="Textoindependiente"/>
        <w:spacing w:before="3"/>
        <w:rPr>
          <w:b/>
          <w:sz w:val="35"/>
        </w:rPr>
      </w:pPr>
    </w:p>
    <w:p w:rsidR="00B26EBC" w:rsidRDefault="00E51E3B">
      <w:pPr>
        <w:pStyle w:val="Prrafodelista"/>
        <w:numPr>
          <w:ilvl w:val="0"/>
          <w:numId w:val="8"/>
        </w:numPr>
        <w:tabs>
          <w:tab w:val="left" w:pos="1510"/>
          <w:tab w:val="left" w:pos="1511"/>
        </w:tabs>
        <w:spacing w:line="242" w:lineRule="auto"/>
        <w:ind w:right="275" w:hanging="567"/>
        <w:rPr>
          <w:sz w:val="24"/>
        </w:rPr>
      </w:pPr>
      <w:r>
        <w:rPr>
          <w:w w:val="105"/>
          <w:sz w:val="24"/>
        </w:rPr>
        <w:t xml:space="preserve">With the shearing head or other tool in horizontal or inclined position touching the </w:t>
      </w:r>
      <w:r>
        <w:rPr>
          <w:spacing w:val="-4"/>
          <w:w w:val="105"/>
          <w:sz w:val="24"/>
        </w:rPr>
        <w:t>ground</w:t>
      </w:r>
      <w:r>
        <w:rPr>
          <w:spacing w:val="-10"/>
          <w:w w:val="105"/>
          <w:sz w:val="24"/>
        </w:rPr>
        <w:t xml:space="preserve"> </w:t>
      </w:r>
      <w:r>
        <w:rPr>
          <w:w w:val="105"/>
          <w:sz w:val="24"/>
        </w:rPr>
        <w:t>;</w:t>
      </w:r>
    </w:p>
    <w:p w:rsidR="00B26EBC" w:rsidRDefault="00E51E3B">
      <w:pPr>
        <w:pStyle w:val="Prrafodelista"/>
        <w:numPr>
          <w:ilvl w:val="0"/>
          <w:numId w:val="8"/>
        </w:numPr>
        <w:tabs>
          <w:tab w:val="left" w:pos="1493"/>
          <w:tab w:val="left" w:pos="1494"/>
        </w:tabs>
        <w:spacing w:before="15" w:line="225" w:lineRule="auto"/>
        <w:ind w:right="272" w:hanging="567"/>
        <w:rPr>
          <w:sz w:val="24"/>
        </w:rPr>
      </w:pPr>
      <w:r>
        <w:rPr>
          <w:sz w:val="24"/>
        </w:rPr>
        <w:t>With the shearing head or other tool in horizontal position and lifted from the ground  (for operating on hedges)</w:t>
      </w:r>
      <w:r>
        <w:rPr>
          <w:spacing w:val="8"/>
          <w:sz w:val="24"/>
        </w:rPr>
        <w:t xml:space="preserve"> </w:t>
      </w:r>
      <w:r>
        <w:rPr>
          <w:sz w:val="24"/>
        </w:rPr>
        <w:t>;</w:t>
      </w:r>
    </w:p>
    <w:p w:rsidR="00B26EBC" w:rsidRDefault="00E51E3B">
      <w:pPr>
        <w:pStyle w:val="Textoindependiente"/>
        <w:spacing w:before="9" w:line="242" w:lineRule="auto"/>
        <w:ind w:left="1487" w:right="652" w:hanging="510"/>
      </w:pPr>
      <w:r>
        <w:t>C-D With the shearing head or other tool lifted from the ground and in inclined position upwards until standing along the vertical.</w:t>
      </w:r>
    </w:p>
    <w:p w:rsidR="00B26EBC" w:rsidRDefault="00B26EBC">
      <w:pPr>
        <w:pStyle w:val="Textoindependiente"/>
        <w:spacing w:before="6"/>
      </w:pPr>
    </w:p>
    <w:p w:rsidR="00B26EBC" w:rsidRDefault="00E51E3B">
      <w:pPr>
        <w:pStyle w:val="Textoindependiente"/>
        <w:spacing w:line="268" w:lineRule="exact"/>
        <w:ind w:left="1043"/>
        <w:rPr>
          <w:b/>
        </w:rPr>
      </w:pPr>
      <w:r>
        <w:rPr>
          <w:b/>
        </w:rPr>
        <w:t xml:space="preserve">A </w:t>
      </w:r>
      <w:r>
        <w:rPr>
          <w:spacing w:val="-3"/>
        </w:rPr>
        <w:t xml:space="preserve">mode </w:t>
      </w:r>
      <w:r>
        <w:t xml:space="preserve">of </w:t>
      </w:r>
      <w:r>
        <w:rPr>
          <w:spacing w:val="-3"/>
        </w:rPr>
        <w:t xml:space="preserve">operation </w:t>
      </w:r>
      <w:r>
        <w:t xml:space="preserve">is the </w:t>
      </w:r>
      <w:r>
        <w:rPr>
          <w:spacing w:val="-3"/>
        </w:rPr>
        <w:t xml:space="preserve">safest </w:t>
      </w:r>
      <w:r>
        <w:t xml:space="preserve">one </w:t>
      </w:r>
      <w:r>
        <w:rPr>
          <w:spacing w:val="-3"/>
        </w:rPr>
        <w:t xml:space="preserve">advised </w:t>
      </w:r>
      <w:r>
        <w:t xml:space="preserve">. </w:t>
      </w:r>
      <w:r>
        <w:rPr>
          <w:spacing w:val="-3"/>
        </w:rPr>
        <w:t xml:space="preserve">However, </w:t>
      </w:r>
      <w:r>
        <w:t xml:space="preserve">if </w:t>
      </w:r>
      <w:r>
        <w:rPr>
          <w:spacing w:val="-3"/>
        </w:rPr>
        <w:t xml:space="preserve">necessary, </w:t>
      </w:r>
      <w:r>
        <w:rPr>
          <w:spacing w:val="-2"/>
        </w:rPr>
        <w:t xml:space="preserve">before </w:t>
      </w:r>
      <w:r>
        <w:rPr>
          <w:spacing w:val="-3"/>
        </w:rPr>
        <w:t xml:space="preserve">operating </w:t>
      </w:r>
      <w:r>
        <w:t xml:space="preserve">in </w:t>
      </w:r>
      <w:r>
        <w:rPr>
          <w:b/>
          <w:spacing w:val="-3"/>
        </w:rPr>
        <w:t>B</w:t>
      </w:r>
      <w:r>
        <w:rPr>
          <w:spacing w:val="-3"/>
        </w:rPr>
        <w:t xml:space="preserve">, </w:t>
      </w:r>
      <w:r>
        <w:rPr>
          <w:b/>
        </w:rPr>
        <w:t>C</w:t>
      </w:r>
    </w:p>
    <w:p w:rsidR="00B26EBC" w:rsidRDefault="00E51E3B">
      <w:pPr>
        <w:pStyle w:val="Textoindependiente"/>
        <w:spacing w:line="268" w:lineRule="exact"/>
        <w:ind w:left="977"/>
      </w:pPr>
      <w:r>
        <w:t xml:space="preserve">and </w:t>
      </w:r>
      <w:r>
        <w:rPr>
          <w:b/>
        </w:rPr>
        <w:t xml:space="preserve">D </w:t>
      </w:r>
      <w:r>
        <w:t>modes is indispensable :</w:t>
      </w:r>
    </w:p>
    <w:p w:rsidR="00B26EBC" w:rsidRDefault="00E51E3B">
      <w:pPr>
        <w:pStyle w:val="Prrafodelista"/>
        <w:numPr>
          <w:ilvl w:val="1"/>
          <w:numId w:val="12"/>
        </w:numPr>
        <w:tabs>
          <w:tab w:val="left" w:pos="1184"/>
        </w:tabs>
        <w:spacing w:before="24"/>
        <w:ind w:left="1183" w:hanging="207"/>
        <w:rPr>
          <w:rFonts w:ascii="Times New Roman" w:hAnsi="Times New Roman"/>
          <w:sz w:val="24"/>
        </w:rPr>
      </w:pPr>
      <w:r>
        <w:rPr>
          <w:sz w:val="24"/>
        </w:rPr>
        <w:t xml:space="preserve">To </w:t>
      </w:r>
      <w:r>
        <w:rPr>
          <w:spacing w:val="-4"/>
          <w:sz w:val="24"/>
        </w:rPr>
        <w:t xml:space="preserve">scour </w:t>
      </w:r>
      <w:r>
        <w:rPr>
          <w:spacing w:val="-5"/>
          <w:sz w:val="24"/>
        </w:rPr>
        <w:t xml:space="preserve">previously </w:t>
      </w:r>
      <w:r>
        <w:rPr>
          <w:spacing w:val="-4"/>
          <w:sz w:val="24"/>
        </w:rPr>
        <w:t xml:space="preserve">the working </w:t>
      </w:r>
      <w:r>
        <w:rPr>
          <w:spacing w:val="-3"/>
          <w:sz w:val="24"/>
        </w:rPr>
        <w:t>area</w:t>
      </w:r>
      <w:r>
        <w:rPr>
          <w:spacing w:val="-33"/>
          <w:sz w:val="24"/>
        </w:rPr>
        <w:t xml:space="preserve"> </w:t>
      </w:r>
      <w:r>
        <w:rPr>
          <w:sz w:val="24"/>
        </w:rPr>
        <w:t>;</w:t>
      </w:r>
    </w:p>
    <w:p w:rsidR="00B26EBC" w:rsidRDefault="00E51E3B">
      <w:pPr>
        <w:pStyle w:val="Prrafodelista"/>
        <w:numPr>
          <w:ilvl w:val="1"/>
          <w:numId w:val="12"/>
        </w:numPr>
        <w:tabs>
          <w:tab w:val="left" w:pos="1186"/>
        </w:tabs>
        <w:spacing w:before="23"/>
        <w:ind w:left="1185" w:hanging="209"/>
        <w:rPr>
          <w:rFonts w:ascii="Times New Roman" w:hAnsi="Times New Roman"/>
          <w:sz w:val="24"/>
        </w:rPr>
      </w:pPr>
      <w:r>
        <w:rPr>
          <w:sz w:val="24"/>
        </w:rPr>
        <w:t>To</w:t>
      </w:r>
      <w:r>
        <w:rPr>
          <w:spacing w:val="-6"/>
          <w:sz w:val="24"/>
        </w:rPr>
        <w:t xml:space="preserve"> </w:t>
      </w:r>
      <w:r>
        <w:rPr>
          <w:sz w:val="24"/>
        </w:rPr>
        <w:t>be</w:t>
      </w:r>
      <w:r>
        <w:rPr>
          <w:spacing w:val="-6"/>
          <w:sz w:val="24"/>
        </w:rPr>
        <w:t xml:space="preserve"> </w:t>
      </w:r>
      <w:r>
        <w:rPr>
          <w:spacing w:val="-4"/>
          <w:sz w:val="24"/>
        </w:rPr>
        <w:t>assisted</w:t>
      </w:r>
      <w:r>
        <w:rPr>
          <w:spacing w:val="-6"/>
          <w:sz w:val="24"/>
        </w:rPr>
        <w:t xml:space="preserve"> </w:t>
      </w:r>
      <w:r>
        <w:rPr>
          <w:sz w:val="24"/>
        </w:rPr>
        <w:t>by</w:t>
      </w:r>
      <w:r>
        <w:rPr>
          <w:spacing w:val="-7"/>
          <w:sz w:val="24"/>
        </w:rPr>
        <w:t xml:space="preserve"> </w:t>
      </w:r>
      <w:r>
        <w:rPr>
          <w:spacing w:val="-3"/>
          <w:sz w:val="24"/>
        </w:rPr>
        <w:t>other</w:t>
      </w:r>
      <w:r>
        <w:rPr>
          <w:spacing w:val="-5"/>
          <w:sz w:val="24"/>
        </w:rPr>
        <w:t xml:space="preserve"> </w:t>
      </w:r>
      <w:r>
        <w:rPr>
          <w:spacing w:val="-4"/>
          <w:sz w:val="24"/>
        </w:rPr>
        <w:t>people</w:t>
      </w:r>
      <w:r>
        <w:rPr>
          <w:spacing w:val="-6"/>
          <w:sz w:val="24"/>
        </w:rPr>
        <w:t xml:space="preserve"> </w:t>
      </w:r>
      <w:r>
        <w:rPr>
          <w:sz w:val="24"/>
        </w:rPr>
        <w:t>on</w:t>
      </w:r>
      <w:r>
        <w:rPr>
          <w:spacing w:val="-6"/>
          <w:sz w:val="24"/>
        </w:rPr>
        <w:t xml:space="preserve"> </w:t>
      </w:r>
      <w:r>
        <w:rPr>
          <w:spacing w:val="-3"/>
          <w:sz w:val="24"/>
        </w:rPr>
        <w:t>the</w:t>
      </w:r>
      <w:r>
        <w:rPr>
          <w:spacing w:val="-6"/>
          <w:sz w:val="24"/>
        </w:rPr>
        <w:t xml:space="preserve"> </w:t>
      </w:r>
      <w:r>
        <w:rPr>
          <w:spacing w:val="-3"/>
          <w:sz w:val="24"/>
        </w:rPr>
        <w:t>round</w:t>
      </w:r>
      <w:r>
        <w:rPr>
          <w:spacing w:val="-6"/>
          <w:sz w:val="24"/>
        </w:rPr>
        <w:t xml:space="preserve"> </w:t>
      </w:r>
      <w:r>
        <w:rPr>
          <w:spacing w:val="-3"/>
          <w:sz w:val="24"/>
        </w:rPr>
        <w:t>who</w:t>
      </w:r>
      <w:r>
        <w:rPr>
          <w:spacing w:val="-6"/>
          <w:sz w:val="24"/>
        </w:rPr>
        <w:t xml:space="preserve"> </w:t>
      </w:r>
      <w:r>
        <w:rPr>
          <w:spacing w:val="-3"/>
          <w:sz w:val="24"/>
        </w:rPr>
        <w:t>must</w:t>
      </w:r>
      <w:r>
        <w:rPr>
          <w:spacing w:val="-5"/>
          <w:sz w:val="24"/>
        </w:rPr>
        <w:t xml:space="preserve"> </w:t>
      </w:r>
      <w:r>
        <w:rPr>
          <w:spacing w:val="-3"/>
          <w:sz w:val="24"/>
        </w:rPr>
        <w:t>check</w:t>
      </w:r>
      <w:r>
        <w:rPr>
          <w:spacing w:val="-6"/>
          <w:sz w:val="24"/>
        </w:rPr>
        <w:t xml:space="preserve"> </w:t>
      </w:r>
      <w:r>
        <w:rPr>
          <w:sz w:val="24"/>
        </w:rPr>
        <w:t>the</w:t>
      </w:r>
      <w:r>
        <w:rPr>
          <w:spacing w:val="-6"/>
          <w:sz w:val="24"/>
        </w:rPr>
        <w:t xml:space="preserve"> </w:t>
      </w:r>
      <w:r>
        <w:rPr>
          <w:spacing w:val="-4"/>
          <w:sz w:val="24"/>
        </w:rPr>
        <w:t>working</w:t>
      </w:r>
      <w:r>
        <w:rPr>
          <w:spacing w:val="-6"/>
          <w:sz w:val="24"/>
        </w:rPr>
        <w:t xml:space="preserve"> </w:t>
      </w:r>
      <w:r>
        <w:rPr>
          <w:spacing w:val="-4"/>
          <w:sz w:val="24"/>
        </w:rPr>
        <w:t>area.</w:t>
      </w:r>
    </w:p>
    <w:p w:rsidR="00B26EBC" w:rsidRDefault="00B26EBC">
      <w:pPr>
        <w:rPr>
          <w:rFonts w:ascii="Times New Roman" w:hAnsi="Times New Roman"/>
          <w:sz w:val="24"/>
        </w:rPr>
        <w:sectPr w:rsidR="00B26EBC">
          <w:footerReference w:type="default" r:id="rId17"/>
          <w:pgSz w:w="11910" w:h="16840"/>
          <w:pgMar w:top="1260" w:right="380" w:bottom="1160" w:left="440" w:header="0" w:footer="970" w:gutter="0"/>
          <w:cols w:space="720"/>
        </w:sectPr>
      </w:pPr>
    </w:p>
    <w:p w:rsidR="00B26EBC" w:rsidRDefault="00E51E3B">
      <w:pPr>
        <w:pStyle w:val="Heading3"/>
        <w:numPr>
          <w:ilvl w:val="0"/>
          <w:numId w:val="10"/>
        </w:numPr>
        <w:tabs>
          <w:tab w:val="left" w:pos="5299"/>
        </w:tabs>
        <w:spacing w:before="63"/>
        <w:ind w:left="5298" w:hanging="331"/>
        <w:jc w:val="left"/>
      </w:pPr>
      <w:bookmarkStart w:id="11" w:name="_TOC_250042"/>
      <w:bookmarkEnd w:id="11"/>
      <w:r>
        <w:lastRenderedPageBreak/>
        <w:t>FEATURES</w:t>
      </w:r>
    </w:p>
    <w:p w:rsidR="00B26EBC" w:rsidRDefault="00B26EBC">
      <w:pPr>
        <w:pStyle w:val="Textoindependiente"/>
        <w:spacing w:before="7"/>
        <w:rPr>
          <w:b/>
          <w:sz w:val="29"/>
        </w:rPr>
      </w:pPr>
    </w:p>
    <w:p w:rsidR="00B26EBC" w:rsidRDefault="00E51E3B">
      <w:pPr>
        <w:ind w:left="978"/>
        <w:rPr>
          <w:b/>
          <w:sz w:val="24"/>
        </w:rPr>
      </w:pPr>
      <w:r>
        <w:rPr>
          <w:b/>
          <w:sz w:val="24"/>
        </w:rPr>
        <w:t>Introduction</w:t>
      </w:r>
    </w:p>
    <w:p w:rsidR="00B26EBC" w:rsidRDefault="00E51E3B">
      <w:pPr>
        <w:pStyle w:val="Textoindependiente"/>
        <w:spacing w:before="4" w:line="244" w:lineRule="auto"/>
        <w:ind w:left="972" w:right="270"/>
        <w:jc w:val="both"/>
      </w:pPr>
      <w:r>
        <w:t xml:space="preserve">This section provides an overview of the bush mower features. All users of bush mower are recommended to read this section: </w:t>
      </w:r>
      <w:r>
        <w:rPr>
          <w:b/>
        </w:rPr>
        <w:t xml:space="preserve">OPERATORS </w:t>
      </w:r>
      <w:r>
        <w:t xml:space="preserve">and  </w:t>
      </w:r>
      <w:r>
        <w:rPr>
          <w:b/>
        </w:rPr>
        <w:t xml:space="preserve">QUALIFIED  </w:t>
      </w:r>
      <w:r>
        <w:rPr>
          <w:b/>
          <w:spacing w:val="-3"/>
        </w:rPr>
        <w:t xml:space="preserve">TECHNICIANS </w:t>
      </w:r>
      <w:r>
        <w:rPr>
          <w:spacing w:val="-4"/>
        </w:rPr>
        <w:t xml:space="preserve">assigned </w:t>
      </w:r>
      <w:r>
        <w:t xml:space="preserve">to </w:t>
      </w:r>
      <w:r>
        <w:rPr>
          <w:spacing w:val="-4"/>
        </w:rPr>
        <w:t>maintenance</w:t>
      </w:r>
      <w:r>
        <w:rPr>
          <w:spacing w:val="-14"/>
        </w:rPr>
        <w:t xml:space="preserve"> </w:t>
      </w:r>
      <w:r>
        <w:rPr>
          <w:spacing w:val="-4"/>
        </w:rPr>
        <w:t>works.</w:t>
      </w:r>
    </w:p>
    <w:p w:rsidR="00B26EBC" w:rsidRDefault="00B26EBC">
      <w:pPr>
        <w:pStyle w:val="Textoindependiente"/>
        <w:rPr>
          <w:sz w:val="26"/>
        </w:rPr>
      </w:pPr>
    </w:p>
    <w:p w:rsidR="00B26EBC" w:rsidRDefault="00E51E3B">
      <w:pPr>
        <w:pStyle w:val="Heading4"/>
        <w:numPr>
          <w:ilvl w:val="1"/>
          <w:numId w:val="7"/>
        </w:numPr>
        <w:tabs>
          <w:tab w:val="left" w:pos="1698"/>
        </w:tabs>
        <w:spacing w:before="196"/>
        <w:jc w:val="both"/>
      </w:pPr>
      <w:bookmarkStart w:id="12" w:name="_TOC_250041"/>
      <w:r>
        <w:rPr>
          <w:spacing w:val="-4"/>
        </w:rPr>
        <w:t>General</w:t>
      </w:r>
      <w:r>
        <w:rPr>
          <w:spacing w:val="-7"/>
        </w:rPr>
        <w:t xml:space="preserve"> </w:t>
      </w:r>
      <w:bookmarkEnd w:id="12"/>
      <w:r>
        <w:rPr>
          <w:spacing w:val="-4"/>
        </w:rPr>
        <w:t>features</w:t>
      </w:r>
    </w:p>
    <w:p w:rsidR="00B26EBC" w:rsidRDefault="00E51E3B">
      <w:pPr>
        <w:pStyle w:val="Textoindependiente"/>
        <w:spacing w:before="50" w:line="244" w:lineRule="auto"/>
        <w:ind w:left="977" w:right="266"/>
        <w:jc w:val="both"/>
      </w:pPr>
      <w:r>
        <w:t>Bus</w:t>
      </w:r>
      <w:r>
        <w:t>h Mowers built in order to optimise the operator’s visibility of the terminal tool. If requested</w:t>
      </w:r>
      <w:r>
        <w:rPr>
          <w:spacing w:val="-13"/>
        </w:rPr>
        <w:t xml:space="preserve"> </w:t>
      </w:r>
      <w:r>
        <w:t>they</w:t>
      </w:r>
      <w:r>
        <w:rPr>
          <w:spacing w:val="-13"/>
        </w:rPr>
        <w:t xml:space="preserve"> </w:t>
      </w:r>
      <w:r>
        <w:t>may</w:t>
      </w:r>
      <w:r>
        <w:rPr>
          <w:spacing w:val="-12"/>
        </w:rPr>
        <w:t xml:space="preserve"> </w:t>
      </w:r>
      <w:r>
        <w:t>be</w:t>
      </w:r>
      <w:r>
        <w:rPr>
          <w:spacing w:val="-13"/>
        </w:rPr>
        <w:t xml:space="preserve"> </w:t>
      </w:r>
      <w:r>
        <w:t>equipped</w:t>
      </w:r>
      <w:r>
        <w:rPr>
          <w:spacing w:val="-12"/>
        </w:rPr>
        <w:t xml:space="preserve"> </w:t>
      </w:r>
      <w:r>
        <w:t>with</w:t>
      </w:r>
      <w:r>
        <w:rPr>
          <w:spacing w:val="-14"/>
        </w:rPr>
        <w:t xml:space="preserve"> </w:t>
      </w:r>
      <w:r>
        <w:t>a</w:t>
      </w:r>
      <w:r>
        <w:rPr>
          <w:spacing w:val="-13"/>
        </w:rPr>
        <w:t xml:space="preserve"> </w:t>
      </w:r>
      <w:r>
        <w:t>hydraulic</w:t>
      </w:r>
      <w:r>
        <w:rPr>
          <w:spacing w:val="-14"/>
        </w:rPr>
        <w:t xml:space="preserve"> </w:t>
      </w:r>
      <w:r>
        <w:t>telescopic</w:t>
      </w:r>
      <w:r>
        <w:rPr>
          <w:spacing w:val="-13"/>
        </w:rPr>
        <w:t xml:space="preserve"> </w:t>
      </w:r>
      <w:r>
        <w:t>terminal.</w:t>
      </w:r>
      <w:r>
        <w:rPr>
          <w:spacing w:val="-14"/>
        </w:rPr>
        <w:t xml:space="preserve"> </w:t>
      </w:r>
      <w:r>
        <w:t>The</w:t>
      </w:r>
      <w:r>
        <w:rPr>
          <w:spacing w:val="-13"/>
        </w:rPr>
        <w:t xml:space="preserve"> </w:t>
      </w:r>
      <w:r>
        <w:t>use</w:t>
      </w:r>
      <w:r>
        <w:rPr>
          <w:spacing w:val="-14"/>
        </w:rPr>
        <w:t xml:space="preserve"> </w:t>
      </w:r>
      <w:r>
        <w:t>is</w:t>
      </w:r>
      <w:r>
        <w:rPr>
          <w:spacing w:val="-13"/>
        </w:rPr>
        <w:t xml:space="preserve"> </w:t>
      </w:r>
      <w:r>
        <w:t>addressed</w:t>
      </w:r>
      <w:r>
        <w:rPr>
          <w:spacing w:val="-14"/>
        </w:rPr>
        <w:t xml:space="preserve"> </w:t>
      </w:r>
      <w:r>
        <w:t>to public parks and gardens’ maintenance and to a service</w:t>
      </w:r>
      <w:r>
        <w:rPr>
          <w:spacing w:val="-29"/>
        </w:rPr>
        <w:t xml:space="preserve"> </w:t>
      </w:r>
      <w:r>
        <w:t>use.</w:t>
      </w:r>
    </w:p>
    <w:p w:rsidR="00B26EBC" w:rsidRDefault="00B26EBC">
      <w:pPr>
        <w:pStyle w:val="Textoindependiente"/>
        <w:spacing w:before="5"/>
        <w:rPr>
          <w:sz w:val="20"/>
        </w:rPr>
      </w:pPr>
    </w:p>
    <w:p w:rsidR="00B26EBC" w:rsidRDefault="00E51E3B">
      <w:pPr>
        <w:pStyle w:val="Heading3"/>
        <w:numPr>
          <w:ilvl w:val="2"/>
          <w:numId w:val="7"/>
        </w:numPr>
        <w:tabs>
          <w:tab w:val="left" w:pos="1638"/>
        </w:tabs>
      </w:pPr>
      <w:bookmarkStart w:id="13" w:name="_TOC_250040"/>
      <w:bookmarkEnd w:id="13"/>
      <w:r>
        <w:t>Equipment</w:t>
      </w:r>
    </w:p>
    <w:p w:rsidR="00B26EBC" w:rsidRDefault="00E51E3B">
      <w:pPr>
        <w:pStyle w:val="Prrafodelista"/>
        <w:numPr>
          <w:ilvl w:val="1"/>
          <w:numId w:val="12"/>
        </w:numPr>
        <w:tabs>
          <w:tab w:val="left" w:pos="1257"/>
        </w:tabs>
        <w:spacing w:before="66" w:line="242" w:lineRule="auto"/>
        <w:ind w:left="1261" w:right="273" w:hanging="285"/>
        <w:rPr>
          <w:rFonts w:ascii="Times New Roman" w:hAnsi="Times New Roman"/>
          <w:sz w:val="24"/>
        </w:rPr>
      </w:pPr>
      <w:r>
        <w:rPr>
          <w:spacing w:val="-4"/>
          <w:sz w:val="24"/>
        </w:rPr>
        <w:t xml:space="preserve">Teleflexible </w:t>
      </w:r>
      <w:r>
        <w:rPr>
          <w:spacing w:val="-3"/>
          <w:sz w:val="24"/>
        </w:rPr>
        <w:t xml:space="preserve">distance hand drive </w:t>
      </w:r>
      <w:r>
        <w:rPr>
          <w:sz w:val="24"/>
        </w:rPr>
        <w:t xml:space="preserve">to </w:t>
      </w:r>
      <w:r>
        <w:rPr>
          <w:spacing w:val="-3"/>
          <w:sz w:val="24"/>
        </w:rPr>
        <w:t xml:space="preserve">move arms and cable for </w:t>
      </w:r>
      <w:r>
        <w:rPr>
          <w:spacing w:val="-4"/>
          <w:sz w:val="24"/>
        </w:rPr>
        <w:t xml:space="preserve">ignition </w:t>
      </w:r>
      <w:r>
        <w:rPr>
          <w:spacing w:val="-3"/>
          <w:sz w:val="24"/>
        </w:rPr>
        <w:t xml:space="preserve">end </w:t>
      </w:r>
      <w:r>
        <w:rPr>
          <w:spacing w:val="-4"/>
          <w:sz w:val="24"/>
        </w:rPr>
        <w:t xml:space="preserve">inversion </w:t>
      </w:r>
      <w:r>
        <w:rPr>
          <w:sz w:val="24"/>
        </w:rPr>
        <w:t xml:space="preserve">of </w:t>
      </w:r>
      <w:r>
        <w:rPr>
          <w:spacing w:val="-4"/>
          <w:sz w:val="24"/>
        </w:rPr>
        <w:t>the</w:t>
      </w:r>
      <w:r>
        <w:rPr>
          <w:spacing w:val="58"/>
          <w:sz w:val="24"/>
        </w:rPr>
        <w:t xml:space="preserve"> </w:t>
      </w:r>
      <w:r>
        <w:rPr>
          <w:spacing w:val="-4"/>
          <w:sz w:val="24"/>
        </w:rPr>
        <w:t xml:space="preserve">terminal tool </w:t>
      </w:r>
      <w:r>
        <w:rPr>
          <w:spacing w:val="-3"/>
          <w:sz w:val="24"/>
        </w:rPr>
        <w:t xml:space="preserve">with </w:t>
      </w:r>
      <w:r>
        <w:rPr>
          <w:spacing w:val="-5"/>
          <w:sz w:val="24"/>
        </w:rPr>
        <w:t xml:space="preserve">anti-inversion </w:t>
      </w:r>
      <w:r>
        <w:rPr>
          <w:spacing w:val="-4"/>
          <w:sz w:val="24"/>
        </w:rPr>
        <w:t>safety</w:t>
      </w:r>
      <w:r>
        <w:rPr>
          <w:spacing w:val="-26"/>
          <w:sz w:val="24"/>
        </w:rPr>
        <w:t xml:space="preserve"> </w:t>
      </w:r>
      <w:r>
        <w:rPr>
          <w:spacing w:val="-4"/>
          <w:sz w:val="24"/>
        </w:rPr>
        <w:t>device;</w:t>
      </w:r>
    </w:p>
    <w:p w:rsidR="00B26EBC" w:rsidRDefault="00E51E3B">
      <w:pPr>
        <w:pStyle w:val="Prrafodelista"/>
        <w:numPr>
          <w:ilvl w:val="1"/>
          <w:numId w:val="12"/>
        </w:numPr>
        <w:tabs>
          <w:tab w:val="left" w:pos="1193"/>
        </w:tabs>
        <w:spacing w:before="21"/>
        <w:ind w:left="1192" w:hanging="216"/>
        <w:rPr>
          <w:rFonts w:ascii="Times New Roman" w:hAnsi="Times New Roman"/>
          <w:sz w:val="24"/>
        </w:rPr>
      </w:pPr>
      <w:r>
        <w:rPr>
          <w:sz w:val="24"/>
        </w:rPr>
        <w:t>Terminal</w:t>
      </w:r>
      <w:r>
        <w:rPr>
          <w:spacing w:val="-3"/>
          <w:sz w:val="24"/>
        </w:rPr>
        <w:t xml:space="preserve"> </w:t>
      </w:r>
      <w:r>
        <w:rPr>
          <w:sz w:val="24"/>
        </w:rPr>
        <w:t>tool;</w:t>
      </w:r>
    </w:p>
    <w:p w:rsidR="00B26EBC" w:rsidRDefault="00E51E3B">
      <w:pPr>
        <w:pStyle w:val="Prrafodelista"/>
        <w:numPr>
          <w:ilvl w:val="1"/>
          <w:numId w:val="12"/>
        </w:numPr>
        <w:tabs>
          <w:tab w:val="left" w:pos="1184"/>
        </w:tabs>
        <w:spacing w:before="3"/>
        <w:ind w:left="1183" w:hanging="207"/>
        <w:rPr>
          <w:rFonts w:ascii="Times New Roman" w:hAnsi="Times New Roman"/>
          <w:sz w:val="24"/>
        </w:rPr>
      </w:pPr>
      <w:r>
        <w:rPr>
          <w:spacing w:val="-4"/>
          <w:sz w:val="24"/>
        </w:rPr>
        <w:t xml:space="preserve">Floating device </w:t>
      </w:r>
      <w:r>
        <w:rPr>
          <w:sz w:val="24"/>
        </w:rPr>
        <w:t xml:space="preserve">on </w:t>
      </w:r>
      <w:r>
        <w:rPr>
          <w:spacing w:val="-4"/>
          <w:sz w:val="24"/>
        </w:rPr>
        <w:t>terminal tool(ground</w:t>
      </w:r>
      <w:r>
        <w:rPr>
          <w:spacing w:val="-29"/>
          <w:sz w:val="24"/>
        </w:rPr>
        <w:t xml:space="preserve"> </w:t>
      </w:r>
      <w:r>
        <w:rPr>
          <w:spacing w:val="-5"/>
          <w:sz w:val="24"/>
        </w:rPr>
        <w:t>self-levelling);</w:t>
      </w:r>
    </w:p>
    <w:p w:rsidR="00B26EBC" w:rsidRDefault="00E51E3B">
      <w:pPr>
        <w:pStyle w:val="Prrafodelista"/>
        <w:numPr>
          <w:ilvl w:val="1"/>
          <w:numId w:val="12"/>
        </w:numPr>
        <w:tabs>
          <w:tab w:val="left" w:pos="1184"/>
        </w:tabs>
        <w:spacing w:before="24"/>
        <w:ind w:left="1183" w:hanging="207"/>
        <w:rPr>
          <w:rFonts w:ascii="Times New Roman" w:hAnsi="Times New Roman"/>
          <w:sz w:val="24"/>
        </w:rPr>
      </w:pPr>
      <w:r>
        <w:rPr>
          <w:spacing w:val="-4"/>
          <w:sz w:val="24"/>
        </w:rPr>
        <w:t xml:space="preserve">Safety device against overburden </w:t>
      </w:r>
      <w:r>
        <w:rPr>
          <w:spacing w:val="-3"/>
          <w:sz w:val="24"/>
        </w:rPr>
        <w:t xml:space="preserve">due </w:t>
      </w:r>
      <w:r>
        <w:rPr>
          <w:sz w:val="24"/>
        </w:rPr>
        <w:t xml:space="preserve">to </w:t>
      </w:r>
      <w:r>
        <w:rPr>
          <w:spacing w:val="-4"/>
          <w:sz w:val="24"/>
        </w:rPr>
        <w:t xml:space="preserve">bumps </w:t>
      </w:r>
      <w:r>
        <w:rPr>
          <w:sz w:val="24"/>
        </w:rPr>
        <w:t xml:space="preserve">or </w:t>
      </w:r>
      <w:r>
        <w:rPr>
          <w:spacing w:val="-4"/>
          <w:sz w:val="24"/>
        </w:rPr>
        <w:t>overwork</w:t>
      </w:r>
      <w:r>
        <w:rPr>
          <w:spacing w:val="-48"/>
          <w:sz w:val="24"/>
        </w:rPr>
        <w:t xml:space="preserve"> </w:t>
      </w:r>
      <w:r>
        <w:rPr>
          <w:sz w:val="24"/>
        </w:rPr>
        <w:t>;</w:t>
      </w:r>
    </w:p>
    <w:p w:rsidR="00B26EBC" w:rsidRDefault="00E51E3B">
      <w:pPr>
        <w:pStyle w:val="Prrafodelista"/>
        <w:numPr>
          <w:ilvl w:val="1"/>
          <w:numId w:val="12"/>
        </w:numPr>
        <w:tabs>
          <w:tab w:val="left" w:pos="1187"/>
        </w:tabs>
        <w:spacing w:before="3"/>
        <w:ind w:left="1186" w:hanging="210"/>
        <w:rPr>
          <w:rFonts w:ascii="Times New Roman" w:hAnsi="Times New Roman"/>
          <w:sz w:val="24"/>
        </w:rPr>
      </w:pPr>
      <w:r>
        <w:rPr>
          <w:spacing w:val="-3"/>
          <w:sz w:val="24"/>
        </w:rPr>
        <w:t xml:space="preserve">Control valve </w:t>
      </w:r>
      <w:r>
        <w:rPr>
          <w:sz w:val="24"/>
        </w:rPr>
        <w:t xml:space="preserve">of </w:t>
      </w:r>
      <w:r>
        <w:rPr>
          <w:spacing w:val="-2"/>
          <w:sz w:val="24"/>
        </w:rPr>
        <w:t xml:space="preserve">the </w:t>
      </w:r>
      <w:r>
        <w:rPr>
          <w:spacing w:val="-4"/>
          <w:sz w:val="24"/>
        </w:rPr>
        <w:t xml:space="preserve">accidental </w:t>
      </w:r>
      <w:r>
        <w:rPr>
          <w:spacing w:val="-3"/>
          <w:sz w:val="24"/>
        </w:rPr>
        <w:t xml:space="preserve">fall for breaking </w:t>
      </w:r>
      <w:r>
        <w:rPr>
          <w:sz w:val="24"/>
        </w:rPr>
        <w:t xml:space="preserve">of the </w:t>
      </w:r>
      <w:r>
        <w:rPr>
          <w:spacing w:val="-3"/>
          <w:sz w:val="24"/>
        </w:rPr>
        <w:t>hydraulic</w:t>
      </w:r>
      <w:r>
        <w:rPr>
          <w:spacing w:val="-46"/>
          <w:sz w:val="24"/>
        </w:rPr>
        <w:t xml:space="preserve"> </w:t>
      </w:r>
      <w:r>
        <w:rPr>
          <w:spacing w:val="-4"/>
          <w:sz w:val="24"/>
        </w:rPr>
        <w:t>pipes;</w:t>
      </w:r>
    </w:p>
    <w:p w:rsidR="00B26EBC" w:rsidRDefault="00E51E3B">
      <w:pPr>
        <w:pStyle w:val="Prrafodelista"/>
        <w:numPr>
          <w:ilvl w:val="1"/>
          <w:numId w:val="12"/>
        </w:numPr>
        <w:tabs>
          <w:tab w:val="left" w:pos="1184"/>
        </w:tabs>
        <w:spacing w:before="23"/>
        <w:ind w:left="1183" w:hanging="207"/>
        <w:rPr>
          <w:rFonts w:ascii="Times New Roman" w:hAnsi="Times New Roman"/>
          <w:sz w:val="24"/>
        </w:rPr>
      </w:pPr>
      <w:r>
        <w:rPr>
          <w:spacing w:val="-4"/>
          <w:sz w:val="24"/>
        </w:rPr>
        <w:t xml:space="preserve">Terminal </w:t>
      </w:r>
      <w:r>
        <w:rPr>
          <w:spacing w:val="-3"/>
          <w:sz w:val="24"/>
        </w:rPr>
        <w:t xml:space="preserve">tool </w:t>
      </w:r>
      <w:r>
        <w:rPr>
          <w:spacing w:val="-4"/>
          <w:sz w:val="24"/>
        </w:rPr>
        <w:t xml:space="preserve">rotation, with maximum angle </w:t>
      </w:r>
      <w:r>
        <w:rPr>
          <w:spacing w:val="-5"/>
          <w:sz w:val="24"/>
        </w:rPr>
        <w:t xml:space="preserve">according </w:t>
      </w:r>
      <w:r>
        <w:rPr>
          <w:spacing w:val="-3"/>
          <w:sz w:val="24"/>
        </w:rPr>
        <w:t xml:space="preserve">to </w:t>
      </w:r>
      <w:r>
        <w:rPr>
          <w:spacing w:val="-4"/>
          <w:sz w:val="24"/>
        </w:rPr>
        <w:t>the</w:t>
      </w:r>
      <w:r>
        <w:rPr>
          <w:spacing w:val="-43"/>
          <w:sz w:val="24"/>
        </w:rPr>
        <w:t xml:space="preserve"> </w:t>
      </w:r>
      <w:r>
        <w:rPr>
          <w:spacing w:val="-5"/>
          <w:sz w:val="24"/>
        </w:rPr>
        <w:t>model.</w:t>
      </w:r>
    </w:p>
    <w:p w:rsidR="00B26EBC" w:rsidRDefault="00B26EBC">
      <w:pPr>
        <w:pStyle w:val="Textoindependiente"/>
        <w:spacing w:before="1"/>
        <w:rPr>
          <w:sz w:val="21"/>
        </w:rPr>
      </w:pPr>
    </w:p>
    <w:p w:rsidR="00B26EBC" w:rsidRDefault="00E51E3B">
      <w:pPr>
        <w:pStyle w:val="Heading3"/>
        <w:numPr>
          <w:ilvl w:val="2"/>
          <w:numId w:val="7"/>
        </w:numPr>
        <w:tabs>
          <w:tab w:val="left" w:pos="1622"/>
        </w:tabs>
        <w:ind w:left="1621" w:hanging="645"/>
      </w:pPr>
      <w:bookmarkStart w:id="14" w:name="_TOC_250039"/>
      <w:bookmarkEnd w:id="14"/>
      <w:r>
        <w:rPr>
          <w:spacing w:val="-3"/>
        </w:rPr>
        <w:t>Plumbing</w:t>
      </w:r>
    </w:p>
    <w:p w:rsidR="00B26EBC" w:rsidRDefault="00E51E3B">
      <w:pPr>
        <w:pStyle w:val="Prrafodelista"/>
        <w:numPr>
          <w:ilvl w:val="1"/>
          <w:numId w:val="12"/>
        </w:numPr>
        <w:tabs>
          <w:tab w:val="left" w:pos="1183"/>
        </w:tabs>
        <w:spacing w:before="63"/>
        <w:ind w:left="1182" w:hanging="206"/>
        <w:rPr>
          <w:rFonts w:ascii="Times New Roman" w:hAnsi="Times New Roman"/>
          <w:sz w:val="24"/>
        </w:rPr>
      </w:pPr>
      <w:r>
        <w:rPr>
          <w:spacing w:val="-3"/>
          <w:sz w:val="24"/>
        </w:rPr>
        <w:t xml:space="preserve">Oil tank </w:t>
      </w:r>
      <w:r>
        <w:rPr>
          <w:spacing w:val="-4"/>
          <w:sz w:val="24"/>
        </w:rPr>
        <w:t>with adequate filtration</w:t>
      </w:r>
      <w:r>
        <w:rPr>
          <w:spacing w:val="-27"/>
          <w:sz w:val="24"/>
        </w:rPr>
        <w:t xml:space="preserve"> </w:t>
      </w:r>
      <w:r>
        <w:rPr>
          <w:spacing w:val="-4"/>
          <w:sz w:val="24"/>
        </w:rPr>
        <w:t>system;</w:t>
      </w:r>
    </w:p>
    <w:p w:rsidR="00B26EBC" w:rsidRDefault="00E51E3B">
      <w:pPr>
        <w:pStyle w:val="Prrafodelista"/>
        <w:numPr>
          <w:ilvl w:val="1"/>
          <w:numId w:val="12"/>
        </w:numPr>
        <w:tabs>
          <w:tab w:val="left" w:pos="1194"/>
        </w:tabs>
        <w:spacing w:before="25"/>
        <w:ind w:left="1193" w:hanging="217"/>
        <w:rPr>
          <w:rFonts w:ascii="Times New Roman" w:hAnsi="Times New Roman"/>
          <w:sz w:val="24"/>
        </w:rPr>
      </w:pPr>
      <w:r>
        <w:rPr>
          <w:sz w:val="24"/>
        </w:rPr>
        <w:t>Multiplier;</w:t>
      </w:r>
    </w:p>
    <w:p w:rsidR="00B26EBC" w:rsidRDefault="00E51E3B">
      <w:pPr>
        <w:pStyle w:val="Prrafodelista"/>
        <w:numPr>
          <w:ilvl w:val="1"/>
          <w:numId w:val="12"/>
        </w:numPr>
        <w:tabs>
          <w:tab w:val="left" w:pos="1189"/>
        </w:tabs>
        <w:spacing w:before="22"/>
        <w:ind w:left="1188" w:hanging="212"/>
        <w:rPr>
          <w:rFonts w:ascii="Times New Roman" w:hAnsi="Times New Roman"/>
          <w:sz w:val="24"/>
        </w:rPr>
      </w:pPr>
      <w:r>
        <w:rPr>
          <w:sz w:val="24"/>
        </w:rPr>
        <w:t xml:space="preserve">Terminal </w:t>
      </w:r>
      <w:r>
        <w:rPr>
          <w:spacing w:val="-3"/>
          <w:sz w:val="24"/>
        </w:rPr>
        <w:t>tool</w:t>
      </w:r>
      <w:r>
        <w:rPr>
          <w:spacing w:val="-23"/>
          <w:sz w:val="24"/>
        </w:rPr>
        <w:t xml:space="preserve"> </w:t>
      </w:r>
      <w:r>
        <w:rPr>
          <w:spacing w:val="-3"/>
          <w:sz w:val="24"/>
        </w:rPr>
        <w:t>pump;</w:t>
      </w:r>
    </w:p>
    <w:p w:rsidR="00B26EBC" w:rsidRDefault="00E51E3B">
      <w:pPr>
        <w:pStyle w:val="Prrafodelista"/>
        <w:numPr>
          <w:ilvl w:val="1"/>
          <w:numId w:val="12"/>
        </w:numPr>
        <w:tabs>
          <w:tab w:val="left" w:pos="1188"/>
        </w:tabs>
        <w:spacing w:before="3"/>
        <w:ind w:left="1187" w:hanging="211"/>
        <w:rPr>
          <w:rFonts w:ascii="Times New Roman" w:hAnsi="Times New Roman"/>
          <w:sz w:val="24"/>
        </w:rPr>
      </w:pPr>
      <w:r>
        <w:rPr>
          <w:spacing w:val="-3"/>
          <w:sz w:val="24"/>
        </w:rPr>
        <w:t>Jacks control</w:t>
      </w:r>
      <w:r>
        <w:rPr>
          <w:sz w:val="24"/>
        </w:rPr>
        <w:t xml:space="preserve"> </w:t>
      </w:r>
      <w:r>
        <w:rPr>
          <w:spacing w:val="-3"/>
          <w:sz w:val="24"/>
        </w:rPr>
        <w:t>pump;</w:t>
      </w:r>
    </w:p>
    <w:p w:rsidR="00B26EBC" w:rsidRDefault="00E51E3B">
      <w:pPr>
        <w:pStyle w:val="Prrafodelista"/>
        <w:numPr>
          <w:ilvl w:val="1"/>
          <w:numId w:val="12"/>
        </w:numPr>
        <w:tabs>
          <w:tab w:val="left" w:pos="1180"/>
        </w:tabs>
        <w:spacing w:before="23"/>
        <w:ind w:left="1179" w:hanging="203"/>
        <w:rPr>
          <w:rFonts w:ascii="Times New Roman" w:hAnsi="Times New Roman"/>
          <w:sz w:val="24"/>
        </w:rPr>
      </w:pPr>
      <w:r>
        <w:rPr>
          <w:spacing w:val="-5"/>
          <w:sz w:val="24"/>
        </w:rPr>
        <w:t xml:space="preserve">Terminal </w:t>
      </w:r>
      <w:r>
        <w:rPr>
          <w:spacing w:val="-4"/>
          <w:sz w:val="24"/>
        </w:rPr>
        <w:t xml:space="preserve">tool </w:t>
      </w:r>
      <w:r>
        <w:rPr>
          <w:spacing w:val="-5"/>
          <w:sz w:val="24"/>
        </w:rPr>
        <w:t xml:space="preserve">control motor with </w:t>
      </w:r>
      <w:r>
        <w:rPr>
          <w:spacing w:val="-6"/>
          <w:sz w:val="24"/>
        </w:rPr>
        <w:t xml:space="preserve">features according </w:t>
      </w:r>
      <w:r>
        <w:rPr>
          <w:spacing w:val="-3"/>
          <w:sz w:val="24"/>
        </w:rPr>
        <w:t xml:space="preserve">to </w:t>
      </w:r>
      <w:r>
        <w:rPr>
          <w:spacing w:val="-4"/>
          <w:sz w:val="24"/>
        </w:rPr>
        <w:t>the</w:t>
      </w:r>
      <w:r>
        <w:rPr>
          <w:spacing w:val="-50"/>
          <w:sz w:val="24"/>
        </w:rPr>
        <w:t xml:space="preserve"> </w:t>
      </w:r>
      <w:r>
        <w:rPr>
          <w:spacing w:val="-6"/>
          <w:sz w:val="24"/>
        </w:rPr>
        <w:t>assembled tool;</w:t>
      </w:r>
    </w:p>
    <w:p w:rsidR="00B26EBC" w:rsidRDefault="00E51E3B">
      <w:pPr>
        <w:pStyle w:val="Prrafodelista"/>
        <w:numPr>
          <w:ilvl w:val="1"/>
          <w:numId w:val="12"/>
        </w:numPr>
        <w:tabs>
          <w:tab w:val="left" w:pos="1187"/>
        </w:tabs>
        <w:spacing w:before="3"/>
        <w:ind w:left="1186" w:hanging="210"/>
        <w:rPr>
          <w:rFonts w:ascii="Times New Roman" w:hAnsi="Times New Roman"/>
          <w:sz w:val="24"/>
        </w:rPr>
      </w:pPr>
      <w:r>
        <w:rPr>
          <w:spacing w:val="-4"/>
          <w:sz w:val="24"/>
        </w:rPr>
        <w:t xml:space="preserve">Terminal </w:t>
      </w:r>
      <w:r>
        <w:rPr>
          <w:spacing w:val="-3"/>
          <w:sz w:val="24"/>
        </w:rPr>
        <w:t xml:space="preserve">tool control </w:t>
      </w:r>
      <w:r>
        <w:rPr>
          <w:spacing w:val="-4"/>
          <w:sz w:val="24"/>
        </w:rPr>
        <w:t xml:space="preserve">distribution </w:t>
      </w:r>
      <w:r>
        <w:rPr>
          <w:spacing w:val="-3"/>
          <w:sz w:val="24"/>
        </w:rPr>
        <w:t>system with relative safety</w:t>
      </w:r>
      <w:r>
        <w:rPr>
          <w:spacing w:val="-23"/>
          <w:sz w:val="24"/>
        </w:rPr>
        <w:t xml:space="preserve"> </w:t>
      </w:r>
      <w:r>
        <w:rPr>
          <w:spacing w:val="-3"/>
          <w:sz w:val="24"/>
        </w:rPr>
        <w:t>valve;</w:t>
      </w:r>
    </w:p>
    <w:p w:rsidR="00B26EBC" w:rsidRDefault="00E51E3B">
      <w:pPr>
        <w:pStyle w:val="Prrafodelista"/>
        <w:numPr>
          <w:ilvl w:val="1"/>
          <w:numId w:val="12"/>
        </w:numPr>
        <w:tabs>
          <w:tab w:val="left" w:pos="1184"/>
        </w:tabs>
        <w:spacing w:before="23"/>
        <w:ind w:left="1183" w:hanging="207"/>
        <w:rPr>
          <w:rFonts w:ascii="Times New Roman" w:hAnsi="Times New Roman"/>
          <w:sz w:val="24"/>
        </w:rPr>
      </w:pPr>
      <w:r>
        <w:rPr>
          <w:spacing w:val="-4"/>
          <w:sz w:val="24"/>
        </w:rPr>
        <w:t xml:space="preserve">Arms </w:t>
      </w:r>
      <w:r>
        <w:rPr>
          <w:spacing w:val="-5"/>
          <w:sz w:val="24"/>
        </w:rPr>
        <w:t xml:space="preserve">control distribution system </w:t>
      </w:r>
      <w:r>
        <w:rPr>
          <w:spacing w:val="-3"/>
          <w:sz w:val="24"/>
        </w:rPr>
        <w:t xml:space="preserve">with </w:t>
      </w:r>
      <w:r>
        <w:rPr>
          <w:spacing w:val="-4"/>
          <w:sz w:val="24"/>
        </w:rPr>
        <w:t>relative safety</w:t>
      </w:r>
      <w:r>
        <w:rPr>
          <w:spacing w:val="-31"/>
          <w:sz w:val="24"/>
        </w:rPr>
        <w:t xml:space="preserve"> </w:t>
      </w:r>
      <w:r>
        <w:rPr>
          <w:spacing w:val="-5"/>
          <w:sz w:val="24"/>
        </w:rPr>
        <w:t>valve;</w:t>
      </w:r>
    </w:p>
    <w:p w:rsidR="00B26EBC" w:rsidRDefault="00E51E3B">
      <w:pPr>
        <w:pStyle w:val="Prrafodelista"/>
        <w:numPr>
          <w:ilvl w:val="1"/>
          <w:numId w:val="12"/>
        </w:numPr>
        <w:tabs>
          <w:tab w:val="left" w:pos="1189"/>
        </w:tabs>
        <w:spacing w:before="23"/>
        <w:ind w:left="1188" w:hanging="212"/>
        <w:rPr>
          <w:rFonts w:ascii="Times New Roman" w:hAnsi="Times New Roman"/>
          <w:sz w:val="24"/>
        </w:rPr>
      </w:pPr>
      <w:r>
        <w:rPr>
          <w:sz w:val="24"/>
        </w:rPr>
        <w:t xml:space="preserve">Oil </w:t>
      </w:r>
      <w:r>
        <w:rPr>
          <w:spacing w:val="-3"/>
          <w:sz w:val="24"/>
        </w:rPr>
        <w:t>level</w:t>
      </w:r>
      <w:r>
        <w:rPr>
          <w:spacing w:val="-8"/>
          <w:sz w:val="24"/>
        </w:rPr>
        <w:t xml:space="preserve"> </w:t>
      </w:r>
      <w:r>
        <w:rPr>
          <w:spacing w:val="-3"/>
          <w:sz w:val="24"/>
        </w:rPr>
        <w:t>indicator.</w:t>
      </w:r>
    </w:p>
    <w:p w:rsidR="00B26EBC" w:rsidRDefault="00E51E3B">
      <w:pPr>
        <w:pStyle w:val="Heading3"/>
        <w:numPr>
          <w:ilvl w:val="2"/>
          <w:numId w:val="7"/>
        </w:numPr>
        <w:tabs>
          <w:tab w:val="left" w:pos="1618"/>
        </w:tabs>
        <w:spacing w:before="222"/>
        <w:ind w:left="1617" w:hanging="641"/>
      </w:pPr>
      <w:bookmarkStart w:id="15" w:name="_TOC_250038"/>
      <w:r>
        <w:rPr>
          <w:spacing w:val="-5"/>
        </w:rPr>
        <w:t>Accessori</w:t>
      </w:r>
      <w:r>
        <w:rPr>
          <w:spacing w:val="-5"/>
        </w:rPr>
        <w:t xml:space="preserve">es </w:t>
      </w:r>
      <w:r>
        <w:t>on</w:t>
      </w:r>
      <w:r>
        <w:rPr>
          <w:spacing w:val="-12"/>
        </w:rPr>
        <w:t xml:space="preserve"> </w:t>
      </w:r>
      <w:bookmarkEnd w:id="15"/>
      <w:r>
        <w:rPr>
          <w:spacing w:val="-4"/>
        </w:rPr>
        <w:t>request</w:t>
      </w:r>
    </w:p>
    <w:p w:rsidR="00B26EBC" w:rsidRDefault="00E51E3B">
      <w:pPr>
        <w:pStyle w:val="Prrafodelista"/>
        <w:numPr>
          <w:ilvl w:val="1"/>
          <w:numId w:val="12"/>
        </w:numPr>
        <w:tabs>
          <w:tab w:val="left" w:pos="1176"/>
        </w:tabs>
        <w:spacing w:before="83"/>
        <w:ind w:left="1175" w:hanging="199"/>
        <w:rPr>
          <w:rFonts w:ascii="Times New Roman" w:hAnsi="Times New Roman"/>
        </w:rPr>
      </w:pPr>
      <w:r>
        <w:t>Shredder heads;</w:t>
      </w:r>
    </w:p>
    <w:p w:rsidR="00B26EBC" w:rsidRDefault="00E51E3B">
      <w:pPr>
        <w:pStyle w:val="Prrafodelista"/>
        <w:numPr>
          <w:ilvl w:val="1"/>
          <w:numId w:val="12"/>
        </w:numPr>
        <w:tabs>
          <w:tab w:val="left" w:pos="1179"/>
        </w:tabs>
        <w:spacing w:before="27"/>
        <w:ind w:left="1178" w:hanging="202"/>
        <w:rPr>
          <w:rFonts w:ascii="Times New Roman" w:hAnsi="Times New Roman"/>
        </w:rPr>
      </w:pPr>
      <w:r>
        <w:t>Rotor</w:t>
      </w:r>
      <w:r>
        <w:rPr>
          <w:spacing w:val="1"/>
        </w:rPr>
        <w:t xml:space="preserve"> </w:t>
      </w:r>
      <w:r>
        <w:t>hoes;</w:t>
      </w:r>
    </w:p>
    <w:p w:rsidR="00B26EBC" w:rsidRDefault="00E51E3B">
      <w:pPr>
        <w:pStyle w:val="Prrafodelista"/>
        <w:numPr>
          <w:ilvl w:val="1"/>
          <w:numId w:val="12"/>
        </w:numPr>
        <w:tabs>
          <w:tab w:val="left" w:pos="1171"/>
        </w:tabs>
        <w:spacing w:before="5"/>
        <w:ind w:left="1170" w:hanging="194"/>
        <w:rPr>
          <w:rFonts w:ascii="Times New Roman" w:hAnsi="Times New Roman"/>
        </w:rPr>
      </w:pPr>
      <w:r>
        <w:rPr>
          <w:spacing w:val="-3"/>
        </w:rPr>
        <w:t>Branch-shearing</w:t>
      </w:r>
      <w:r>
        <w:rPr>
          <w:spacing w:val="-4"/>
        </w:rPr>
        <w:t xml:space="preserve"> </w:t>
      </w:r>
      <w:r>
        <w:rPr>
          <w:spacing w:val="-3"/>
        </w:rPr>
        <w:t>heads;</w:t>
      </w:r>
    </w:p>
    <w:p w:rsidR="00B26EBC" w:rsidRDefault="00E51E3B">
      <w:pPr>
        <w:pStyle w:val="Prrafodelista"/>
        <w:numPr>
          <w:ilvl w:val="1"/>
          <w:numId w:val="12"/>
        </w:numPr>
        <w:tabs>
          <w:tab w:val="left" w:pos="1176"/>
        </w:tabs>
        <w:spacing w:before="7"/>
        <w:ind w:left="1175" w:hanging="199"/>
        <w:rPr>
          <w:rFonts w:ascii="Times New Roman" w:hAnsi="Times New Roman"/>
        </w:rPr>
      </w:pPr>
      <w:r>
        <w:t>Stirrup</w:t>
      </w:r>
      <w:r>
        <w:rPr>
          <w:spacing w:val="-1"/>
        </w:rPr>
        <w:t xml:space="preserve"> </w:t>
      </w:r>
      <w:r>
        <w:t>frame;</w:t>
      </w:r>
    </w:p>
    <w:p w:rsidR="00B26EBC" w:rsidRDefault="00E51E3B">
      <w:pPr>
        <w:pStyle w:val="Prrafodelista"/>
        <w:numPr>
          <w:ilvl w:val="1"/>
          <w:numId w:val="12"/>
        </w:numPr>
        <w:tabs>
          <w:tab w:val="left" w:pos="1179"/>
        </w:tabs>
        <w:spacing w:before="27"/>
        <w:ind w:left="1178" w:hanging="202"/>
        <w:rPr>
          <w:rFonts w:ascii="Times New Roman" w:hAnsi="Times New Roman"/>
        </w:rPr>
      </w:pPr>
      <w:r>
        <w:t>Hedges</w:t>
      </w:r>
      <w:r>
        <w:rPr>
          <w:spacing w:val="2"/>
        </w:rPr>
        <w:t xml:space="preserve"> </w:t>
      </w:r>
      <w:r>
        <w:t>Bar;</w:t>
      </w:r>
    </w:p>
    <w:p w:rsidR="00B26EBC" w:rsidRDefault="00E51E3B">
      <w:pPr>
        <w:pStyle w:val="Prrafodelista"/>
        <w:numPr>
          <w:ilvl w:val="1"/>
          <w:numId w:val="12"/>
        </w:numPr>
        <w:tabs>
          <w:tab w:val="left" w:pos="1173"/>
        </w:tabs>
        <w:spacing w:before="5"/>
        <w:ind w:left="1172" w:hanging="196"/>
        <w:rPr>
          <w:rFonts w:ascii="Times New Roman" w:hAnsi="Times New Roman"/>
        </w:rPr>
      </w:pPr>
      <w:r>
        <w:t>Cutter bars (for shrubs or wood Ø max. = cm</w:t>
      </w:r>
      <w:r>
        <w:rPr>
          <w:spacing w:val="-30"/>
        </w:rPr>
        <w:t xml:space="preserve"> </w:t>
      </w:r>
      <w:r>
        <w:t>2);</w:t>
      </w:r>
    </w:p>
    <w:p w:rsidR="00B26EBC" w:rsidRDefault="00E51E3B">
      <w:pPr>
        <w:pStyle w:val="Prrafodelista"/>
        <w:numPr>
          <w:ilvl w:val="1"/>
          <w:numId w:val="12"/>
        </w:numPr>
        <w:tabs>
          <w:tab w:val="left" w:pos="1167"/>
        </w:tabs>
        <w:spacing w:before="27"/>
        <w:ind w:left="1166" w:hanging="190"/>
        <w:rPr>
          <w:rFonts w:ascii="Times New Roman" w:hAnsi="Times New Roman"/>
        </w:rPr>
      </w:pPr>
      <w:r>
        <w:rPr>
          <w:spacing w:val="-3"/>
        </w:rPr>
        <w:t>Bi-blade</w:t>
      </w:r>
      <w:r>
        <w:rPr>
          <w:spacing w:val="-7"/>
        </w:rPr>
        <w:t xml:space="preserve"> </w:t>
      </w:r>
      <w:r>
        <w:rPr>
          <w:spacing w:val="-3"/>
        </w:rPr>
        <w:t>Cutter</w:t>
      </w:r>
      <w:r>
        <w:rPr>
          <w:spacing w:val="-6"/>
        </w:rPr>
        <w:t xml:space="preserve"> </w:t>
      </w:r>
      <w:r>
        <w:rPr>
          <w:spacing w:val="-3"/>
        </w:rPr>
        <w:t>bars</w:t>
      </w:r>
      <w:r>
        <w:rPr>
          <w:spacing w:val="-6"/>
        </w:rPr>
        <w:t xml:space="preserve"> </w:t>
      </w:r>
      <w:r>
        <w:rPr>
          <w:spacing w:val="-3"/>
        </w:rPr>
        <w:t>(for</w:t>
      </w:r>
      <w:r>
        <w:rPr>
          <w:spacing w:val="-8"/>
        </w:rPr>
        <w:t xml:space="preserve"> </w:t>
      </w:r>
      <w:r>
        <w:rPr>
          <w:spacing w:val="-3"/>
        </w:rPr>
        <w:t>grass</w:t>
      </w:r>
      <w:r>
        <w:rPr>
          <w:spacing w:val="-5"/>
        </w:rPr>
        <w:t xml:space="preserve"> </w:t>
      </w:r>
      <w:r>
        <w:t>Ø</w:t>
      </w:r>
      <w:r>
        <w:rPr>
          <w:spacing w:val="-5"/>
        </w:rPr>
        <w:t xml:space="preserve"> </w:t>
      </w:r>
      <w:r>
        <w:t>max</w:t>
      </w:r>
      <w:r>
        <w:rPr>
          <w:spacing w:val="-7"/>
        </w:rPr>
        <w:t xml:space="preserve"> </w:t>
      </w:r>
      <w:r>
        <w:t>=</w:t>
      </w:r>
      <w:r>
        <w:rPr>
          <w:spacing w:val="-7"/>
        </w:rPr>
        <w:t xml:space="preserve"> </w:t>
      </w:r>
      <w:r>
        <w:t>cm</w:t>
      </w:r>
      <w:r>
        <w:rPr>
          <w:spacing w:val="-6"/>
        </w:rPr>
        <w:t xml:space="preserve"> </w:t>
      </w:r>
      <w:r>
        <w:t>1</w:t>
      </w:r>
      <w:r>
        <w:rPr>
          <w:spacing w:val="-6"/>
        </w:rPr>
        <w:t xml:space="preserve"> </w:t>
      </w:r>
      <w:r>
        <w:rPr>
          <w:spacing w:val="-3"/>
        </w:rPr>
        <w:t>);</w:t>
      </w:r>
    </w:p>
    <w:p w:rsidR="00B26EBC" w:rsidRDefault="00E51E3B">
      <w:pPr>
        <w:pStyle w:val="Prrafodelista"/>
        <w:numPr>
          <w:ilvl w:val="1"/>
          <w:numId w:val="12"/>
        </w:numPr>
        <w:tabs>
          <w:tab w:val="left" w:pos="1176"/>
        </w:tabs>
        <w:spacing w:before="5"/>
        <w:ind w:left="1175" w:hanging="199"/>
        <w:rPr>
          <w:rFonts w:ascii="Times New Roman" w:hAnsi="Times New Roman"/>
        </w:rPr>
      </w:pPr>
      <w:r>
        <w:t>Electrical</w:t>
      </w:r>
      <w:r>
        <w:rPr>
          <w:spacing w:val="-1"/>
        </w:rPr>
        <w:t xml:space="preserve"> </w:t>
      </w:r>
      <w:r>
        <w:t>control;</w:t>
      </w:r>
    </w:p>
    <w:p w:rsidR="00B26EBC" w:rsidRDefault="00E51E3B">
      <w:pPr>
        <w:pStyle w:val="Prrafodelista"/>
        <w:numPr>
          <w:ilvl w:val="1"/>
          <w:numId w:val="12"/>
        </w:numPr>
        <w:tabs>
          <w:tab w:val="left" w:pos="1167"/>
        </w:tabs>
        <w:spacing w:before="7"/>
        <w:ind w:left="1166" w:hanging="190"/>
        <w:rPr>
          <w:rFonts w:ascii="Times New Roman" w:hAnsi="Times New Roman"/>
        </w:rPr>
      </w:pPr>
      <w:r>
        <w:rPr>
          <w:spacing w:val="-4"/>
        </w:rPr>
        <w:t xml:space="preserve">Servoproportional </w:t>
      </w:r>
      <w:r>
        <w:rPr>
          <w:spacing w:val="-3"/>
        </w:rPr>
        <w:t xml:space="preserve">control; </w:t>
      </w:r>
      <w:r>
        <w:rPr>
          <w:spacing w:val="-4"/>
        </w:rPr>
        <w:t>Electroproportional</w:t>
      </w:r>
      <w:r>
        <w:rPr>
          <w:spacing w:val="-11"/>
        </w:rPr>
        <w:t xml:space="preserve"> </w:t>
      </w:r>
      <w:r>
        <w:rPr>
          <w:spacing w:val="-4"/>
        </w:rPr>
        <w:t>control.</w:t>
      </w:r>
    </w:p>
    <w:p w:rsidR="00B26EBC" w:rsidRDefault="00E51E3B">
      <w:pPr>
        <w:pStyle w:val="Prrafodelista"/>
        <w:numPr>
          <w:ilvl w:val="1"/>
          <w:numId w:val="12"/>
        </w:numPr>
        <w:tabs>
          <w:tab w:val="left" w:pos="1176"/>
        </w:tabs>
        <w:spacing w:before="25"/>
        <w:ind w:left="1175" w:hanging="199"/>
        <w:rPr>
          <w:rFonts w:ascii="Times New Roman" w:hAnsi="Times New Roman"/>
        </w:rPr>
      </w:pPr>
      <w:r>
        <w:t>Heat</w:t>
      </w:r>
      <w:r>
        <w:rPr>
          <w:spacing w:val="-1"/>
        </w:rPr>
        <w:t xml:space="preserve"> </w:t>
      </w:r>
      <w:r>
        <w:t>exchanger;</w:t>
      </w:r>
    </w:p>
    <w:p w:rsidR="00B26EBC" w:rsidRDefault="00E51E3B">
      <w:pPr>
        <w:pStyle w:val="Prrafodelista"/>
        <w:numPr>
          <w:ilvl w:val="1"/>
          <w:numId w:val="12"/>
        </w:numPr>
        <w:tabs>
          <w:tab w:val="left" w:pos="1170"/>
        </w:tabs>
        <w:spacing w:before="7"/>
        <w:ind w:left="1169" w:hanging="193"/>
        <w:rPr>
          <w:rFonts w:ascii="Times New Roman" w:hAnsi="Times New Roman"/>
        </w:rPr>
      </w:pPr>
      <w:r>
        <w:rPr>
          <w:spacing w:val="-3"/>
        </w:rPr>
        <w:t>Tractor Stirrup</w:t>
      </w:r>
      <w:r>
        <w:rPr>
          <w:spacing w:val="-5"/>
        </w:rPr>
        <w:t xml:space="preserve"> </w:t>
      </w:r>
      <w:r>
        <w:rPr>
          <w:spacing w:val="-3"/>
        </w:rPr>
        <w:t>turnbuckle;</w:t>
      </w:r>
    </w:p>
    <w:p w:rsidR="00B26EBC" w:rsidRDefault="00E51E3B">
      <w:pPr>
        <w:pStyle w:val="Prrafodelista"/>
        <w:numPr>
          <w:ilvl w:val="1"/>
          <w:numId w:val="12"/>
        </w:numPr>
        <w:tabs>
          <w:tab w:val="left" w:pos="1176"/>
        </w:tabs>
        <w:spacing w:before="25"/>
        <w:ind w:left="1175" w:hanging="199"/>
        <w:rPr>
          <w:rFonts w:ascii="Times New Roman" w:hAnsi="Times New Roman"/>
        </w:rPr>
      </w:pPr>
      <w:r>
        <w:t>Cardan</w:t>
      </w:r>
      <w:r>
        <w:rPr>
          <w:spacing w:val="-1"/>
        </w:rPr>
        <w:t xml:space="preserve"> </w:t>
      </w:r>
      <w:r>
        <w:t>shaft;</w:t>
      </w:r>
    </w:p>
    <w:p w:rsidR="00B26EBC" w:rsidRDefault="00E51E3B">
      <w:pPr>
        <w:pStyle w:val="Prrafodelista"/>
        <w:numPr>
          <w:ilvl w:val="1"/>
          <w:numId w:val="12"/>
        </w:numPr>
        <w:tabs>
          <w:tab w:val="left" w:pos="1173"/>
        </w:tabs>
        <w:spacing w:before="7"/>
        <w:ind w:left="1172" w:hanging="196"/>
        <w:rPr>
          <w:rFonts w:ascii="Times New Roman" w:hAnsi="Times New Roman"/>
        </w:rPr>
      </w:pPr>
      <w:r>
        <w:t>Bumper with</w:t>
      </w:r>
      <w:r>
        <w:rPr>
          <w:spacing w:val="-7"/>
        </w:rPr>
        <w:t xml:space="preserve"> </w:t>
      </w:r>
      <w:r>
        <w:t>lights;</w:t>
      </w:r>
    </w:p>
    <w:p w:rsidR="00B26EBC" w:rsidRDefault="00E51E3B">
      <w:pPr>
        <w:pStyle w:val="Prrafodelista"/>
        <w:numPr>
          <w:ilvl w:val="1"/>
          <w:numId w:val="12"/>
        </w:numPr>
        <w:tabs>
          <w:tab w:val="left" w:pos="1179"/>
        </w:tabs>
        <w:spacing w:before="5"/>
        <w:ind w:left="1178" w:hanging="202"/>
        <w:rPr>
          <w:rFonts w:ascii="Times New Roman" w:hAnsi="Times New Roman"/>
        </w:rPr>
      </w:pPr>
      <w:r>
        <w:t>Kit suspension 1°</w:t>
      </w:r>
      <w:r>
        <w:rPr>
          <w:spacing w:val="3"/>
        </w:rPr>
        <w:t xml:space="preserve"> </w:t>
      </w:r>
      <w:r>
        <w:t>arm.</w:t>
      </w:r>
    </w:p>
    <w:p w:rsidR="00B26EBC" w:rsidRDefault="00B26EBC">
      <w:pPr>
        <w:rPr>
          <w:rFonts w:ascii="Times New Roman" w:hAnsi="Times New Roman"/>
        </w:rPr>
        <w:sectPr w:rsidR="00B26EBC">
          <w:footerReference w:type="default" r:id="rId18"/>
          <w:pgSz w:w="11910" w:h="16840"/>
          <w:pgMar w:top="1200" w:right="380" w:bottom="1300" w:left="440" w:header="0" w:footer="1111" w:gutter="0"/>
          <w:cols w:space="720"/>
        </w:sectPr>
      </w:pPr>
    </w:p>
    <w:p w:rsidR="00B26EBC" w:rsidRDefault="00E51E3B">
      <w:pPr>
        <w:pStyle w:val="Heading4"/>
        <w:numPr>
          <w:ilvl w:val="1"/>
          <w:numId w:val="7"/>
        </w:numPr>
        <w:tabs>
          <w:tab w:val="left" w:pos="1130"/>
          <w:tab w:val="left" w:pos="1131"/>
        </w:tabs>
        <w:spacing w:before="63"/>
        <w:ind w:left="1130" w:hanging="722"/>
      </w:pPr>
      <w:r>
        <w:lastRenderedPageBreak/>
        <w:t>Dimensions during</w:t>
      </w:r>
      <w:r>
        <w:rPr>
          <w:spacing w:val="-10"/>
        </w:rPr>
        <w:t xml:space="preserve"> </w:t>
      </w:r>
      <w:r>
        <w:rPr>
          <w:spacing w:val="-3"/>
        </w:rPr>
        <w:t>operation</w:t>
      </w:r>
    </w:p>
    <w:p w:rsidR="00B26EBC" w:rsidRDefault="00E51E3B">
      <w:pPr>
        <w:pStyle w:val="Textoindependiente"/>
        <w:spacing w:before="10"/>
        <w:rPr>
          <w:b/>
          <w:i/>
          <w:sz w:val="10"/>
        </w:rPr>
      </w:pPr>
      <w:r>
        <w:rPr>
          <w:noProof/>
        </w:rPr>
        <w:drawing>
          <wp:anchor distT="0" distB="0" distL="0" distR="0" simplePos="0" relativeHeight="16" behindDoc="0" locked="0" layoutInCell="1" allowOverlap="1">
            <wp:simplePos x="0" y="0"/>
            <wp:positionH relativeFrom="page">
              <wp:posOffset>698754</wp:posOffset>
            </wp:positionH>
            <wp:positionV relativeFrom="paragraph">
              <wp:posOffset>104535</wp:posOffset>
            </wp:positionV>
            <wp:extent cx="6026763" cy="7106602"/>
            <wp:effectExtent l="0" t="0" r="0" b="0"/>
            <wp:wrapTopAndBottom/>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9" cstate="print"/>
                    <a:stretch>
                      <a:fillRect/>
                    </a:stretch>
                  </pic:blipFill>
                  <pic:spPr>
                    <a:xfrm>
                      <a:off x="0" y="0"/>
                      <a:ext cx="6026763" cy="7106602"/>
                    </a:xfrm>
                    <a:prstGeom prst="rect">
                      <a:avLst/>
                    </a:prstGeom>
                  </pic:spPr>
                </pic:pic>
              </a:graphicData>
            </a:graphic>
          </wp:anchor>
        </w:drawing>
      </w:r>
      <w:r>
        <w:rPr>
          <w:noProof/>
        </w:rPr>
        <w:drawing>
          <wp:anchor distT="0" distB="0" distL="0" distR="0" simplePos="0" relativeHeight="17" behindDoc="0" locked="0" layoutInCell="1" allowOverlap="1">
            <wp:simplePos x="0" y="0"/>
            <wp:positionH relativeFrom="page">
              <wp:posOffset>623316</wp:posOffset>
            </wp:positionH>
            <wp:positionV relativeFrom="paragraph">
              <wp:posOffset>7419736</wp:posOffset>
            </wp:positionV>
            <wp:extent cx="6315011" cy="1044130"/>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0" cstate="print"/>
                    <a:stretch>
                      <a:fillRect/>
                    </a:stretch>
                  </pic:blipFill>
                  <pic:spPr>
                    <a:xfrm>
                      <a:off x="0" y="0"/>
                      <a:ext cx="6315011" cy="1044130"/>
                    </a:xfrm>
                    <a:prstGeom prst="rect">
                      <a:avLst/>
                    </a:prstGeom>
                  </pic:spPr>
                </pic:pic>
              </a:graphicData>
            </a:graphic>
          </wp:anchor>
        </w:drawing>
      </w:r>
    </w:p>
    <w:p w:rsidR="00B26EBC" w:rsidRDefault="00B26EBC">
      <w:pPr>
        <w:pStyle w:val="Textoindependiente"/>
        <w:spacing w:before="7"/>
        <w:rPr>
          <w:b/>
          <w:i/>
          <w:sz w:val="22"/>
        </w:rPr>
      </w:pPr>
    </w:p>
    <w:p w:rsidR="00B26EBC" w:rsidRDefault="00B26EBC">
      <w:pPr>
        <w:sectPr w:rsidR="00B26EBC">
          <w:footerReference w:type="default" r:id="rId21"/>
          <w:pgSz w:w="11910" w:h="16840"/>
          <w:pgMar w:top="1240" w:right="380" w:bottom="1260" w:left="440" w:header="0" w:footer="1076" w:gutter="0"/>
          <w:cols w:space="720"/>
        </w:sectPr>
      </w:pPr>
    </w:p>
    <w:p w:rsidR="00B26EBC" w:rsidRDefault="00E51E3B">
      <w:pPr>
        <w:pStyle w:val="Heading1"/>
        <w:numPr>
          <w:ilvl w:val="0"/>
          <w:numId w:val="10"/>
        </w:numPr>
        <w:tabs>
          <w:tab w:val="left" w:pos="5251"/>
        </w:tabs>
        <w:ind w:left="5250" w:hanging="313"/>
        <w:jc w:val="left"/>
        <w:rPr>
          <w:rFonts w:ascii="Arial"/>
        </w:rPr>
      </w:pPr>
      <w:bookmarkStart w:id="16" w:name="_TOC_250037"/>
      <w:bookmarkEnd w:id="16"/>
      <w:r>
        <w:rPr>
          <w:rFonts w:ascii="Arial"/>
        </w:rPr>
        <w:lastRenderedPageBreak/>
        <w:t>HOISTING</w:t>
      </w:r>
    </w:p>
    <w:p w:rsidR="00B26EBC" w:rsidRDefault="00B26EBC">
      <w:pPr>
        <w:pStyle w:val="Textoindependiente"/>
        <w:spacing w:before="3"/>
        <w:rPr>
          <w:b/>
          <w:sz w:val="29"/>
        </w:rPr>
      </w:pPr>
    </w:p>
    <w:p w:rsidR="00B26EBC" w:rsidRDefault="00E51E3B">
      <w:pPr>
        <w:ind w:left="977"/>
        <w:rPr>
          <w:b/>
          <w:sz w:val="24"/>
        </w:rPr>
      </w:pPr>
      <w:r>
        <w:rPr>
          <w:b/>
          <w:sz w:val="24"/>
        </w:rPr>
        <w:t>Introduction</w:t>
      </w:r>
    </w:p>
    <w:p w:rsidR="00B26EBC" w:rsidRDefault="00E51E3B">
      <w:pPr>
        <w:pStyle w:val="Textoindependiente"/>
        <w:spacing w:before="5"/>
        <w:ind w:left="977" w:right="272"/>
        <w:jc w:val="both"/>
      </w:pPr>
      <w:r>
        <w:t>The aim of the present chapter is to supply the information for the removal and the raising   of the bush mower and its accessories. The information of this section are destined to QUALIFIED TECHNICAL PERSONNEL and with adapted acquaintances in order to op</w:t>
      </w:r>
      <w:r>
        <w:t xml:space="preserve">er- ate in suitable way and conditions of emergency in the undercarriage use of elevator,    </w:t>
      </w:r>
      <w:r>
        <w:rPr>
          <w:spacing w:val="-3"/>
        </w:rPr>
        <w:t>crane</w:t>
      </w:r>
    </w:p>
    <w:p w:rsidR="00B26EBC" w:rsidRDefault="00E51E3B">
      <w:pPr>
        <w:pStyle w:val="Textoindependiente"/>
        <w:spacing w:before="3" w:line="237" w:lineRule="auto"/>
        <w:ind w:left="977" w:right="266"/>
        <w:jc w:val="both"/>
      </w:pPr>
      <w:r>
        <w:t>and other equipment needed. The shift operation necessary can be carried out through a raising equipment, with capacity adapted to the weight to be raised, u</w:t>
      </w:r>
      <w:r>
        <w:t>sing a lifting accessory (stirrup, cricket, etc.) to interpose between the hook of the raising equipment and the</w:t>
      </w:r>
      <w:r>
        <w:rPr>
          <w:spacing w:val="-47"/>
        </w:rPr>
        <w:t xml:space="preserve"> </w:t>
      </w:r>
      <w:r>
        <w:t>hooking point of the equipment, specially realized for such</w:t>
      </w:r>
      <w:r>
        <w:rPr>
          <w:spacing w:val="-27"/>
        </w:rPr>
        <w:t xml:space="preserve"> </w:t>
      </w:r>
      <w:r>
        <w:t>purpose.</w:t>
      </w:r>
    </w:p>
    <w:p w:rsidR="00B26EBC" w:rsidRDefault="00E51E3B">
      <w:pPr>
        <w:pStyle w:val="Textoindependiente"/>
        <w:spacing w:before="8" w:line="235" w:lineRule="auto"/>
        <w:ind w:left="977" w:right="199" w:firstLine="55"/>
        <w:jc w:val="both"/>
      </w:pPr>
      <w:r>
        <w:t>All the raising, loading, transport and unloading must obligatorily be com</w:t>
      </w:r>
      <w:r>
        <w:t xml:space="preserve">pleted in the respect of the safety rules and the operator appointed for the crane must however be </w:t>
      </w:r>
      <w:r>
        <w:rPr>
          <w:spacing w:val="-3"/>
        </w:rPr>
        <w:t xml:space="preserve">acquainted </w:t>
      </w:r>
      <w:r>
        <w:rPr>
          <w:spacing w:val="-4"/>
        </w:rPr>
        <w:t xml:space="preserve">of the </w:t>
      </w:r>
      <w:r>
        <w:rPr>
          <w:spacing w:val="-5"/>
        </w:rPr>
        <w:t xml:space="preserve">basic safety </w:t>
      </w:r>
      <w:r>
        <w:rPr>
          <w:spacing w:val="-4"/>
        </w:rPr>
        <w:t>rules concerning</w:t>
      </w:r>
      <w:r>
        <w:rPr>
          <w:spacing w:val="58"/>
        </w:rPr>
        <w:t xml:space="preserve"> </w:t>
      </w:r>
      <w:r>
        <w:rPr>
          <w:spacing w:val="-4"/>
        </w:rPr>
        <w:t xml:space="preserve">operating </w:t>
      </w:r>
      <w:r>
        <w:rPr>
          <w:spacing w:val="-3"/>
        </w:rPr>
        <w:t xml:space="preserve">with </w:t>
      </w:r>
      <w:r>
        <w:rPr>
          <w:spacing w:val="-4"/>
        </w:rPr>
        <w:t>cranes.</w:t>
      </w:r>
    </w:p>
    <w:p w:rsidR="00B26EBC" w:rsidRDefault="00B26EBC">
      <w:pPr>
        <w:pStyle w:val="Textoindependiente"/>
        <w:spacing w:before="6"/>
        <w:rPr>
          <w:sz w:val="22"/>
        </w:rPr>
      </w:pPr>
    </w:p>
    <w:p w:rsidR="00B26EBC" w:rsidRDefault="00E51E3B">
      <w:pPr>
        <w:pStyle w:val="Heading4"/>
        <w:numPr>
          <w:ilvl w:val="1"/>
          <w:numId w:val="6"/>
        </w:numPr>
        <w:tabs>
          <w:tab w:val="left" w:pos="1697"/>
          <w:tab w:val="left" w:pos="1698"/>
        </w:tabs>
      </w:pPr>
      <w:bookmarkStart w:id="17" w:name="_TOC_250036"/>
      <w:r>
        <w:rPr>
          <w:spacing w:val="-4"/>
        </w:rPr>
        <w:t xml:space="preserve">Check </w:t>
      </w:r>
      <w:r>
        <w:t>on</w:t>
      </w:r>
      <w:r>
        <w:rPr>
          <w:spacing w:val="-8"/>
        </w:rPr>
        <w:t xml:space="preserve"> </w:t>
      </w:r>
      <w:bookmarkEnd w:id="17"/>
      <w:r>
        <w:rPr>
          <w:spacing w:val="-4"/>
        </w:rPr>
        <w:t>delivery</w:t>
      </w:r>
    </w:p>
    <w:p w:rsidR="00B26EBC" w:rsidRDefault="00E51E3B">
      <w:pPr>
        <w:pStyle w:val="Textoindependiente"/>
        <w:spacing w:before="50" w:line="244" w:lineRule="auto"/>
        <w:ind w:left="977" w:right="270"/>
        <w:jc w:val="both"/>
      </w:pPr>
      <w:r>
        <w:t>Upon receipt check supply for compliance with the shipping documents and make sure it did not suffer damages during transport. Please promptly notify any discrepancy or damage.</w:t>
      </w:r>
    </w:p>
    <w:p w:rsidR="00B26EBC" w:rsidRDefault="00B26EBC">
      <w:pPr>
        <w:pStyle w:val="Textoindependiente"/>
        <w:spacing w:before="6"/>
        <w:rPr>
          <w:sz w:val="20"/>
        </w:rPr>
      </w:pPr>
    </w:p>
    <w:p w:rsidR="00B26EBC" w:rsidRDefault="00E51E3B">
      <w:pPr>
        <w:pStyle w:val="Heading4"/>
        <w:numPr>
          <w:ilvl w:val="1"/>
          <w:numId w:val="6"/>
        </w:numPr>
        <w:tabs>
          <w:tab w:val="left" w:pos="1698"/>
          <w:tab w:val="left" w:pos="1699"/>
        </w:tabs>
        <w:ind w:left="1698" w:hanging="722"/>
      </w:pPr>
      <w:bookmarkStart w:id="18" w:name="_TOC_250035"/>
      <w:bookmarkEnd w:id="18"/>
      <w:r>
        <w:rPr>
          <w:spacing w:val="-4"/>
        </w:rPr>
        <w:t>Hoisting</w:t>
      </w:r>
    </w:p>
    <w:p w:rsidR="00B26EBC" w:rsidRDefault="00B26EBC">
      <w:pPr>
        <w:pStyle w:val="Textoindependiente"/>
        <w:rPr>
          <w:b/>
          <w:i/>
          <w:sz w:val="20"/>
        </w:rPr>
      </w:pPr>
    </w:p>
    <w:p w:rsidR="00B26EBC" w:rsidRDefault="00B26EBC">
      <w:pPr>
        <w:pStyle w:val="Textoindependiente"/>
        <w:spacing w:before="1"/>
        <w:rPr>
          <w:b/>
          <w:i/>
          <w:sz w:val="25"/>
        </w:rPr>
      </w:pPr>
      <w:r w:rsidRPr="00B26EBC">
        <w:pict>
          <v:shape id="_x0000_s1070" type="#_x0000_t202" style="position:absolute;margin-left:73.1pt;margin-top:16.65pt;width:465.6pt;height:38.55pt;z-index:-15719424;mso-wrap-distance-left:0;mso-wrap-distance-right:0;mso-position-horizontal-relative:page" filled="f" strokeweight=".48pt">
            <v:textbox inset="0,0,0,0">
              <w:txbxContent>
                <w:p w:rsidR="00B26EBC" w:rsidRDefault="00E51E3B">
                  <w:pPr>
                    <w:spacing w:before="222"/>
                    <w:ind w:left="4194" w:right="3789"/>
                    <w:jc w:val="center"/>
                    <w:rPr>
                      <w:b/>
                      <w:sz w:val="24"/>
                    </w:rPr>
                  </w:pPr>
                  <w:r>
                    <w:rPr>
                      <w:b/>
                      <w:sz w:val="24"/>
                    </w:rPr>
                    <w:t>CAUTION</w:t>
                  </w:r>
                </w:p>
              </w:txbxContent>
            </v:textbox>
            <w10:wrap type="topAndBottom" anchorx="page"/>
          </v:shape>
        </w:pict>
      </w:r>
    </w:p>
    <w:p w:rsidR="00B26EBC" w:rsidRDefault="00E51E3B">
      <w:pPr>
        <w:pStyle w:val="Textoindependiente"/>
        <w:spacing w:line="250" w:lineRule="exact"/>
        <w:ind w:left="977"/>
      </w:pPr>
      <w:r>
        <w:t>Before hoisting the bush mower and/or implements, make sure that:</w:t>
      </w:r>
    </w:p>
    <w:p w:rsidR="00B26EBC" w:rsidRDefault="00E51E3B">
      <w:pPr>
        <w:pStyle w:val="Prrafodelista"/>
        <w:numPr>
          <w:ilvl w:val="1"/>
          <w:numId w:val="12"/>
        </w:numPr>
        <w:tabs>
          <w:tab w:val="left" w:pos="1186"/>
        </w:tabs>
        <w:spacing w:before="5"/>
        <w:ind w:left="1185" w:hanging="209"/>
        <w:rPr>
          <w:rFonts w:ascii="Times New Roman" w:hAnsi="Times New Roman"/>
          <w:sz w:val="24"/>
        </w:rPr>
      </w:pPr>
      <w:r>
        <w:rPr>
          <w:sz w:val="24"/>
        </w:rPr>
        <w:t xml:space="preserve">The </w:t>
      </w:r>
      <w:r>
        <w:rPr>
          <w:spacing w:val="-4"/>
          <w:sz w:val="24"/>
        </w:rPr>
        <w:t xml:space="preserve">lifting </w:t>
      </w:r>
      <w:r>
        <w:rPr>
          <w:spacing w:val="-3"/>
          <w:sz w:val="24"/>
        </w:rPr>
        <w:t xml:space="preserve">apparatus </w:t>
      </w:r>
      <w:r>
        <w:rPr>
          <w:sz w:val="24"/>
        </w:rPr>
        <w:t xml:space="preserve">is </w:t>
      </w:r>
      <w:r>
        <w:rPr>
          <w:spacing w:val="-4"/>
          <w:sz w:val="24"/>
        </w:rPr>
        <w:t xml:space="preserve">suitable </w:t>
      </w:r>
      <w:r>
        <w:rPr>
          <w:spacing w:val="-2"/>
          <w:sz w:val="24"/>
        </w:rPr>
        <w:t xml:space="preserve">for the </w:t>
      </w:r>
      <w:r>
        <w:rPr>
          <w:spacing w:val="-4"/>
          <w:sz w:val="24"/>
        </w:rPr>
        <w:t xml:space="preserve">weight </w:t>
      </w:r>
      <w:r>
        <w:rPr>
          <w:sz w:val="24"/>
        </w:rPr>
        <w:t xml:space="preserve">of </w:t>
      </w:r>
      <w:r>
        <w:rPr>
          <w:spacing w:val="-2"/>
          <w:sz w:val="24"/>
        </w:rPr>
        <w:t xml:space="preserve">the </w:t>
      </w:r>
      <w:r>
        <w:rPr>
          <w:spacing w:val="-3"/>
          <w:sz w:val="24"/>
        </w:rPr>
        <w:t>bush mower and/or</w:t>
      </w:r>
      <w:r>
        <w:rPr>
          <w:spacing w:val="-48"/>
          <w:sz w:val="24"/>
        </w:rPr>
        <w:t xml:space="preserve"> </w:t>
      </w:r>
      <w:r>
        <w:rPr>
          <w:spacing w:val="-4"/>
          <w:sz w:val="24"/>
        </w:rPr>
        <w:t>implements;</w:t>
      </w:r>
    </w:p>
    <w:p w:rsidR="00B26EBC" w:rsidRDefault="00E51E3B">
      <w:pPr>
        <w:pStyle w:val="Prrafodelista"/>
        <w:numPr>
          <w:ilvl w:val="1"/>
          <w:numId w:val="12"/>
        </w:numPr>
        <w:tabs>
          <w:tab w:val="left" w:pos="1202"/>
        </w:tabs>
        <w:spacing w:before="26" w:line="237" w:lineRule="auto"/>
        <w:ind w:left="1261" w:right="633" w:hanging="285"/>
        <w:rPr>
          <w:rFonts w:ascii="Times New Roman" w:hAnsi="Times New Roman"/>
          <w:sz w:val="24"/>
        </w:rPr>
      </w:pPr>
      <w:r>
        <w:rPr>
          <w:sz w:val="24"/>
        </w:rPr>
        <w:t>The whole area involved in the handling operations of the bush mower and/or imple- ments - including the</w:t>
      </w:r>
      <w:r>
        <w:rPr>
          <w:sz w:val="24"/>
        </w:rPr>
        <w:t xml:space="preserve"> transport vehicle parking area and the bush mower and/or imple- ments storage area - is inspected in advance in order to locate any “danger zones” such as electric lines and water or gas ducts. Any lines or ducts within the work area must be marked out an</w:t>
      </w:r>
      <w:r>
        <w:rPr>
          <w:sz w:val="24"/>
        </w:rPr>
        <w:t>d shut</w:t>
      </w:r>
      <w:r>
        <w:rPr>
          <w:spacing w:val="-2"/>
          <w:sz w:val="24"/>
        </w:rPr>
        <w:t xml:space="preserve"> </w:t>
      </w:r>
      <w:r>
        <w:rPr>
          <w:sz w:val="24"/>
        </w:rPr>
        <w:t>off;</w:t>
      </w:r>
    </w:p>
    <w:p w:rsidR="00B26EBC" w:rsidRDefault="00E51E3B">
      <w:pPr>
        <w:pStyle w:val="Prrafodelista"/>
        <w:numPr>
          <w:ilvl w:val="1"/>
          <w:numId w:val="12"/>
        </w:numPr>
        <w:tabs>
          <w:tab w:val="left" w:pos="1187"/>
        </w:tabs>
        <w:spacing w:before="30"/>
        <w:ind w:left="1186" w:hanging="210"/>
        <w:rPr>
          <w:rFonts w:ascii="Times New Roman" w:hAnsi="Times New Roman"/>
          <w:sz w:val="24"/>
        </w:rPr>
      </w:pPr>
      <w:r>
        <w:rPr>
          <w:spacing w:val="-3"/>
          <w:sz w:val="24"/>
        </w:rPr>
        <w:t>All</w:t>
      </w:r>
      <w:r>
        <w:rPr>
          <w:spacing w:val="-7"/>
          <w:sz w:val="24"/>
        </w:rPr>
        <w:t xml:space="preserve"> </w:t>
      </w:r>
      <w:r>
        <w:rPr>
          <w:spacing w:val="-4"/>
          <w:sz w:val="24"/>
        </w:rPr>
        <w:t>operators</w:t>
      </w:r>
      <w:r>
        <w:rPr>
          <w:spacing w:val="-6"/>
          <w:sz w:val="24"/>
        </w:rPr>
        <w:t xml:space="preserve"> </w:t>
      </w:r>
      <w:r>
        <w:rPr>
          <w:spacing w:val="-3"/>
          <w:sz w:val="24"/>
        </w:rPr>
        <w:t>keep</w:t>
      </w:r>
      <w:r>
        <w:rPr>
          <w:spacing w:val="-6"/>
          <w:sz w:val="24"/>
        </w:rPr>
        <w:t xml:space="preserve"> </w:t>
      </w:r>
      <w:r>
        <w:rPr>
          <w:sz w:val="24"/>
        </w:rPr>
        <w:t>at</w:t>
      </w:r>
      <w:r>
        <w:rPr>
          <w:spacing w:val="-6"/>
          <w:sz w:val="24"/>
        </w:rPr>
        <w:t xml:space="preserve"> </w:t>
      </w:r>
      <w:r>
        <w:rPr>
          <w:sz w:val="24"/>
        </w:rPr>
        <w:t>a</w:t>
      </w:r>
      <w:r>
        <w:rPr>
          <w:spacing w:val="-7"/>
          <w:sz w:val="24"/>
        </w:rPr>
        <w:t xml:space="preserve"> </w:t>
      </w:r>
      <w:r>
        <w:rPr>
          <w:spacing w:val="-3"/>
          <w:sz w:val="24"/>
        </w:rPr>
        <w:t>safe</w:t>
      </w:r>
      <w:r>
        <w:rPr>
          <w:spacing w:val="-6"/>
          <w:sz w:val="24"/>
        </w:rPr>
        <w:t xml:space="preserve"> </w:t>
      </w:r>
      <w:r>
        <w:rPr>
          <w:spacing w:val="-3"/>
          <w:sz w:val="24"/>
        </w:rPr>
        <w:t>distance</w:t>
      </w:r>
      <w:r>
        <w:rPr>
          <w:spacing w:val="-7"/>
          <w:sz w:val="24"/>
        </w:rPr>
        <w:t xml:space="preserve"> </w:t>
      </w:r>
      <w:r>
        <w:rPr>
          <w:sz w:val="24"/>
        </w:rPr>
        <w:t>to</w:t>
      </w:r>
      <w:r>
        <w:rPr>
          <w:spacing w:val="-7"/>
          <w:sz w:val="24"/>
        </w:rPr>
        <w:t xml:space="preserve"> </w:t>
      </w:r>
      <w:r>
        <w:rPr>
          <w:spacing w:val="-3"/>
          <w:sz w:val="24"/>
        </w:rPr>
        <w:t>avoid</w:t>
      </w:r>
      <w:r>
        <w:rPr>
          <w:spacing w:val="-5"/>
          <w:sz w:val="24"/>
        </w:rPr>
        <w:t xml:space="preserve"> </w:t>
      </w:r>
      <w:r>
        <w:rPr>
          <w:spacing w:val="-4"/>
          <w:sz w:val="24"/>
        </w:rPr>
        <w:t>being</w:t>
      </w:r>
      <w:r>
        <w:rPr>
          <w:spacing w:val="-6"/>
          <w:sz w:val="24"/>
        </w:rPr>
        <w:t xml:space="preserve"> </w:t>
      </w:r>
      <w:r>
        <w:rPr>
          <w:spacing w:val="-3"/>
          <w:sz w:val="24"/>
        </w:rPr>
        <w:t>hit</w:t>
      </w:r>
      <w:r>
        <w:rPr>
          <w:spacing w:val="-6"/>
          <w:sz w:val="24"/>
        </w:rPr>
        <w:t xml:space="preserve"> </w:t>
      </w:r>
      <w:r>
        <w:rPr>
          <w:sz w:val="24"/>
        </w:rPr>
        <w:t>by</w:t>
      </w:r>
      <w:r>
        <w:rPr>
          <w:spacing w:val="-5"/>
          <w:sz w:val="24"/>
        </w:rPr>
        <w:t xml:space="preserve"> </w:t>
      </w:r>
      <w:r>
        <w:rPr>
          <w:spacing w:val="-3"/>
          <w:sz w:val="24"/>
        </w:rPr>
        <w:t>ejected</w:t>
      </w:r>
      <w:r>
        <w:rPr>
          <w:spacing w:val="-6"/>
          <w:sz w:val="24"/>
        </w:rPr>
        <w:t xml:space="preserve"> </w:t>
      </w:r>
      <w:r>
        <w:rPr>
          <w:spacing w:val="-4"/>
          <w:sz w:val="24"/>
        </w:rPr>
        <w:t>machine</w:t>
      </w:r>
      <w:r>
        <w:rPr>
          <w:spacing w:val="-6"/>
          <w:sz w:val="24"/>
        </w:rPr>
        <w:t xml:space="preserve"> </w:t>
      </w:r>
      <w:r>
        <w:rPr>
          <w:spacing w:val="-4"/>
          <w:sz w:val="24"/>
        </w:rPr>
        <w:t>parts.</w:t>
      </w:r>
    </w:p>
    <w:p w:rsidR="00B26EBC" w:rsidRDefault="00E51E3B">
      <w:pPr>
        <w:pStyle w:val="Textoindependiente"/>
        <w:spacing w:before="2" w:line="244" w:lineRule="auto"/>
        <w:ind w:left="977" w:right="307"/>
      </w:pPr>
      <w:r>
        <w:t>On bush mowers and accessories special pictograms show the correct insertion points for crane hook or bridge crane.</w:t>
      </w:r>
    </w:p>
    <w:p w:rsidR="00B26EBC" w:rsidRDefault="00E51E3B">
      <w:pPr>
        <w:pStyle w:val="Textoindependiente"/>
        <w:spacing w:line="242" w:lineRule="auto"/>
        <w:ind w:left="977"/>
      </w:pPr>
      <w:r>
        <w:t>For the lifting hook to the eyelet on the bush mower only if the machine doesn’t need reassembly.</w:t>
      </w: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spacing w:before="11"/>
        <w:rPr>
          <w:sz w:val="11"/>
        </w:rPr>
      </w:pPr>
      <w:r w:rsidRPr="00B26EBC">
        <w:pict>
          <v:shape id="_x0000_s1069" type="#_x0000_t202" style="position:absolute;margin-left:73.1pt;margin-top:9.1pt;width:465.6pt;height:36.55pt;z-index:-15718912;mso-wrap-distance-left:0;mso-wrap-distance-right:0;mso-position-horizontal-relative:page" filled="f" strokeweight=".48pt">
            <v:textbox inset="0,0,0,0">
              <w:txbxContent>
                <w:p w:rsidR="00B26EBC" w:rsidRDefault="00E51E3B">
                  <w:pPr>
                    <w:spacing w:before="223"/>
                    <w:ind w:left="4286" w:right="3789"/>
                    <w:jc w:val="center"/>
                    <w:rPr>
                      <w:b/>
                      <w:sz w:val="24"/>
                    </w:rPr>
                  </w:pPr>
                  <w:r>
                    <w:rPr>
                      <w:b/>
                      <w:sz w:val="24"/>
                    </w:rPr>
                    <w:t>DANGER !</w:t>
                  </w:r>
                </w:p>
              </w:txbxContent>
            </v:textbox>
            <w10:wrap type="topAndBottom" anchorx="page"/>
          </v:shape>
        </w:pict>
      </w:r>
    </w:p>
    <w:p w:rsidR="00B26EBC" w:rsidRDefault="00E51E3B">
      <w:pPr>
        <w:pStyle w:val="Heading3"/>
        <w:tabs>
          <w:tab w:val="left" w:pos="6657"/>
        </w:tabs>
        <w:spacing w:line="253" w:lineRule="exact"/>
        <w:ind w:left="1008"/>
      </w:pPr>
      <w:r>
        <w:t>FOLLOW STRICTLY THE</w:t>
      </w:r>
      <w:r>
        <w:rPr>
          <w:spacing w:val="-36"/>
        </w:rPr>
        <w:t xml:space="preserve"> </w:t>
      </w:r>
      <w:r>
        <w:t>INDICATIONS</w:t>
      </w:r>
      <w:r>
        <w:rPr>
          <w:spacing w:val="-12"/>
        </w:rPr>
        <w:t xml:space="preserve"> </w:t>
      </w:r>
      <w:r>
        <w:t>ABOVE.</w:t>
      </w:r>
      <w:r>
        <w:tab/>
        <w:t>HANDLING PRACTICES</w:t>
      </w:r>
      <w:r>
        <w:rPr>
          <w:spacing w:val="-16"/>
        </w:rPr>
        <w:t xml:space="preserve"> </w:t>
      </w:r>
      <w:r>
        <w:t>OTHER</w:t>
      </w:r>
    </w:p>
    <w:p w:rsidR="00B26EBC" w:rsidRDefault="00E51E3B">
      <w:pPr>
        <w:spacing w:before="2" w:line="235" w:lineRule="auto"/>
        <w:ind w:left="1008" w:right="933"/>
        <w:rPr>
          <w:b/>
          <w:sz w:val="24"/>
        </w:rPr>
      </w:pPr>
      <w:r>
        <w:rPr>
          <w:b/>
          <w:spacing w:val="-3"/>
          <w:sz w:val="24"/>
        </w:rPr>
        <w:t xml:space="preserve">THAN THOSE PRESCRIBED </w:t>
      </w:r>
      <w:r>
        <w:rPr>
          <w:b/>
          <w:sz w:val="24"/>
        </w:rPr>
        <w:t xml:space="preserve">MAY  </w:t>
      </w:r>
      <w:r>
        <w:rPr>
          <w:b/>
          <w:spacing w:val="-3"/>
          <w:sz w:val="24"/>
        </w:rPr>
        <w:t xml:space="preserve">RESULT  </w:t>
      </w:r>
      <w:r>
        <w:rPr>
          <w:b/>
          <w:sz w:val="24"/>
        </w:rPr>
        <w:t xml:space="preserve">IN  BOTH  SEVERE  DAMAGE  TO THE </w:t>
      </w:r>
      <w:r>
        <w:rPr>
          <w:b/>
          <w:spacing w:val="-3"/>
          <w:sz w:val="24"/>
        </w:rPr>
        <w:t xml:space="preserve">MACHINE </w:t>
      </w:r>
      <w:r>
        <w:rPr>
          <w:b/>
          <w:sz w:val="24"/>
        </w:rPr>
        <w:t xml:space="preserve">AND </w:t>
      </w:r>
      <w:r>
        <w:rPr>
          <w:b/>
          <w:spacing w:val="-3"/>
          <w:sz w:val="24"/>
        </w:rPr>
        <w:t xml:space="preserve">SERIOUS INJURIES </w:t>
      </w:r>
      <w:r>
        <w:rPr>
          <w:b/>
          <w:sz w:val="24"/>
        </w:rPr>
        <w:t xml:space="preserve">TO </w:t>
      </w:r>
      <w:r>
        <w:rPr>
          <w:b/>
          <w:spacing w:val="-3"/>
          <w:sz w:val="24"/>
        </w:rPr>
        <w:t>OPERATING</w:t>
      </w:r>
      <w:r>
        <w:rPr>
          <w:b/>
          <w:spacing w:val="-33"/>
          <w:sz w:val="24"/>
        </w:rPr>
        <w:t xml:space="preserve"> </w:t>
      </w:r>
      <w:r>
        <w:rPr>
          <w:b/>
          <w:spacing w:val="-3"/>
          <w:sz w:val="24"/>
        </w:rPr>
        <w:t>PERSONNEL.</w:t>
      </w:r>
    </w:p>
    <w:p w:rsidR="00B26EBC" w:rsidRDefault="00B26EBC">
      <w:pPr>
        <w:spacing w:line="235" w:lineRule="auto"/>
        <w:rPr>
          <w:sz w:val="24"/>
        </w:rPr>
        <w:sectPr w:rsidR="00B26EBC">
          <w:footerReference w:type="default" r:id="rId22"/>
          <w:pgSz w:w="11910" w:h="16840"/>
          <w:pgMar w:top="1060" w:right="380" w:bottom="1060" w:left="440" w:header="0" w:footer="865" w:gutter="0"/>
          <w:pgNumType w:start="10"/>
          <w:cols w:space="720"/>
        </w:sectPr>
      </w:pPr>
    </w:p>
    <w:p w:rsidR="00B26EBC" w:rsidRDefault="00B26EBC">
      <w:pPr>
        <w:pStyle w:val="Textoindependiente"/>
        <w:spacing w:before="9"/>
        <w:rPr>
          <w:b/>
          <w:sz w:val="38"/>
        </w:rPr>
      </w:pPr>
    </w:p>
    <w:p w:rsidR="00B26EBC" w:rsidRDefault="00E51E3B">
      <w:pPr>
        <w:spacing w:before="1"/>
        <w:ind w:left="991"/>
        <w:rPr>
          <w:b/>
          <w:sz w:val="24"/>
        </w:rPr>
      </w:pPr>
      <w:r>
        <w:rPr>
          <w:b/>
          <w:sz w:val="24"/>
        </w:rPr>
        <w:t>Introduction</w:t>
      </w:r>
    </w:p>
    <w:p w:rsidR="00B26EBC" w:rsidRDefault="00E51E3B">
      <w:pPr>
        <w:pStyle w:val="Heading1"/>
        <w:numPr>
          <w:ilvl w:val="0"/>
          <w:numId w:val="10"/>
        </w:numPr>
        <w:tabs>
          <w:tab w:val="left" w:pos="1294"/>
        </w:tabs>
        <w:spacing w:before="69"/>
        <w:ind w:left="1293" w:hanging="303"/>
        <w:jc w:val="left"/>
        <w:rPr>
          <w:rFonts w:ascii="Arial"/>
        </w:rPr>
      </w:pPr>
      <w:bookmarkStart w:id="19" w:name="_TOC_250034"/>
      <w:r>
        <w:rPr>
          <w:rFonts w:ascii="Arial"/>
          <w:spacing w:val="-3"/>
          <w:w w:val="99"/>
        </w:rPr>
        <w:br w:type="column"/>
      </w:r>
      <w:bookmarkEnd w:id="19"/>
      <w:r>
        <w:rPr>
          <w:rFonts w:ascii="Arial"/>
          <w:spacing w:val="-3"/>
        </w:rPr>
        <w:lastRenderedPageBreak/>
        <w:t>INSTALLATION</w:t>
      </w:r>
    </w:p>
    <w:p w:rsidR="00B26EBC" w:rsidRDefault="00B26EBC">
      <w:pPr>
        <w:sectPr w:rsidR="00B26EBC">
          <w:pgSz w:w="11910" w:h="16840"/>
          <w:pgMar w:top="960" w:right="380" w:bottom="1100" w:left="440" w:header="0" w:footer="865" w:gutter="0"/>
          <w:cols w:num="2" w:space="720" w:equalWidth="0">
            <w:col w:w="2397" w:space="1257"/>
            <w:col w:w="7436"/>
          </w:cols>
        </w:sectPr>
      </w:pPr>
    </w:p>
    <w:p w:rsidR="00B26EBC" w:rsidRDefault="00B26EBC">
      <w:pPr>
        <w:pStyle w:val="Textoindependiente"/>
        <w:spacing w:before="6"/>
        <w:rPr>
          <w:b/>
          <w:sz w:val="11"/>
        </w:rPr>
      </w:pPr>
    </w:p>
    <w:p w:rsidR="00B26EBC" w:rsidRDefault="00E51E3B">
      <w:pPr>
        <w:pStyle w:val="Textoindependiente"/>
        <w:spacing w:before="93" w:line="242" w:lineRule="auto"/>
        <w:ind w:left="977" w:right="266"/>
        <w:jc w:val="both"/>
      </w:pPr>
      <w:r>
        <w:t xml:space="preserve">The purpose of this section is to provide information for a correct coupling and installation of the bush mower. The information found in this section is intended for the </w:t>
      </w:r>
      <w:r>
        <w:rPr>
          <w:b/>
        </w:rPr>
        <w:t>QUALIFIED TECHNICIAN</w:t>
      </w:r>
      <w:r>
        <w:t>,</w:t>
      </w:r>
      <w:r>
        <w:rPr>
          <w:spacing w:val="-7"/>
        </w:rPr>
        <w:t xml:space="preserve"> </w:t>
      </w:r>
      <w:r>
        <w:t>to</w:t>
      </w:r>
      <w:r>
        <w:rPr>
          <w:spacing w:val="-6"/>
        </w:rPr>
        <w:t xml:space="preserve"> </w:t>
      </w:r>
      <w:r>
        <w:t>carry</w:t>
      </w:r>
      <w:r>
        <w:rPr>
          <w:spacing w:val="-7"/>
        </w:rPr>
        <w:t xml:space="preserve"> </w:t>
      </w:r>
      <w:r>
        <w:t>out</w:t>
      </w:r>
      <w:r>
        <w:rPr>
          <w:spacing w:val="-6"/>
        </w:rPr>
        <w:t xml:space="preserve"> </w:t>
      </w:r>
      <w:r>
        <w:t>the</w:t>
      </w:r>
      <w:r>
        <w:rPr>
          <w:spacing w:val="-6"/>
        </w:rPr>
        <w:t xml:space="preserve"> </w:t>
      </w:r>
      <w:r>
        <w:t>first</w:t>
      </w:r>
      <w:r>
        <w:rPr>
          <w:spacing w:val="-7"/>
        </w:rPr>
        <w:t xml:space="preserve"> </w:t>
      </w:r>
      <w:r>
        <w:t>coupling</w:t>
      </w:r>
      <w:r>
        <w:rPr>
          <w:spacing w:val="-6"/>
        </w:rPr>
        <w:t xml:space="preserve"> </w:t>
      </w:r>
      <w:r>
        <w:t>and</w:t>
      </w:r>
      <w:r>
        <w:rPr>
          <w:spacing w:val="-6"/>
        </w:rPr>
        <w:t xml:space="preserve"> </w:t>
      </w:r>
      <w:r>
        <w:t>to</w:t>
      </w:r>
      <w:r>
        <w:rPr>
          <w:spacing w:val="-7"/>
        </w:rPr>
        <w:t xml:space="preserve"> </w:t>
      </w:r>
      <w:r>
        <w:t>determine</w:t>
      </w:r>
      <w:r>
        <w:rPr>
          <w:spacing w:val="-6"/>
        </w:rPr>
        <w:t xml:space="preserve"> </w:t>
      </w:r>
      <w:r>
        <w:t>the</w:t>
      </w:r>
      <w:r>
        <w:rPr>
          <w:spacing w:val="-6"/>
        </w:rPr>
        <w:t xml:space="preserve"> </w:t>
      </w:r>
      <w:r>
        <w:t>cardan</w:t>
      </w:r>
      <w:r>
        <w:rPr>
          <w:spacing w:val="-7"/>
        </w:rPr>
        <w:t xml:space="preserve"> </w:t>
      </w:r>
      <w:r>
        <w:t>sha</w:t>
      </w:r>
      <w:r>
        <w:t>ft</w:t>
      </w:r>
      <w:r>
        <w:rPr>
          <w:spacing w:val="-6"/>
        </w:rPr>
        <w:t xml:space="preserve"> </w:t>
      </w:r>
      <w:r>
        <w:t>length,</w:t>
      </w:r>
      <w:r>
        <w:rPr>
          <w:spacing w:val="-6"/>
        </w:rPr>
        <w:t xml:space="preserve"> </w:t>
      </w:r>
      <w:r>
        <w:t>and</w:t>
      </w:r>
      <w:r>
        <w:rPr>
          <w:spacing w:val="-7"/>
        </w:rPr>
        <w:t xml:space="preserve"> </w:t>
      </w:r>
      <w:r>
        <w:rPr>
          <w:spacing w:val="-2"/>
        </w:rPr>
        <w:t xml:space="preserve">for </w:t>
      </w:r>
      <w:r>
        <w:t xml:space="preserve">the </w:t>
      </w:r>
      <w:r>
        <w:rPr>
          <w:b/>
        </w:rPr>
        <w:t xml:space="preserve">OPERATOR </w:t>
      </w:r>
      <w:r>
        <w:t xml:space="preserve">for routine </w:t>
      </w:r>
      <w:r>
        <w:rPr>
          <w:spacing w:val="-3"/>
        </w:rPr>
        <w:t xml:space="preserve">operation </w:t>
      </w:r>
      <w:r>
        <w:t>of the bush</w:t>
      </w:r>
      <w:r>
        <w:rPr>
          <w:spacing w:val="-39"/>
        </w:rPr>
        <w:t xml:space="preserve"> </w:t>
      </w:r>
      <w:r>
        <w:rPr>
          <w:spacing w:val="-3"/>
        </w:rPr>
        <w:t>mower.</w:t>
      </w:r>
    </w:p>
    <w:p w:rsidR="00B26EBC" w:rsidRDefault="00E51E3B">
      <w:pPr>
        <w:pStyle w:val="Heading4"/>
        <w:numPr>
          <w:ilvl w:val="1"/>
          <w:numId w:val="10"/>
        </w:numPr>
        <w:tabs>
          <w:tab w:val="left" w:pos="1696"/>
          <w:tab w:val="left" w:pos="1697"/>
        </w:tabs>
        <w:spacing w:before="234"/>
      </w:pPr>
      <w:bookmarkStart w:id="20" w:name="_TOC_250033"/>
      <w:bookmarkEnd w:id="20"/>
      <w:r>
        <w:rPr>
          <w:spacing w:val="-4"/>
        </w:rPr>
        <w:t>Connections</w:t>
      </w:r>
    </w:p>
    <w:p w:rsidR="00B26EBC" w:rsidRDefault="00B26EBC">
      <w:pPr>
        <w:pStyle w:val="Textoindependiente"/>
        <w:rPr>
          <w:b/>
          <w:i/>
          <w:sz w:val="20"/>
        </w:rPr>
      </w:pPr>
    </w:p>
    <w:p w:rsidR="00B26EBC" w:rsidRDefault="00B26EBC">
      <w:pPr>
        <w:pStyle w:val="Textoindependiente"/>
        <w:spacing w:before="11"/>
        <w:rPr>
          <w:b/>
          <w:i/>
        </w:rPr>
      </w:pPr>
      <w:r w:rsidRPr="00B26EBC">
        <w:pict>
          <v:shape id="_x0000_s1068" type="#_x0000_t202" style="position:absolute;margin-left:70.9pt;margin-top:16.55pt;width:481.95pt;height:32.9pt;z-index:-15718400;mso-wrap-distance-left:0;mso-wrap-distance-right:0;mso-position-horizontal-relative:page" filled="f" strokeweight=".48pt">
            <v:textbox inset="0,0,0,0">
              <w:txbxContent>
                <w:p w:rsidR="00B26EBC" w:rsidRDefault="00B26EBC">
                  <w:pPr>
                    <w:pStyle w:val="Textoindependiente"/>
                    <w:spacing w:before="3"/>
                    <w:rPr>
                      <w:b/>
                      <w:i/>
                      <w:sz w:val="23"/>
                    </w:rPr>
                  </w:pPr>
                </w:p>
                <w:p w:rsidR="00B26EBC" w:rsidRDefault="00E51E3B">
                  <w:pPr>
                    <w:ind w:left="4293" w:right="4122"/>
                    <w:jc w:val="center"/>
                    <w:rPr>
                      <w:b/>
                      <w:i/>
                      <w:sz w:val="24"/>
                    </w:rPr>
                  </w:pPr>
                  <w:r>
                    <w:rPr>
                      <w:b/>
                      <w:i/>
                      <w:sz w:val="24"/>
                    </w:rPr>
                    <w:t>WARNING</w:t>
                  </w:r>
                </w:p>
              </w:txbxContent>
            </v:textbox>
            <w10:wrap type="topAndBottom" anchorx="page"/>
          </v:shape>
        </w:pict>
      </w:r>
    </w:p>
    <w:p w:rsidR="00B26EBC" w:rsidRDefault="00B26EBC">
      <w:pPr>
        <w:pStyle w:val="Textoindependiente"/>
        <w:rPr>
          <w:b/>
          <w:i/>
          <w:sz w:val="12"/>
        </w:rPr>
      </w:pPr>
    </w:p>
    <w:p w:rsidR="00B26EBC" w:rsidRDefault="00E51E3B">
      <w:pPr>
        <w:pStyle w:val="Textoindependiente"/>
        <w:spacing w:before="92" w:line="244" w:lineRule="auto"/>
        <w:ind w:left="977" w:right="307"/>
      </w:pPr>
      <w:r>
        <w:t>Before connecting tractor and bush mower make sure that speed and rotation direction of the tractor PTO shaft correspond to the ones reported on the bush</w:t>
      </w:r>
      <w:r>
        <w:rPr>
          <w:spacing w:val="-14"/>
        </w:rPr>
        <w:t xml:space="preserve"> </w:t>
      </w:r>
      <w:r>
        <w:t>mower.</w:t>
      </w:r>
    </w:p>
    <w:p w:rsidR="00B26EBC" w:rsidRDefault="00B26EBC">
      <w:pPr>
        <w:pStyle w:val="Textoindependiente"/>
        <w:rPr>
          <w:sz w:val="20"/>
        </w:rPr>
      </w:pPr>
    </w:p>
    <w:p w:rsidR="00B26EBC" w:rsidRDefault="00B26EBC">
      <w:pPr>
        <w:pStyle w:val="Textoindependiente"/>
        <w:spacing w:before="5"/>
      </w:pPr>
      <w:r>
        <w:pict>
          <v:shape id="_x0000_s1067" type="#_x0000_t202" style="position:absolute;margin-left:70.9pt;margin-top:16.25pt;width:482.2pt;height:32.9pt;z-index:-15717888;mso-wrap-distance-left:0;mso-wrap-distance-right:0;mso-position-horizontal-relative:page" filled="f" strokeweight=".48pt">
            <v:textbox inset="0,0,0,0">
              <w:txbxContent>
                <w:p w:rsidR="00B26EBC" w:rsidRDefault="00B26EBC">
                  <w:pPr>
                    <w:pStyle w:val="Textoindependiente"/>
                    <w:spacing w:before="3"/>
                    <w:rPr>
                      <w:sz w:val="23"/>
                    </w:rPr>
                  </w:pPr>
                </w:p>
                <w:p w:rsidR="00B26EBC" w:rsidRDefault="00E51E3B">
                  <w:pPr>
                    <w:ind w:left="4293" w:right="4127"/>
                    <w:jc w:val="center"/>
                    <w:rPr>
                      <w:b/>
                      <w:i/>
                      <w:sz w:val="24"/>
                    </w:rPr>
                  </w:pPr>
                  <w:r>
                    <w:rPr>
                      <w:b/>
                      <w:i/>
                      <w:sz w:val="24"/>
                    </w:rPr>
                    <w:t>WARNING</w:t>
                  </w:r>
                </w:p>
              </w:txbxContent>
            </v:textbox>
            <w10:wrap type="topAndBottom" anchorx="page"/>
          </v:shape>
        </w:pict>
      </w:r>
    </w:p>
    <w:p w:rsidR="00B26EBC" w:rsidRDefault="00B26EBC">
      <w:pPr>
        <w:pStyle w:val="Textoindependiente"/>
        <w:rPr>
          <w:sz w:val="12"/>
        </w:rPr>
      </w:pPr>
    </w:p>
    <w:p w:rsidR="00B26EBC" w:rsidRDefault="00E51E3B">
      <w:pPr>
        <w:spacing w:before="92" w:line="244" w:lineRule="auto"/>
        <w:ind w:left="977" w:right="652"/>
        <w:rPr>
          <w:i/>
          <w:sz w:val="24"/>
        </w:rPr>
      </w:pPr>
      <w:r>
        <w:rPr>
          <w:i/>
          <w:sz w:val="24"/>
        </w:rPr>
        <w:t>Follow strictly this indication. A higher amount of revolutions may cause damages to the bush</w:t>
      </w:r>
      <w:r>
        <w:rPr>
          <w:i/>
          <w:spacing w:val="2"/>
          <w:sz w:val="24"/>
        </w:rPr>
        <w:t xml:space="preserve"> </w:t>
      </w:r>
      <w:r>
        <w:rPr>
          <w:i/>
          <w:sz w:val="24"/>
        </w:rPr>
        <w:t>mower..</w:t>
      </w:r>
    </w:p>
    <w:p w:rsidR="00B26EBC" w:rsidRDefault="00B26EBC">
      <w:pPr>
        <w:pStyle w:val="Textoindependiente"/>
        <w:rPr>
          <w:i/>
          <w:sz w:val="20"/>
        </w:rPr>
      </w:pPr>
    </w:p>
    <w:p w:rsidR="00B26EBC" w:rsidRDefault="00B26EBC">
      <w:pPr>
        <w:pStyle w:val="Textoindependiente"/>
        <w:spacing w:before="5"/>
        <w:rPr>
          <w:i/>
        </w:rPr>
      </w:pPr>
      <w:r w:rsidRPr="00B26EBC">
        <w:pict>
          <v:shape id="_x0000_s1066" type="#_x0000_t202" style="position:absolute;margin-left:70.9pt;margin-top:16.25pt;width:482.2pt;height:32.9pt;z-index:-15717376;mso-wrap-distance-left:0;mso-wrap-distance-right:0;mso-position-horizontal-relative:page" filled="f" strokeweight=".48pt">
            <v:textbox inset="0,0,0,0">
              <w:txbxContent>
                <w:p w:rsidR="00B26EBC" w:rsidRDefault="00B26EBC">
                  <w:pPr>
                    <w:pStyle w:val="Textoindependiente"/>
                    <w:spacing w:before="3"/>
                    <w:rPr>
                      <w:i/>
                      <w:sz w:val="23"/>
                    </w:rPr>
                  </w:pPr>
                </w:p>
                <w:p w:rsidR="00B26EBC" w:rsidRDefault="00E51E3B">
                  <w:pPr>
                    <w:ind w:left="4293" w:right="4127"/>
                    <w:jc w:val="center"/>
                    <w:rPr>
                      <w:b/>
                      <w:i/>
                      <w:sz w:val="24"/>
                    </w:rPr>
                  </w:pPr>
                  <w:r>
                    <w:rPr>
                      <w:b/>
                      <w:i/>
                      <w:sz w:val="24"/>
                    </w:rPr>
                    <w:t>WARNING</w:t>
                  </w:r>
                </w:p>
              </w:txbxContent>
            </v:textbox>
            <w10:wrap type="topAndBottom" anchorx="page"/>
          </v:shape>
        </w:pict>
      </w:r>
    </w:p>
    <w:p w:rsidR="00B26EBC" w:rsidRDefault="00B26EBC">
      <w:pPr>
        <w:pStyle w:val="Textoindependiente"/>
        <w:rPr>
          <w:i/>
          <w:sz w:val="12"/>
        </w:rPr>
      </w:pPr>
    </w:p>
    <w:p w:rsidR="00B26EBC" w:rsidRDefault="00E51E3B">
      <w:pPr>
        <w:spacing w:before="92" w:line="244" w:lineRule="auto"/>
        <w:ind w:left="977" w:right="652"/>
        <w:rPr>
          <w:i/>
          <w:sz w:val="24"/>
        </w:rPr>
      </w:pPr>
      <w:r>
        <w:rPr>
          <w:i/>
          <w:sz w:val="24"/>
        </w:rPr>
        <w:t xml:space="preserve">Tractor PTO must be equipped with double clutch. Otherwise transmission must occur </w:t>
      </w:r>
      <w:r>
        <w:rPr>
          <w:i/>
          <w:spacing w:val="-3"/>
          <w:sz w:val="24"/>
        </w:rPr>
        <w:t xml:space="preserve">trough </w:t>
      </w:r>
      <w:r>
        <w:rPr>
          <w:i/>
          <w:sz w:val="24"/>
        </w:rPr>
        <w:t xml:space="preserve">a </w:t>
      </w:r>
      <w:r>
        <w:rPr>
          <w:i/>
          <w:spacing w:val="-3"/>
          <w:sz w:val="24"/>
        </w:rPr>
        <w:t xml:space="preserve">cardan having free wheel </w:t>
      </w:r>
      <w:r>
        <w:rPr>
          <w:i/>
          <w:sz w:val="24"/>
        </w:rPr>
        <w:t xml:space="preserve">even if </w:t>
      </w:r>
      <w:r>
        <w:rPr>
          <w:i/>
          <w:spacing w:val="-3"/>
          <w:sz w:val="24"/>
        </w:rPr>
        <w:t xml:space="preserve">tractor </w:t>
      </w:r>
      <w:r>
        <w:rPr>
          <w:i/>
          <w:sz w:val="24"/>
        </w:rPr>
        <w:t xml:space="preserve">PTO has </w:t>
      </w:r>
      <w:r>
        <w:rPr>
          <w:i/>
          <w:spacing w:val="-3"/>
          <w:sz w:val="24"/>
        </w:rPr>
        <w:t xml:space="preserve">electrical </w:t>
      </w:r>
      <w:r>
        <w:rPr>
          <w:i/>
          <w:sz w:val="24"/>
        </w:rPr>
        <w:t>or</w:t>
      </w:r>
      <w:r>
        <w:rPr>
          <w:i/>
          <w:spacing w:val="-32"/>
          <w:sz w:val="24"/>
        </w:rPr>
        <w:t xml:space="preserve"> </w:t>
      </w:r>
      <w:r>
        <w:rPr>
          <w:i/>
          <w:spacing w:val="-3"/>
          <w:sz w:val="24"/>
        </w:rPr>
        <w:t>hydraulic.</w:t>
      </w:r>
    </w:p>
    <w:p w:rsidR="00B26EBC" w:rsidRDefault="00B26EBC">
      <w:pPr>
        <w:pStyle w:val="Textoindependiente"/>
        <w:rPr>
          <w:i/>
          <w:sz w:val="20"/>
        </w:rPr>
      </w:pPr>
    </w:p>
    <w:p w:rsidR="00B26EBC" w:rsidRDefault="00B26EBC">
      <w:pPr>
        <w:pStyle w:val="Textoindependiente"/>
        <w:spacing w:before="5"/>
        <w:rPr>
          <w:i/>
        </w:rPr>
      </w:pPr>
      <w:r w:rsidRPr="00B26EBC">
        <w:pict>
          <v:shape id="_x0000_s1065" type="#_x0000_t202" style="position:absolute;margin-left:73.1pt;margin-top:16.25pt;width:479.8pt;height:36.55pt;z-index:-15716864;mso-wrap-distance-left:0;mso-wrap-distance-right:0;mso-position-horizontal-relative:page" filled="f" strokeweight=".48pt">
            <v:textbox inset="0,0,0,0">
              <w:txbxContent>
                <w:p w:rsidR="00B26EBC" w:rsidRDefault="00E51E3B">
                  <w:pPr>
                    <w:spacing w:before="223"/>
                    <w:ind w:left="4286" w:right="4072"/>
                    <w:jc w:val="center"/>
                    <w:rPr>
                      <w:b/>
                      <w:sz w:val="24"/>
                    </w:rPr>
                  </w:pPr>
                  <w:r>
                    <w:rPr>
                      <w:b/>
                      <w:sz w:val="24"/>
                    </w:rPr>
                    <w:t>DANGER !</w:t>
                  </w:r>
                </w:p>
              </w:txbxContent>
            </v:textbox>
            <w10:wrap type="topAndBottom" anchorx="page"/>
          </v:shape>
        </w:pict>
      </w:r>
    </w:p>
    <w:p w:rsidR="00B26EBC" w:rsidRDefault="00B26EBC">
      <w:pPr>
        <w:pStyle w:val="Textoindependiente"/>
        <w:rPr>
          <w:i/>
          <w:sz w:val="12"/>
        </w:rPr>
      </w:pPr>
    </w:p>
    <w:p w:rsidR="00B26EBC" w:rsidRDefault="00E51E3B">
      <w:pPr>
        <w:pStyle w:val="Heading3"/>
        <w:spacing w:before="92" w:line="242" w:lineRule="auto"/>
        <w:ind w:left="1176" w:right="851" w:firstLine="14"/>
        <w:jc w:val="center"/>
      </w:pPr>
      <w:r>
        <w:t xml:space="preserve">IN </w:t>
      </w:r>
      <w:r>
        <w:rPr>
          <w:spacing w:val="-3"/>
        </w:rPr>
        <w:t xml:space="preserve">ORDER </w:t>
      </w:r>
      <w:r>
        <w:t xml:space="preserve">TO </w:t>
      </w:r>
      <w:r>
        <w:rPr>
          <w:spacing w:val="-3"/>
        </w:rPr>
        <w:t xml:space="preserve">AVOID </w:t>
      </w:r>
      <w:r>
        <w:rPr>
          <w:spacing w:val="-4"/>
        </w:rPr>
        <w:t xml:space="preserve">OPERATOR’S </w:t>
      </w:r>
      <w:r>
        <w:rPr>
          <w:spacing w:val="-3"/>
        </w:rPr>
        <w:t xml:space="preserve">(AND </w:t>
      </w:r>
      <w:r>
        <w:rPr>
          <w:spacing w:val="-4"/>
        </w:rPr>
        <w:t xml:space="preserve">TRACTOR’S) DAMAGES </w:t>
      </w:r>
      <w:r>
        <w:t xml:space="preserve">IT </w:t>
      </w:r>
      <w:r>
        <w:rPr>
          <w:spacing w:val="-3"/>
        </w:rPr>
        <w:t xml:space="preserve">IS </w:t>
      </w:r>
      <w:r>
        <w:rPr>
          <w:spacing w:val="-4"/>
        </w:rPr>
        <w:t xml:space="preserve">INDISPENSABLE </w:t>
      </w:r>
      <w:r>
        <w:t xml:space="preserve">TO </w:t>
      </w:r>
      <w:r>
        <w:rPr>
          <w:spacing w:val="-4"/>
        </w:rPr>
        <w:t xml:space="preserve">PROTECT </w:t>
      </w:r>
      <w:r>
        <w:rPr>
          <w:spacing w:val="-3"/>
        </w:rPr>
        <w:t xml:space="preserve">ALL </w:t>
      </w:r>
      <w:r>
        <w:rPr>
          <w:spacing w:val="-4"/>
        </w:rPr>
        <w:t xml:space="preserve">CONCERNING </w:t>
      </w:r>
      <w:r>
        <w:rPr>
          <w:spacing w:val="-3"/>
        </w:rPr>
        <w:t>AREAS WITH PLEXIGLAS OR</w:t>
      </w:r>
    </w:p>
    <w:p w:rsidR="00B26EBC" w:rsidRDefault="00E51E3B">
      <w:pPr>
        <w:spacing w:before="2"/>
        <w:ind w:left="638" w:right="63"/>
        <w:jc w:val="center"/>
        <w:rPr>
          <w:b/>
          <w:sz w:val="24"/>
        </w:rPr>
      </w:pPr>
      <w:r>
        <w:rPr>
          <w:b/>
          <w:sz w:val="24"/>
        </w:rPr>
        <w:t>METALLIC NETS E.G..</w:t>
      </w:r>
    </w:p>
    <w:p w:rsidR="00B26EBC" w:rsidRDefault="00B26EBC">
      <w:pPr>
        <w:jc w:val="center"/>
        <w:rPr>
          <w:sz w:val="24"/>
        </w:rPr>
        <w:sectPr w:rsidR="00B26EBC">
          <w:type w:val="continuous"/>
          <w:pgSz w:w="11910" w:h="16840"/>
          <w:pgMar w:top="1140" w:right="380" w:bottom="280" w:left="440" w:header="720" w:footer="720" w:gutter="0"/>
          <w:cols w:space="720"/>
        </w:sectPr>
      </w:pPr>
    </w:p>
    <w:p w:rsidR="00B26EBC" w:rsidRDefault="00E51E3B">
      <w:pPr>
        <w:pStyle w:val="Heading4"/>
        <w:numPr>
          <w:ilvl w:val="1"/>
          <w:numId w:val="10"/>
        </w:numPr>
        <w:tabs>
          <w:tab w:val="left" w:pos="1696"/>
          <w:tab w:val="left" w:pos="1697"/>
        </w:tabs>
        <w:spacing w:before="67"/>
      </w:pPr>
      <w:bookmarkStart w:id="21" w:name="_TOC_250032"/>
      <w:r>
        <w:rPr>
          <w:spacing w:val="-4"/>
        </w:rPr>
        <w:lastRenderedPageBreak/>
        <w:t>Cardan</w:t>
      </w:r>
      <w:r>
        <w:rPr>
          <w:spacing w:val="-6"/>
        </w:rPr>
        <w:t xml:space="preserve"> </w:t>
      </w:r>
      <w:bookmarkEnd w:id="21"/>
      <w:r>
        <w:rPr>
          <w:spacing w:val="-4"/>
        </w:rPr>
        <w:t>shaft</w:t>
      </w:r>
    </w:p>
    <w:p w:rsidR="00B26EBC" w:rsidRDefault="00B26EBC">
      <w:pPr>
        <w:pStyle w:val="Textoindependiente"/>
        <w:rPr>
          <w:b/>
          <w:i/>
          <w:sz w:val="20"/>
        </w:rPr>
      </w:pPr>
    </w:p>
    <w:p w:rsidR="00B26EBC" w:rsidRDefault="00B26EBC">
      <w:pPr>
        <w:pStyle w:val="Textoindependiente"/>
        <w:rPr>
          <w:b/>
          <w:i/>
          <w:sz w:val="20"/>
        </w:rPr>
      </w:pPr>
    </w:p>
    <w:p w:rsidR="00B26EBC" w:rsidRDefault="00E51E3B">
      <w:pPr>
        <w:pStyle w:val="Textoindependiente"/>
        <w:spacing w:before="3"/>
        <w:rPr>
          <w:b/>
          <w:i/>
          <w:sz w:val="14"/>
        </w:rPr>
      </w:pPr>
      <w:r>
        <w:rPr>
          <w:noProof/>
        </w:rPr>
        <w:drawing>
          <wp:anchor distT="0" distB="0" distL="0" distR="0" simplePos="0" relativeHeight="24" behindDoc="0" locked="0" layoutInCell="1" allowOverlap="1">
            <wp:simplePos x="0" y="0"/>
            <wp:positionH relativeFrom="page">
              <wp:posOffset>1039595</wp:posOffset>
            </wp:positionH>
            <wp:positionV relativeFrom="paragraph">
              <wp:posOffset>129443</wp:posOffset>
            </wp:positionV>
            <wp:extent cx="3402294" cy="3745801"/>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3" cstate="print"/>
                    <a:stretch>
                      <a:fillRect/>
                    </a:stretch>
                  </pic:blipFill>
                  <pic:spPr>
                    <a:xfrm>
                      <a:off x="0" y="0"/>
                      <a:ext cx="3402294" cy="3745801"/>
                    </a:xfrm>
                    <a:prstGeom prst="rect">
                      <a:avLst/>
                    </a:prstGeom>
                  </pic:spPr>
                </pic:pic>
              </a:graphicData>
            </a:graphic>
          </wp:anchor>
        </w:drawing>
      </w:r>
    </w:p>
    <w:p w:rsidR="00B26EBC" w:rsidRDefault="00B26EBC">
      <w:pPr>
        <w:pStyle w:val="Textoindependiente"/>
        <w:rPr>
          <w:b/>
          <w:i/>
          <w:sz w:val="26"/>
        </w:rPr>
      </w:pPr>
    </w:p>
    <w:p w:rsidR="00B26EBC" w:rsidRDefault="00B26EBC">
      <w:pPr>
        <w:pStyle w:val="Textoindependiente"/>
        <w:spacing w:before="7"/>
        <w:rPr>
          <w:b/>
          <w:i/>
          <w:sz w:val="28"/>
        </w:rPr>
      </w:pPr>
    </w:p>
    <w:p w:rsidR="00B26EBC" w:rsidRDefault="00E51E3B">
      <w:pPr>
        <w:ind w:left="977"/>
        <w:rPr>
          <w:b/>
          <w:sz w:val="24"/>
        </w:rPr>
      </w:pPr>
      <w:r>
        <w:rPr>
          <w:b/>
          <w:sz w:val="24"/>
        </w:rPr>
        <w:t>Fig. 4-1 Determinate distance between bush mower and tractor cardan shaft</w:t>
      </w:r>
    </w:p>
    <w:p w:rsidR="00B26EBC" w:rsidRDefault="00B26EBC">
      <w:pPr>
        <w:pStyle w:val="Textoindependiente"/>
        <w:rPr>
          <w:b/>
          <w:sz w:val="26"/>
        </w:rPr>
      </w:pPr>
    </w:p>
    <w:p w:rsidR="00B26EBC" w:rsidRDefault="00B26EBC">
      <w:pPr>
        <w:pStyle w:val="Textoindependiente"/>
        <w:spacing w:before="3"/>
        <w:rPr>
          <w:b/>
          <w:sz w:val="25"/>
        </w:rPr>
      </w:pPr>
    </w:p>
    <w:p w:rsidR="00B26EBC" w:rsidRDefault="00E51E3B">
      <w:pPr>
        <w:pStyle w:val="Prrafodelista"/>
        <w:numPr>
          <w:ilvl w:val="2"/>
          <w:numId w:val="10"/>
        </w:numPr>
        <w:tabs>
          <w:tab w:val="left" w:pos="1566"/>
        </w:tabs>
        <w:ind w:hanging="589"/>
        <w:rPr>
          <w:b/>
          <w:sz w:val="24"/>
        </w:rPr>
      </w:pPr>
      <w:bookmarkStart w:id="22" w:name="_TOC_250031"/>
      <w:r>
        <w:rPr>
          <w:b/>
          <w:spacing w:val="-3"/>
          <w:sz w:val="24"/>
        </w:rPr>
        <w:t xml:space="preserve">Check </w:t>
      </w:r>
      <w:r>
        <w:rPr>
          <w:b/>
          <w:sz w:val="24"/>
        </w:rPr>
        <w:t xml:space="preserve">and </w:t>
      </w:r>
      <w:r>
        <w:rPr>
          <w:b/>
          <w:spacing w:val="-3"/>
          <w:sz w:val="24"/>
        </w:rPr>
        <w:t xml:space="preserve">determination </w:t>
      </w:r>
      <w:r>
        <w:rPr>
          <w:b/>
          <w:sz w:val="24"/>
        </w:rPr>
        <w:t xml:space="preserve">of the </w:t>
      </w:r>
      <w:r>
        <w:rPr>
          <w:b/>
          <w:spacing w:val="-3"/>
          <w:sz w:val="24"/>
        </w:rPr>
        <w:t>cardan shaft</w:t>
      </w:r>
      <w:r>
        <w:rPr>
          <w:b/>
          <w:spacing w:val="-18"/>
          <w:sz w:val="24"/>
        </w:rPr>
        <w:t xml:space="preserve"> </w:t>
      </w:r>
      <w:bookmarkEnd w:id="22"/>
      <w:r>
        <w:rPr>
          <w:b/>
          <w:spacing w:val="-3"/>
          <w:sz w:val="24"/>
        </w:rPr>
        <w:t>length</w:t>
      </w:r>
    </w:p>
    <w:p w:rsidR="00B26EBC" w:rsidRDefault="00E51E3B">
      <w:pPr>
        <w:pStyle w:val="Textoindependiente"/>
        <w:spacing w:before="63"/>
        <w:ind w:left="977"/>
      </w:pPr>
      <w:r>
        <w:t>These operations must be carried out :</w:t>
      </w:r>
    </w:p>
    <w:p w:rsidR="00B26EBC" w:rsidRDefault="00E51E3B">
      <w:pPr>
        <w:pStyle w:val="Prrafodelista"/>
        <w:numPr>
          <w:ilvl w:val="1"/>
          <w:numId w:val="12"/>
        </w:numPr>
        <w:tabs>
          <w:tab w:val="left" w:pos="1250"/>
        </w:tabs>
        <w:spacing w:before="24"/>
        <w:ind w:left="1249" w:hanging="273"/>
        <w:rPr>
          <w:rFonts w:ascii="Times New Roman" w:hAnsi="Times New Roman"/>
          <w:sz w:val="24"/>
        </w:rPr>
      </w:pPr>
      <w:r>
        <w:rPr>
          <w:spacing w:val="-3"/>
          <w:sz w:val="24"/>
        </w:rPr>
        <w:t xml:space="preserve">Upon </w:t>
      </w:r>
      <w:r>
        <w:rPr>
          <w:spacing w:val="-4"/>
          <w:sz w:val="24"/>
        </w:rPr>
        <w:t xml:space="preserve">receipt </w:t>
      </w:r>
      <w:r>
        <w:rPr>
          <w:sz w:val="24"/>
        </w:rPr>
        <w:t xml:space="preserve">of the </w:t>
      </w:r>
      <w:r>
        <w:rPr>
          <w:spacing w:val="-3"/>
          <w:sz w:val="24"/>
        </w:rPr>
        <w:t>bush</w:t>
      </w:r>
      <w:r>
        <w:rPr>
          <w:spacing w:val="-27"/>
          <w:sz w:val="24"/>
        </w:rPr>
        <w:t xml:space="preserve"> </w:t>
      </w:r>
      <w:r>
        <w:rPr>
          <w:spacing w:val="-4"/>
          <w:sz w:val="24"/>
        </w:rPr>
        <w:t>mower.</w:t>
      </w:r>
    </w:p>
    <w:p w:rsidR="00B26EBC" w:rsidRDefault="00E51E3B">
      <w:pPr>
        <w:pStyle w:val="Prrafodelista"/>
        <w:numPr>
          <w:ilvl w:val="1"/>
          <w:numId w:val="12"/>
        </w:numPr>
        <w:tabs>
          <w:tab w:val="left" w:pos="1254"/>
        </w:tabs>
        <w:spacing w:before="3"/>
        <w:ind w:left="1253" w:hanging="277"/>
        <w:rPr>
          <w:rFonts w:ascii="Times New Roman" w:hAnsi="Times New Roman"/>
          <w:sz w:val="24"/>
        </w:rPr>
      </w:pPr>
      <w:r>
        <w:rPr>
          <w:spacing w:val="-3"/>
          <w:sz w:val="24"/>
        </w:rPr>
        <w:t>when changing</w:t>
      </w:r>
      <w:r>
        <w:rPr>
          <w:spacing w:val="-5"/>
          <w:sz w:val="24"/>
        </w:rPr>
        <w:t xml:space="preserve"> </w:t>
      </w:r>
      <w:r>
        <w:rPr>
          <w:spacing w:val="-3"/>
          <w:sz w:val="24"/>
        </w:rPr>
        <w:t>tractor.</w:t>
      </w:r>
    </w:p>
    <w:p w:rsidR="00B26EBC" w:rsidRDefault="00E51E3B">
      <w:pPr>
        <w:pStyle w:val="Textoindependiente"/>
        <w:spacing w:before="3" w:line="487" w:lineRule="auto"/>
        <w:ind w:left="977" w:right="4657"/>
      </w:pPr>
      <w:r>
        <w:rPr>
          <w:spacing w:val="-4"/>
        </w:rPr>
        <w:t xml:space="preserve">Personnel required: </w:t>
      </w:r>
      <w:r>
        <w:t xml:space="preserve">1 </w:t>
      </w:r>
      <w:r>
        <w:rPr>
          <w:spacing w:val="-3"/>
        </w:rPr>
        <w:t xml:space="preserve">QUALIFIED </w:t>
      </w:r>
      <w:r>
        <w:rPr>
          <w:spacing w:val="-4"/>
        </w:rPr>
        <w:t xml:space="preserve">TECHNICIAN </w:t>
      </w:r>
      <w:r>
        <w:rPr>
          <w:spacing w:val="-3"/>
        </w:rPr>
        <w:t xml:space="preserve">Proceed </w:t>
      </w:r>
      <w:r>
        <w:t xml:space="preserve">as </w:t>
      </w:r>
      <w:r>
        <w:rPr>
          <w:spacing w:val="-4"/>
        </w:rPr>
        <w:t>follows:</w:t>
      </w:r>
    </w:p>
    <w:p w:rsidR="00B26EBC" w:rsidRDefault="00E51E3B">
      <w:pPr>
        <w:pStyle w:val="Prrafodelista"/>
        <w:numPr>
          <w:ilvl w:val="1"/>
          <w:numId w:val="12"/>
        </w:numPr>
        <w:tabs>
          <w:tab w:val="left" w:pos="1267"/>
          <w:tab w:val="left" w:pos="1268"/>
        </w:tabs>
        <w:spacing w:before="1" w:line="242" w:lineRule="auto"/>
        <w:ind w:left="1261" w:right="272" w:hanging="285"/>
        <w:rPr>
          <w:rFonts w:ascii="Times New Roman" w:hAnsi="Times New Roman"/>
          <w:sz w:val="24"/>
        </w:rPr>
      </w:pPr>
      <w:r>
        <w:rPr>
          <w:spacing w:val="-3"/>
          <w:sz w:val="24"/>
        </w:rPr>
        <w:t xml:space="preserve">Make sure </w:t>
      </w:r>
      <w:r>
        <w:rPr>
          <w:sz w:val="24"/>
        </w:rPr>
        <w:t xml:space="preserve">the </w:t>
      </w:r>
      <w:r>
        <w:rPr>
          <w:spacing w:val="-3"/>
          <w:sz w:val="24"/>
        </w:rPr>
        <w:t xml:space="preserve">tractor </w:t>
      </w:r>
      <w:r>
        <w:rPr>
          <w:sz w:val="24"/>
        </w:rPr>
        <w:t xml:space="preserve">has been properly </w:t>
      </w:r>
      <w:r>
        <w:rPr>
          <w:spacing w:val="-3"/>
          <w:sz w:val="24"/>
        </w:rPr>
        <w:t xml:space="preserve">connected </w:t>
      </w:r>
      <w:r>
        <w:rPr>
          <w:sz w:val="24"/>
        </w:rPr>
        <w:t xml:space="preserve">to the bush </w:t>
      </w:r>
      <w:r>
        <w:rPr>
          <w:spacing w:val="-3"/>
          <w:sz w:val="24"/>
        </w:rPr>
        <w:t>mower three-point link-  age frame</w:t>
      </w:r>
      <w:r>
        <w:rPr>
          <w:spacing w:val="53"/>
          <w:sz w:val="24"/>
        </w:rPr>
        <w:t xml:space="preserve"> </w:t>
      </w:r>
      <w:r>
        <w:rPr>
          <w:sz w:val="24"/>
        </w:rPr>
        <w:t>;</w:t>
      </w:r>
    </w:p>
    <w:p w:rsidR="00B26EBC" w:rsidRDefault="00E51E3B">
      <w:pPr>
        <w:pStyle w:val="Prrafodelista"/>
        <w:numPr>
          <w:ilvl w:val="1"/>
          <w:numId w:val="12"/>
        </w:numPr>
        <w:tabs>
          <w:tab w:val="left" w:pos="1183"/>
        </w:tabs>
        <w:spacing w:before="21"/>
        <w:ind w:left="1182" w:hanging="206"/>
        <w:rPr>
          <w:rFonts w:ascii="Times New Roman" w:hAnsi="Times New Roman"/>
          <w:sz w:val="24"/>
        </w:rPr>
      </w:pPr>
      <w:r>
        <w:rPr>
          <w:spacing w:val="-4"/>
          <w:sz w:val="24"/>
        </w:rPr>
        <w:t xml:space="preserve">Lift </w:t>
      </w:r>
      <w:r>
        <w:rPr>
          <w:spacing w:val="-3"/>
          <w:sz w:val="24"/>
        </w:rPr>
        <w:t xml:space="preserve">the </w:t>
      </w:r>
      <w:r>
        <w:rPr>
          <w:spacing w:val="-4"/>
          <w:sz w:val="24"/>
        </w:rPr>
        <w:t xml:space="preserve">bush mower </w:t>
      </w:r>
      <w:r>
        <w:rPr>
          <w:sz w:val="24"/>
        </w:rPr>
        <w:t>at 40 cm</w:t>
      </w:r>
      <w:r>
        <w:rPr>
          <w:spacing w:val="-48"/>
          <w:sz w:val="24"/>
        </w:rPr>
        <w:t xml:space="preserve"> </w:t>
      </w:r>
      <w:r>
        <w:rPr>
          <w:spacing w:val="-4"/>
          <w:sz w:val="24"/>
        </w:rPr>
        <w:t xml:space="preserve">high </w:t>
      </w:r>
      <w:r>
        <w:rPr>
          <w:sz w:val="24"/>
        </w:rPr>
        <w:t xml:space="preserve">(Fig. </w:t>
      </w:r>
      <w:r>
        <w:rPr>
          <w:b/>
          <w:sz w:val="24"/>
        </w:rPr>
        <w:t>4-1</w:t>
      </w:r>
      <w:r>
        <w:rPr>
          <w:sz w:val="24"/>
        </w:rPr>
        <w:t>);</w:t>
      </w:r>
    </w:p>
    <w:p w:rsidR="00B26EBC" w:rsidRDefault="00E51E3B">
      <w:pPr>
        <w:pStyle w:val="Prrafodelista"/>
        <w:numPr>
          <w:ilvl w:val="1"/>
          <w:numId w:val="12"/>
        </w:numPr>
        <w:tabs>
          <w:tab w:val="left" w:pos="1268"/>
          <w:tab w:val="left" w:pos="1269"/>
        </w:tabs>
        <w:spacing w:before="4" w:line="242" w:lineRule="auto"/>
        <w:ind w:left="1261" w:right="270" w:hanging="285"/>
        <w:rPr>
          <w:rFonts w:ascii="Times New Roman" w:hAnsi="Times New Roman"/>
          <w:sz w:val="24"/>
        </w:rPr>
      </w:pPr>
      <w:r>
        <w:rPr>
          <w:sz w:val="24"/>
        </w:rPr>
        <w:t xml:space="preserve">Measure the distance between the output shaft of the bush mower gear box and the output shaft of the tractor, dimension </w:t>
      </w:r>
      <w:r>
        <w:rPr>
          <w:b/>
          <w:sz w:val="24"/>
        </w:rPr>
        <w:t xml:space="preserve">A </w:t>
      </w:r>
      <w:r>
        <w:rPr>
          <w:sz w:val="24"/>
        </w:rPr>
        <w:t>(Fig.</w:t>
      </w:r>
      <w:r>
        <w:rPr>
          <w:spacing w:val="10"/>
          <w:sz w:val="24"/>
        </w:rPr>
        <w:t xml:space="preserve"> </w:t>
      </w:r>
      <w:r>
        <w:rPr>
          <w:b/>
          <w:sz w:val="24"/>
        </w:rPr>
        <w:t>4-1</w:t>
      </w:r>
      <w:r>
        <w:rPr>
          <w:sz w:val="24"/>
        </w:rPr>
        <w:t>);</w:t>
      </w:r>
    </w:p>
    <w:p w:rsidR="00B26EBC" w:rsidRDefault="00E51E3B">
      <w:pPr>
        <w:pStyle w:val="Prrafodelista"/>
        <w:numPr>
          <w:ilvl w:val="1"/>
          <w:numId w:val="12"/>
        </w:numPr>
        <w:tabs>
          <w:tab w:val="left" w:pos="1186"/>
        </w:tabs>
        <w:spacing w:before="22"/>
        <w:ind w:left="1185" w:hanging="209"/>
        <w:rPr>
          <w:rFonts w:ascii="Times New Roman" w:hAnsi="Times New Roman"/>
          <w:sz w:val="24"/>
        </w:rPr>
      </w:pPr>
      <w:r>
        <w:rPr>
          <w:spacing w:val="-4"/>
          <w:sz w:val="24"/>
        </w:rPr>
        <w:t xml:space="preserve">Measure </w:t>
      </w:r>
      <w:r>
        <w:rPr>
          <w:spacing w:val="-3"/>
          <w:sz w:val="24"/>
        </w:rPr>
        <w:t xml:space="preserve">the </w:t>
      </w:r>
      <w:r>
        <w:rPr>
          <w:spacing w:val="-4"/>
          <w:sz w:val="24"/>
        </w:rPr>
        <w:t xml:space="preserve">cardan shaft </w:t>
      </w:r>
      <w:r>
        <w:rPr>
          <w:sz w:val="24"/>
        </w:rPr>
        <w:t xml:space="preserve">in </w:t>
      </w:r>
      <w:r>
        <w:rPr>
          <w:spacing w:val="-4"/>
          <w:sz w:val="24"/>
        </w:rPr>
        <w:t xml:space="preserve">fully closed </w:t>
      </w:r>
      <w:r>
        <w:rPr>
          <w:spacing w:val="-3"/>
          <w:sz w:val="24"/>
        </w:rPr>
        <w:t xml:space="preserve">position, dimension </w:t>
      </w:r>
      <w:r>
        <w:rPr>
          <w:b/>
          <w:sz w:val="24"/>
        </w:rPr>
        <w:t xml:space="preserve">B </w:t>
      </w:r>
      <w:r>
        <w:rPr>
          <w:sz w:val="24"/>
        </w:rPr>
        <w:t>(Fig.</w:t>
      </w:r>
      <w:r>
        <w:rPr>
          <w:spacing w:val="-29"/>
          <w:sz w:val="24"/>
        </w:rPr>
        <w:t xml:space="preserve"> </w:t>
      </w:r>
      <w:r>
        <w:rPr>
          <w:b/>
          <w:sz w:val="24"/>
        </w:rPr>
        <w:t>4-1</w:t>
      </w:r>
      <w:r>
        <w:rPr>
          <w:sz w:val="24"/>
        </w:rPr>
        <w:t>).</w:t>
      </w:r>
    </w:p>
    <w:p w:rsidR="00B26EBC" w:rsidRDefault="00B26EBC">
      <w:pPr>
        <w:rPr>
          <w:rFonts w:ascii="Times New Roman" w:hAnsi="Times New Roman"/>
          <w:sz w:val="24"/>
        </w:rPr>
        <w:sectPr w:rsidR="00B26EBC">
          <w:footerReference w:type="default" r:id="rId24"/>
          <w:pgSz w:w="11910" w:h="16840"/>
          <w:pgMar w:top="1200" w:right="380" w:bottom="1060" w:left="440" w:header="0" w:footer="871" w:gutter="0"/>
          <w:pgNumType w:start="12"/>
          <w:cols w:space="720"/>
        </w:sectPr>
      </w:pPr>
    </w:p>
    <w:p w:rsidR="00B26EBC" w:rsidRDefault="00E51E3B">
      <w:pPr>
        <w:pStyle w:val="Heading3"/>
        <w:spacing w:before="70"/>
        <w:ind w:left="409"/>
      </w:pPr>
      <w:r>
        <w:lastRenderedPageBreak/>
        <w:t>CONDITIONS:</w:t>
      </w:r>
    </w:p>
    <w:p w:rsidR="00B26EBC" w:rsidRDefault="00B26EBC">
      <w:pPr>
        <w:pStyle w:val="Textoindependiente"/>
        <w:spacing w:before="8"/>
        <w:rPr>
          <w:b/>
        </w:rPr>
      </w:pPr>
    </w:p>
    <w:p w:rsidR="00B26EBC" w:rsidRDefault="00E51E3B">
      <w:pPr>
        <w:spacing w:before="1"/>
        <w:ind w:left="409"/>
        <w:rPr>
          <w:b/>
          <w:sz w:val="24"/>
        </w:rPr>
      </w:pPr>
      <w:r>
        <w:rPr>
          <w:b/>
          <w:sz w:val="24"/>
        </w:rPr>
        <w:t>If B is equal to A</w:t>
      </w:r>
    </w:p>
    <w:p w:rsidR="00B26EBC" w:rsidRDefault="00B26EBC">
      <w:pPr>
        <w:pStyle w:val="Textoindependiente"/>
        <w:spacing w:before="8"/>
        <w:rPr>
          <w:b/>
          <w:sz w:val="21"/>
        </w:rPr>
      </w:pPr>
      <w:r w:rsidRPr="00B26EBC">
        <w:pict>
          <v:shape id="_x0000_s1064" type="#_x0000_t202" style="position:absolute;margin-left:43.1pt;margin-top:14.65pt;width:492pt;height:39.85pt;z-index:-15715840;mso-wrap-distance-left:0;mso-wrap-distance-right:0;mso-position-horizontal-relative:page" filled="f" strokeweight=".48pt">
            <v:textbox inset="0,0,0,0">
              <w:txbxContent>
                <w:p w:rsidR="00B26EBC" w:rsidRDefault="00B26EBC">
                  <w:pPr>
                    <w:pStyle w:val="Textoindependiente"/>
                    <w:spacing w:before="7"/>
                    <w:rPr>
                      <w:b/>
                      <w:sz w:val="22"/>
                    </w:rPr>
                  </w:pPr>
                </w:p>
                <w:p w:rsidR="00B26EBC" w:rsidRDefault="00E51E3B">
                  <w:pPr>
                    <w:spacing w:before="1"/>
                    <w:ind w:left="4300" w:right="4331"/>
                    <w:jc w:val="center"/>
                    <w:rPr>
                      <w:b/>
                      <w:i/>
                      <w:sz w:val="24"/>
                    </w:rPr>
                  </w:pPr>
                  <w:r>
                    <w:rPr>
                      <w:b/>
                      <w:i/>
                      <w:spacing w:val="-4"/>
                      <w:sz w:val="24"/>
                    </w:rPr>
                    <w:t>WARNING</w:t>
                  </w:r>
                </w:p>
              </w:txbxContent>
            </v:textbox>
            <w10:wrap type="topAndBottom" anchorx="page"/>
          </v:shape>
        </w:pict>
      </w:r>
    </w:p>
    <w:p w:rsidR="00B26EBC" w:rsidRDefault="00E51E3B">
      <w:pPr>
        <w:pStyle w:val="Textoindependiente"/>
        <w:spacing w:after="78" w:line="237" w:lineRule="auto"/>
        <w:ind w:left="409" w:right="841"/>
        <w:jc w:val="both"/>
      </w:pPr>
      <w:r>
        <w:t>Once the cardan shaft has been connected to both the tractor and the bush mower, lift and lower</w:t>
      </w:r>
      <w:r>
        <w:rPr>
          <w:spacing w:val="-12"/>
        </w:rPr>
        <w:t xml:space="preserve"> </w:t>
      </w:r>
      <w:r>
        <w:t>the</w:t>
      </w:r>
      <w:r>
        <w:rPr>
          <w:spacing w:val="-11"/>
        </w:rPr>
        <w:t xml:space="preserve"> </w:t>
      </w:r>
      <w:r>
        <w:t>bush</w:t>
      </w:r>
      <w:r>
        <w:rPr>
          <w:spacing w:val="-11"/>
        </w:rPr>
        <w:t xml:space="preserve"> </w:t>
      </w:r>
      <w:r>
        <w:t>mower</w:t>
      </w:r>
      <w:r>
        <w:rPr>
          <w:spacing w:val="-12"/>
        </w:rPr>
        <w:t xml:space="preserve"> </w:t>
      </w:r>
      <w:r>
        <w:t>very</w:t>
      </w:r>
      <w:r>
        <w:rPr>
          <w:spacing w:val="-11"/>
        </w:rPr>
        <w:t xml:space="preserve"> </w:t>
      </w:r>
      <w:r>
        <w:t>slowly</w:t>
      </w:r>
      <w:r>
        <w:rPr>
          <w:spacing w:val="-11"/>
        </w:rPr>
        <w:t xml:space="preserve"> </w:t>
      </w:r>
      <w:r>
        <w:t>to</w:t>
      </w:r>
      <w:r>
        <w:rPr>
          <w:spacing w:val="-11"/>
        </w:rPr>
        <w:t xml:space="preserve"> </w:t>
      </w:r>
      <w:r>
        <w:t>check</w:t>
      </w:r>
      <w:r>
        <w:rPr>
          <w:spacing w:val="-12"/>
        </w:rPr>
        <w:t xml:space="preserve"> </w:t>
      </w:r>
      <w:r>
        <w:t>proper</w:t>
      </w:r>
      <w:r>
        <w:rPr>
          <w:spacing w:val="-11"/>
        </w:rPr>
        <w:t xml:space="preserve"> </w:t>
      </w:r>
      <w:r>
        <w:t>sliding</w:t>
      </w:r>
      <w:r>
        <w:rPr>
          <w:spacing w:val="-10"/>
        </w:rPr>
        <w:t xml:space="preserve"> </w:t>
      </w:r>
      <w:r>
        <w:t>of</w:t>
      </w:r>
      <w:r>
        <w:rPr>
          <w:spacing w:val="-11"/>
        </w:rPr>
        <w:t xml:space="preserve"> </w:t>
      </w:r>
      <w:r>
        <w:t>the</w:t>
      </w:r>
      <w:r>
        <w:rPr>
          <w:spacing w:val="-10"/>
        </w:rPr>
        <w:t xml:space="preserve"> </w:t>
      </w:r>
      <w:r>
        <w:t>cardan</w:t>
      </w:r>
      <w:r>
        <w:rPr>
          <w:spacing w:val="-10"/>
        </w:rPr>
        <w:t xml:space="preserve"> </w:t>
      </w:r>
      <w:r>
        <w:t>shaft</w:t>
      </w:r>
      <w:r>
        <w:rPr>
          <w:spacing w:val="-10"/>
        </w:rPr>
        <w:t xml:space="preserve"> </w:t>
      </w:r>
      <w:r>
        <w:t>and</w:t>
      </w:r>
      <w:r>
        <w:rPr>
          <w:spacing w:val="-10"/>
        </w:rPr>
        <w:t xml:space="preserve"> </w:t>
      </w:r>
      <w:r>
        <w:t>especially</w:t>
      </w:r>
      <w:r>
        <w:rPr>
          <w:spacing w:val="-10"/>
        </w:rPr>
        <w:t xml:space="preserve"> </w:t>
      </w:r>
      <w:r>
        <w:t xml:space="preserve">to make sure that the conditions represented in Fig. </w:t>
      </w:r>
      <w:r>
        <w:rPr>
          <w:b/>
        </w:rPr>
        <w:t xml:space="preserve">4-2-A </w:t>
      </w:r>
      <w:r>
        <w:t xml:space="preserve">e </w:t>
      </w:r>
      <w:r>
        <w:rPr>
          <w:b/>
          <w:spacing w:val="-3"/>
        </w:rPr>
        <w:t xml:space="preserve">4-2-B </w:t>
      </w:r>
      <w:r>
        <w:rPr>
          <w:spacing w:val="-3"/>
        </w:rPr>
        <w:t>are</w:t>
      </w:r>
      <w:r>
        <w:rPr>
          <w:spacing w:val="-19"/>
        </w:rPr>
        <w:t xml:space="preserve"> </w:t>
      </w:r>
      <w:r>
        <w:rPr>
          <w:spacing w:val="-4"/>
        </w:rPr>
        <w:t>met.</w:t>
      </w:r>
    </w:p>
    <w:p w:rsidR="00B26EBC" w:rsidRDefault="00E51E3B">
      <w:pPr>
        <w:pStyle w:val="Textoindependiente"/>
        <w:ind w:left="541"/>
        <w:rPr>
          <w:sz w:val="20"/>
        </w:rPr>
      </w:pPr>
      <w:r>
        <w:rPr>
          <w:noProof/>
          <w:sz w:val="20"/>
        </w:rPr>
        <w:drawing>
          <wp:inline distT="0" distB="0" distL="0" distR="0">
            <wp:extent cx="6586465" cy="1505045"/>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5" cstate="print"/>
                    <a:stretch>
                      <a:fillRect/>
                    </a:stretch>
                  </pic:blipFill>
                  <pic:spPr>
                    <a:xfrm>
                      <a:off x="0" y="0"/>
                      <a:ext cx="6586465" cy="1505045"/>
                    </a:xfrm>
                    <a:prstGeom prst="rect">
                      <a:avLst/>
                    </a:prstGeom>
                  </pic:spPr>
                </pic:pic>
              </a:graphicData>
            </a:graphic>
          </wp:inline>
        </w:drawing>
      </w:r>
    </w:p>
    <w:p w:rsidR="00B26EBC" w:rsidRDefault="00E51E3B">
      <w:pPr>
        <w:pStyle w:val="Heading3"/>
        <w:tabs>
          <w:tab w:val="left" w:pos="5750"/>
        </w:tabs>
        <w:spacing w:before="26"/>
        <w:ind w:left="228"/>
        <w:jc w:val="center"/>
      </w:pPr>
      <w:r>
        <w:t>A</w:t>
      </w:r>
      <w:r>
        <w:tab/>
        <w:t>B</w:t>
      </w:r>
    </w:p>
    <w:p w:rsidR="00B26EBC" w:rsidRDefault="00E51E3B">
      <w:pPr>
        <w:spacing w:before="135" w:after="6" w:line="590" w:lineRule="auto"/>
        <w:ind w:left="409" w:right="2924" w:firstLine="1702"/>
        <w:rPr>
          <w:b/>
          <w:sz w:val="24"/>
        </w:rPr>
      </w:pPr>
      <w:r>
        <w:rPr>
          <w:b/>
          <w:spacing w:val="-3"/>
          <w:sz w:val="24"/>
        </w:rPr>
        <w:t xml:space="preserve">Fig. </w:t>
      </w:r>
      <w:r>
        <w:rPr>
          <w:b/>
          <w:spacing w:val="-2"/>
          <w:sz w:val="24"/>
        </w:rPr>
        <w:t xml:space="preserve">4-2 </w:t>
      </w:r>
      <w:r>
        <w:rPr>
          <w:b/>
          <w:spacing w:val="-4"/>
          <w:sz w:val="24"/>
        </w:rPr>
        <w:t xml:space="preserve">Correct </w:t>
      </w:r>
      <w:r>
        <w:rPr>
          <w:b/>
          <w:spacing w:val="-3"/>
          <w:sz w:val="24"/>
        </w:rPr>
        <w:t xml:space="preserve">working </w:t>
      </w:r>
      <w:r>
        <w:rPr>
          <w:b/>
          <w:spacing w:val="-4"/>
          <w:sz w:val="24"/>
        </w:rPr>
        <w:t xml:space="preserve">condition </w:t>
      </w:r>
      <w:r>
        <w:rPr>
          <w:b/>
          <w:sz w:val="24"/>
        </w:rPr>
        <w:t xml:space="preserve">of </w:t>
      </w:r>
      <w:r>
        <w:rPr>
          <w:b/>
          <w:spacing w:val="-3"/>
          <w:sz w:val="24"/>
        </w:rPr>
        <w:t xml:space="preserve">the </w:t>
      </w:r>
      <w:r>
        <w:rPr>
          <w:b/>
          <w:spacing w:val="-4"/>
          <w:sz w:val="24"/>
        </w:rPr>
        <w:t xml:space="preserve">cardan shaft </w:t>
      </w:r>
      <w:r>
        <w:rPr>
          <w:b/>
          <w:sz w:val="24"/>
        </w:rPr>
        <w:t xml:space="preserve">If B is </w:t>
      </w:r>
      <w:r>
        <w:rPr>
          <w:b/>
          <w:spacing w:val="-3"/>
          <w:sz w:val="24"/>
        </w:rPr>
        <w:t xml:space="preserve">shorter than </w:t>
      </w:r>
      <w:r>
        <w:rPr>
          <w:b/>
          <w:sz w:val="24"/>
        </w:rPr>
        <w:t>A</w:t>
      </w:r>
    </w:p>
    <w:p w:rsidR="00B26EBC" w:rsidRDefault="00B26EBC">
      <w:pPr>
        <w:pStyle w:val="Textoindependiente"/>
        <w:ind w:left="416"/>
        <w:rPr>
          <w:sz w:val="20"/>
        </w:rPr>
      </w:pPr>
      <w:r>
        <w:rPr>
          <w:sz w:val="20"/>
        </w:rPr>
      </w:r>
      <w:r>
        <w:rPr>
          <w:sz w:val="20"/>
        </w:rPr>
        <w:pict>
          <v:shape id="_x0000_s1063" type="#_x0000_t202" style="width:495.6pt;height:36.55pt;mso-position-horizontal-relative:char;mso-position-vertical-relative:line" filled="f" strokeweight=".48pt">
            <v:textbox inset="0,0,0,0">
              <w:txbxContent>
                <w:p w:rsidR="00B26EBC" w:rsidRDefault="00B26EBC">
                  <w:pPr>
                    <w:pStyle w:val="Textoindependiente"/>
                    <w:spacing w:before="7"/>
                    <w:rPr>
                      <w:b/>
                      <w:sz w:val="22"/>
                    </w:rPr>
                  </w:pPr>
                </w:p>
                <w:p w:rsidR="00B26EBC" w:rsidRDefault="00E51E3B">
                  <w:pPr>
                    <w:spacing w:before="1"/>
                    <w:ind w:left="4307" w:right="4410"/>
                    <w:jc w:val="center"/>
                    <w:rPr>
                      <w:b/>
                      <w:i/>
                      <w:sz w:val="24"/>
                    </w:rPr>
                  </w:pPr>
                  <w:r>
                    <w:rPr>
                      <w:b/>
                      <w:i/>
                      <w:spacing w:val="-4"/>
                      <w:sz w:val="24"/>
                    </w:rPr>
                    <w:t>WARNING</w:t>
                  </w:r>
                </w:p>
              </w:txbxContent>
            </v:textbox>
            <w10:wrap type="none"/>
            <w10:anchorlock/>
          </v:shape>
        </w:pict>
      </w:r>
    </w:p>
    <w:p w:rsidR="00B26EBC" w:rsidRDefault="00E51E3B">
      <w:pPr>
        <w:pStyle w:val="Textoindependiente"/>
        <w:spacing w:line="247" w:lineRule="exact"/>
        <w:ind w:left="409"/>
      </w:pPr>
      <w:r>
        <w:t>Once the cardan shaft has been connected to both the tractor and the bush mower, lift and</w:t>
      </w:r>
    </w:p>
    <w:p w:rsidR="00B26EBC" w:rsidRDefault="00E51E3B">
      <w:pPr>
        <w:pStyle w:val="Textoindependiente"/>
        <w:spacing w:line="237" w:lineRule="auto"/>
        <w:ind w:left="409" w:right="652"/>
      </w:pPr>
      <w:r>
        <w:t>lower</w:t>
      </w:r>
      <w:r>
        <w:rPr>
          <w:spacing w:val="-12"/>
        </w:rPr>
        <w:t xml:space="preserve"> </w:t>
      </w:r>
      <w:r>
        <w:t>the</w:t>
      </w:r>
      <w:r>
        <w:rPr>
          <w:spacing w:val="-11"/>
        </w:rPr>
        <w:t xml:space="preserve"> </w:t>
      </w:r>
      <w:r>
        <w:t>bush</w:t>
      </w:r>
      <w:r>
        <w:rPr>
          <w:spacing w:val="-11"/>
        </w:rPr>
        <w:t xml:space="preserve"> </w:t>
      </w:r>
      <w:r>
        <w:t>mower</w:t>
      </w:r>
      <w:r>
        <w:rPr>
          <w:spacing w:val="-12"/>
        </w:rPr>
        <w:t xml:space="preserve"> </w:t>
      </w:r>
      <w:r>
        <w:t>very</w:t>
      </w:r>
      <w:r>
        <w:rPr>
          <w:spacing w:val="-11"/>
        </w:rPr>
        <w:t xml:space="preserve"> </w:t>
      </w:r>
      <w:r>
        <w:t>slowly</w:t>
      </w:r>
      <w:r>
        <w:rPr>
          <w:spacing w:val="-11"/>
        </w:rPr>
        <w:t xml:space="preserve"> </w:t>
      </w:r>
      <w:r>
        <w:t>to</w:t>
      </w:r>
      <w:r>
        <w:rPr>
          <w:spacing w:val="-11"/>
        </w:rPr>
        <w:t xml:space="preserve"> </w:t>
      </w:r>
      <w:r>
        <w:t>check</w:t>
      </w:r>
      <w:r>
        <w:rPr>
          <w:spacing w:val="-12"/>
        </w:rPr>
        <w:t xml:space="preserve"> </w:t>
      </w:r>
      <w:r>
        <w:t>proper</w:t>
      </w:r>
      <w:r>
        <w:rPr>
          <w:spacing w:val="-11"/>
        </w:rPr>
        <w:t xml:space="preserve"> </w:t>
      </w:r>
      <w:r>
        <w:t>sliding</w:t>
      </w:r>
      <w:r>
        <w:rPr>
          <w:spacing w:val="-10"/>
        </w:rPr>
        <w:t xml:space="preserve"> </w:t>
      </w:r>
      <w:r>
        <w:t>of</w:t>
      </w:r>
      <w:r>
        <w:rPr>
          <w:spacing w:val="-11"/>
        </w:rPr>
        <w:t xml:space="preserve"> </w:t>
      </w:r>
      <w:r>
        <w:t>the</w:t>
      </w:r>
      <w:r>
        <w:rPr>
          <w:spacing w:val="-10"/>
        </w:rPr>
        <w:t xml:space="preserve"> </w:t>
      </w:r>
      <w:r>
        <w:t>cardan</w:t>
      </w:r>
      <w:r>
        <w:rPr>
          <w:spacing w:val="-10"/>
        </w:rPr>
        <w:t xml:space="preserve"> </w:t>
      </w:r>
      <w:r>
        <w:t>shaft</w:t>
      </w:r>
      <w:r>
        <w:rPr>
          <w:spacing w:val="-10"/>
        </w:rPr>
        <w:t xml:space="preserve"> </w:t>
      </w:r>
      <w:r>
        <w:t>and</w:t>
      </w:r>
      <w:r>
        <w:rPr>
          <w:spacing w:val="-10"/>
        </w:rPr>
        <w:t xml:space="preserve"> </w:t>
      </w:r>
      <w:r>
        <w:t>especially</w:t>
      </w:r>
      <w:r>
        <w:rPr>
          <w:spacing w:val="-10"/>
        </w:rPr>
        <w:t xml:space="preserve"> </w:t>
      </w:r>
      <w:r>
        <w:t xml:space="preserve">to make sure that the conditions represented in Fig. </w:t>
      </w:r>
      <w:r>
        <w:rPr>
          <w:b/>
        </w:rPr>
        <w:t xml:space="preserve">4-2-A </w:t>
      </w:r>
      <w:r>
        <w:t xml:space="preserve">e </w:t>
      </w:r>
      <w:r>
        <w:rPr>
          <w:b/>
          <w:spacing w:val="-3"/>
        </w:rPr>
        <w:t xml:space="preserve">4-2-B </w:t>
      </w:r>
      <w:r>
        <w:rPr>
          <w:spacing w:val="-3"/>
        </w:rPr>
        <w:t>are</w:t>
      </w:r>
      <w:r>
        <w:rPr>
          <w:spacing w:val="-19"/>
        </w:rPr>
        <w:t xml:space="preserve"> </w:t>
      </w:r>
      <w:r>
        <w:rPr>
          <w:spacing w:val="-4"/>
        </w:rPr>
        <w:t>met.</w:t>
      </w:r>
    </w:p>
    <w:p w:rsidR="00B26EBC" w:rsidRDefault="00B26EBC">
      <w:pPr>
        <w:pStyle w:val="Textoindependiente"/>
        <w:spacing w:before="8"/>
      </w:pPr>
    </w:p>
    <w:p w:rsidR="00B26EBC" w:rsidRDefault="00E51E3B">
      <w:pPr>
        <w:pStyle w:val="Heading3"/>
        <w:ind w:left="409"/>
      </w:pPr>
      <w:r>
        <w:t>If B is longer than A</w:t>
      </w:r>
    </w:p>
    <w:p w:rsidR="00B26EBC" w:rsidRDefault="00B26EBC">
      <w:pPr>
        <w:pStyle w:val="Textoindependiente"/>
        <w:spacing w:before="1"/>
        <w:rPr>
          <w:b/>
          <w:sz w:val="23"/>
        </w:rPr>
      </w:pPr>
    </w:p>
    <w:p w:rsidR="00B26EBC" w:rsidRDefault="00E51E3B">
      <w:pPr>
        <w:pStyle w:val="Textoindependiente"/>
        <w:ind w:left="409"/>
      </w:pPr>
      <w:r>
        <w:rPr>
          <w:noProof/>
        </w:rPr>
        <w:drawing>
          <wp:anchor distT="0" distB="0" distL="0" distR="0" simplePos="0" relativeHeight="15743488" behindDoc="0" locked="0" layoutInCell="1" allowOverlap="1">
            <wp:simplePos x="0" y="0"/>
            <wp:positionH relativeFrom="page">
              <wp:posOffset>775716</wp:posOffset>
            </wp:positionH>
            <wp:positionV relativeFrom="paragraph">
              <wp:posOffset>1653233</wp:posOffset>
            </wp:positionV>
            <wp:extent cx="2876550" cy="1047750"/>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6" cstate="print"/>
                    <a:stretch>
                      <a:fillRect/>
                    </a:stretch>
                  </pic:blipFill>
                  <pic:spPr>
                    <a:xfrm>
                      <a:off x="0" y="0"/>
                      <a:ext cx="2876550" cy="1047750"/>
                    </a:xfrm>
                    <a:prstGeom prst="rect">
                      <a:avLst/>
                    </a:prstGeom>
                  </pic:spPr>
                </pic:pic>
              </a:graphicData>
            </a:graphic>
          </wp:anchor>
        </w:drawing>
      </w:r>
      <w:r>
        <w:t>Separate the two sections of the cardan shaft.</w:t>
      </w:r>
    </w:p>
    <w:p w:rsidR="00B26EBC" w:rsidRDefault="00E51E3B">
      <w:pPr>
        <w:pStyle w:val="Textoindependiente"/>
        <w:spacing w:before="2"/>
        <w:rPr>
          <w:sz w:val="11"/>
        </w:rPr>
      </w:pPr>
      <w:r>
        <w:rPr>
          <w:noProof/>
        </w:rPr>
        <w:drawing>
          <wp:anchor distT="0" distB="0" distL="0" distR="0" simplePos="0" relativeHeight="27" behindDoc="0" locked="0" layoutInCell="1" allowOverlap="1">
            <wp:simplePos x="0" y="0"/>
            <wp:positionH relativeFrom="page">
              <wp:posOffset>699516</wp:posOffset>
            </wp:positionH>
            <wp:positionV relativeFrom="paragraph">
              <wp:posOffset>106608</wp:posOffset>
            </wp:positionV>
            <wp:extent cx="2818801" cy="1226820"/>
            <wp:effectExtent l="0" t="0" r="0" b="0"/>
            <wp:wrapTopAndBottom/>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7" cstate="print"/>
                    <a:stretch>
                      <a:fillRect/>
                    </a:stretch>
                  </pic:blipFill>
                  <pic:spPr>
                    <a:xfrm>
                      <a:off x="0" y="0"/>
                      <a:ext cx="2818801" cy="1226820"/>
                    </a:xfrm>
                    <a:prstGeom prst="rect">
                      <a:avLst/>
                    </a:prstGeom>
                  </pic:spPr>
                </pic:pic>
              </a:graphicData>
            </a:graphic>
          </wp:anchor>
        </w:drawing>
      </w:r>
      <w:r>
        <w:rPr>
          <w:noProof/>
        </w:rPr>
        <w:drawing>
          <wp:anchor distT="0" distB="0" distL="0" distR="0" simplePos="0" relativeHeight="28" behindDoc="0" locked="0" layoutInCell="1" allowOverlap="1">
            <wp:simplePos x="0" y="0"/>
            <wp:positionH relativeFrom="page">
              <wp:posOffset>3670553</wp:posOffset>
            </wp:positionH>
            <wp:positionV relativeFrom="paragraph">
              <wp:posOffset>259008</wp:posOffset>
            </wp:positionV>
            <wp:extent cx="2833937" cy="1064704"/>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8" cstate="print"/>
                    <a:stretch>
                      <a:fillRect/>
                    </a:stretch>
                  </pic:blipFill>
                  <pic:spPr>
                    <a:xfrm>
                      <a:off x="0" y="0"/>
                      <a:ext cx="2833937" cy="1064704"/>
                    </a:xfrm>
                    <a:prstGeom prst="rect">
                      <a:avLst/>
                    </a:prstGeom>
                  </pic:spPr>
                </pic:pic>
              </a:graphicData>
            </a:graphic>
          </wp:anchor>
        </w:drawing>
      </w:r>
    </w:p>
    <w:p w:rsidR="00B26EBC" w:rsidRDefault="00E51E3B">
      <w:pPr>
        <w:pStyle w:val="Heading3"/>
        <w:tabs>
          <w:tab w:val="left" w:pos="7208"/>
        </w:tabs>
        <w:ind w:left="2450"/>
      </w:pPr>
      <w:r>
        <w:t>A</w:t>
      </w:r>
      <w:r>
        <w:tab/>
        <w:t>B</w:t>
      </w: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16"/>
        </w:rPr>
      </w:pPr>
    </w:p>
    <w:p w:rsidR="00B26EBC" w:rsidRDefault="00E51E3B">
      <w:pPr>
        <w:spacing w:before="92"/>
        <w:ind w:left="2500"/>
        <w:rPr>
          <w:b/>
          <w:sz w:val="24"/>
        </w:rPr>
      </w:pPr>
      <w:r>
        <w:rPr>
          <w:b/>
          <w:w w:val="99"/>
          <w:sz w:val="24"/>
        </w:rPr>
        <w:t>C</w:t>
      </w:r>
    </w:p>
    <w:p w:rsidR="00B26EBC" w:rsidRDefault="00E51E3B">
      <w:pPr>
        <w:spacing w:before="74"/>
        <w:ind w:left="2996"/>
        <w:rPr>
          <w:b/>
          <w:sz w:val="24"/>
        </w:rPr>
      </w:pPr>
      <w:r>
        <w:rPr>
          <w:b/>
          <w:sz w:val="24"/>
        </w:rPr>
        <w:t>Fig. 4-3 Correction of the cardan shaft</w:t>
      </w:r>
    </w:p>
    <w:p w:rsidR="00B26EBC" w:rsidRDefault="00B26EBC">
      <w:pPr>
        <w:rPr>
          <w:sz w:val="24"/>
        </w:rPr>
        <w:sectPr w:rsidR="00B26EBC">
          <w:pgSz w:w="11910" w:h="16840"/>
          <w:pgMar w:top="980" w:right="380" w:bottom="1060" w:left="440" w:header="0" w:footer="871" w:gutter="0"/>
          <w:cols w:space="720"/>
        </w:sectPr>
      </w:pPr>
    </w:p>
    <w:p w:rsidR="00B26EBC" w:rsidRDefault="00B26EBC">
      <w:pPr>
        <w:pStyle w:val="Textoindependiente"/>
        <w:ind w:left="973"/>
        <w:rPr>
          <w:sz w:val="20"/>
        </w:rPr>
      </w:pPr>
      <w:r>
        <w:rPr>
          <w:sz w:val="20"/>
        </w:rPr>
      </w:r>
      <w:r>
        <w:rPr>
          <w:sz w:val="20"/>
        </w:rPr>
        <w:pict>
          <v:shape id="_x0000_s1062" type="#_x0000_t202" style="width:476.2pt;height:39pt;mso-position-horizontal-relative:char;mso-position-vertical-relative:line" filled="f" strokeweight=".48pt">
            <v:textbox inset="0,0,0,0">
              <w:txbxContent>
                <w:p w:rsidR="00B26EBC" w:rsidRDefault="00E51E3B">
                  <w:pPr>
                    <w:spacing w:before="222"/>
                    <w:ind w:left="4420" w:right="3960"/>
                    <w:jc w:val="center"/>
                    <w:rPr>
                      <w:b/>
                      <w:sz w:val="24"/>
                    </w:rPr>
                  </w:pPr>
                  <w:r>
                    <w:rPr>
                      <w:b/>
                      <w:sz w:val="24"/>
                    </w:rPr>
                    <w:t>CAUTION</w:t>
                  </w:r>
                </w:p>
              </w:txbxContent>
            </v:textbox>
            <w10:wrap type="none"/>
            <w10:anchorlock/>
          </v:shape>
        </w:pict>
      </w:r>
    </w:p>
    <w:p w:rsidR="00B26EBC" w:rsidRDefault="00E51E3B">
      <w:pPr>
        <w:spacing w:line="236" w:lineRule="exact"/>
        <w:ind w:left="977"/>
        <w:rPr>
          <w:b/>
          <w:sz w:val="24"/>
        </w:rPr>
      </w:pPr>
      <w:r>
        <w:rPr>
          <w:b/>
          <w:sz w:val="24"/>
        </w:rPr>
        <w:t>Operations below must be effected on both parts of the cardan shaft.</w:t>
      </w:r>
    </w:p>
    <w:p w:rsidR="00B26EBC" w:rsidRDefault="00B26EBC">
      <w:pPr>
        <w:pStyle w:val="Textoindependiente"/>
        <w:spacing w:before="9"/>
        <w:rPr>
          <w:b/>
        </w:rPr>
      </w:pPr>
    </w:p>
    <w:p w:rsidR="00B26EBC" w:rsidRDefault="00E51E3B">
      <w:pPr>
        <w:pStyle w:val="Prrafodelista"/>
        <w:numPr>
          <w:ilvl w:val="1"/>
          <w:numId w:val="12"/>
        </w:numPr>
        <w:tabs>
          <w:tab w:val="left" w:pos="1247"/>
        </w:tabs>
        <w:spacing w:line="242" w:lineRule="auto"/>
        <w:ind w:left="1261" w:right="274" w:hanging="285"/>
        <w:rPr>
          <w:rFonts w:ascii="Times New Roman" w:hAnsi="Times New Roman"/>
          <w:b/>
          <w:sz w:val="24"/>
        </w:rPr>
      </w:pPr>
      <w:r>
        <w:rPr>
          <w:sz w:val="24"/>
        </w:rPr>
        <w:t xml:space="preserve">Cut off the portion of the plastic protection corresponding to </w:t>
      </w:r>
      <w:r>
        <w:rPr>
          <w:b/>
          <w:sz w:val="24"/>
        </w:rPr>
        <w:t xml:space="preserve">B “minus” A </w:t>
      </w:r>
      <w:r>
        <w:rPr>
          <w:sz w:val="24"/>
        </w:rPr>
        <w:t xml:space="preserve">as in Fig. </w:t>
      </w:r>
      <w:r>
        <w:rPr>
          <w:b/>
          <w:sz w:val="24"/>
        </w:rPr>
        <w:t>4- 3-A;</w:t>
      </w:r>
    </w:p>
    <w:p w:rsidR="00B26EBC" w:rsidRDefault="00E51E3B">
      <w:pPr>
        <w:pStyle w:val="Prrafodelista"/>
        <w:numPr>
          <w:ilvl w:val="1"/>
          <w:numId w:val="12"/>
        </w:numPr>
        <w:tabs>
          <w:tab w:val="left" w:pos="1245"/>
        </w:tabs>
        <w:spacing w:before="36" w:line="225" w:lineRule="auto"/>
        <w:ind w:left="1261" w:right="274" w:hanging="285"/>
        <w:rPr>
          <w:rFonts w:ascii="Times New Roman" w:hAnsi="Times New Roman"/>
          <w:b/>
          <w:sz w:val="24"/>
        </w:rPr>
      </w:pPr>
      <w:r>
        <w:rPr>
          <w:spacing w:val="-3"/>
          <w:sz w:val="24"/>
        </w:rPr>
        <w:t xml:space="preserve">Use the part </w:t>
      </w:r>
      <w:r>
        <w:rPr>
          <w:sz w:val="24"/>
        </w:rPr>
        <w:t xml:space="preserve">of the </w:t>
      </w:r>
      <w:r>
        <w:rPr>
          <w:spacing w:val="-4"/>
          <w:sz w:val="24"/>
        </w:rPr>
        <w:t xml:space="preserve">protection </w:t>
      </w:r>
      <w:r>
        <w:rPr>
          <w:spacing w:val="-3"/>
          <w:sz w:val="24"/>
        </w:rPr>
        <w:t xml:space="preserve">removed </w:t>
      </w:r>
      <w:r>
        <w:rPr>
          <w:sz w:val="24"/>
        </w:rPr>
        <w:t xml:space="preserve">as a </w:t>
      </w:r>
      <w:r>
        <w:rPr>
          <w:spacing w:val="-4"/>
          <w:sz w:val="24"/>
        </w:rPr>
        <w:t xml:space="preserve">reference </w:t>
      </w:r>
      <w:r>
        <w:rPr>
          <w:spacing w:val="-3"/>
          <w:sz w:val="24"/>
        </w:rPr>
        <w:t xml:space="preserve">measure and cut </w:t>
      </w:r>
      <w:r>
        <w:rPr>
          <w:spacing w:val="-2"/>
          <w:sz w:val="24"/>
        </w:rPr>
        <w:t xml:space="preserve">off </w:t>
      </w:r>
      <w:r>
        <w:rPr>
          <w:spacing w:val="-3"/>
          <w:sz w:val="24"/>
        </w:rPr>
        <w:t xml:space="preserve">the portion </w:t>
      </w:r>
      <w:r>
        <w:rPr>
          <w:spacing w:val="-4"/>
          <w:sz w:val="24"/>
        </w:rPr>
        <w:t xml:space="preserve">of shaft </w:t>
      </w:r>
      <w:r>
        <w:rPr>
          <w:sz w:val="24"/>
        </w:rPr>
        <w:t xml:space="preserve">in </w:t>
      </w:r>
      <w:r>
        <w:rPr>
          <w:spacing w:val="-4"/>
          <w:sz w:val="24"/>
        </w:rPr>
        <w:t xml:space="preserve">excess </w:t>
      </w:r>
      <w:r>
        <w:rPr>
          <w:sz w:val="24"/>
        </w:rPr>
        <w:t xml:space="preserve">as in </w:t>
      </w:r>
      <w:r>
        <w:rPr>
          <w:spacing w:val="-4"/>
          <w:sz w:val="24"/>
        </w:rPr>
        <w:t>Fig.</w:t>
      </w:r>
      <w:r>
        <w:rPr>
          <w:spacing w:val="-44"/>
          <w:sz w:val="24"/>
        </w:rPr>
        <w:t xml:space="preserve"> </w:t>
      </w:r>
      <w:r>
        <w:rPr>
          <w:b/>
          <w:spacing w:val="-4"/>
          <w:sz w:val="24"/>
        </w:rPr>
        <w:t>4-3-B;</w:t>
      </w:r>
    </w:p>
    <w:p w:rsidR="00B26EBC" w:rsidRDefault="00E51E3B">
      <w:pPr>
        <w:pStyle w:val="Prrafodelista"/>
        <w:numPr>
          <w:ilvl w:val="1"/>
          <w:numId w:val="12"/>
        </w:numPr>
        <w:tabs>
          <w:tab w:val="left" w:pos="1187"/>
        </w:tabs>
        <w:spacing w:before="26"/>
        <w:ind w:left="1186" w:hanging="210"/>
        <w:rPr>
          <w:rFonts w:ascii="Times New Roman" w:hAnsi="Times New Roman"/>
          <w:sz w:val="24"/>
        </w:rPr>
      </w:pPr>
      <w:r>
        <w:rPr>
          <w:spacing w:val="-4"/>
          <w:sz w:val="24"/>
        </w:rPr>
        <w:t xml:space="preserve">Remove </w:t>
      </w:r>
      <w:r>
        <w:rPr>
          <w:spacing w:val="-3"/>
          <w:sz w:val="24"/>
        </w:rPr>
        <w:t xml:space="preserve">burrs (Fig. </w:t>
      </w:r>
      <w:r>
        <w:rPr>
          <w:b/>
          <w:spacing w:val="-4"/>
          <w:sz w:val="24"/>
        </w:rPr>
        <w:t>4-3-C</w:t>
      </w:r>
      <w:r>
        <w:rPr>
          <w:spacing w:val="-4"/>
          <w:sz w:val="24"/>
        </w:rPr>
        <w:t xml:space="preserve">), </w:t>
      </w:r>
      <w:r>
        <w:rPr>
          <w:spacing w:val="-3"/>
          <w:sz w:val="24"/>
        </w:rPr>
        <w:t xml:space="preserve">then </w:t>
      </w:r>
      <w:r>
        <w:rPr>
          <w:spacing w:val="-4"/>
          <w:sz w:val="24"/>
        </w:rPr>
        <w:t xml:space="preserve">clean </w:t>
      </w:r>
      <w:r>
        <w:rPr>
          <w:spacing w:val="-3"/>
          <w:sz w:val="24"/>
        </w:rPr>
        <w:t xml:space="preserve">and </w:t>
      </w:r>
      <w:r>
        <w:rPr>
          <w:spacing w:val="-4"/>
          <w:sz w:val="24"/>
        </w:rPr>
        <w:t xml:space="preserve">grease accurately </w:t>
      </w:r>
      <w:r>
        <w:rPr>
          <w:spacing w:val="-2"/>
          <w:sz w:val="24"/>
        </w:rPr>
        <w:t xml:space="preserve">the </w:t>
      </w:r>
      <w:r>
        <w:rPr>
          <w:spacing w:val="-4"/>
          <w:sz w:val="24"/>
        </w:rPr>
        <w:t>sliding</w:t>
      </w:r>
      <w:r>
        <w:rPr>
          <w:spacing w:val="-25"/>
          <w:sz w:val="24"/>
        </w:rPr>
        <w:t xml:space="preserve"> </w:t>
      </w:r>
      <w:r>
        <w:rPr>
          <w:spacing w:val="-3"/>
          <w:sz w:val="24"/>
        </w:rPr>
        <w:t>shaft.</w:t>
      </w:r>
    </w:p>
    <w:p w:rsidR="00B26EBC" w:rsidRDefault="00E51E3B">
      <w:pPr>
        <w:pStyle w:val="Prrafodelista"/>
        <w:numPr>
          <w:ilvl w:val="1"/>
          <w:numId w:val="12"/>
        </w:numPr>
        <w:tabs>
          <w:tab w:val="left" w:pos="1183"/>
        </w:tabs>
        <w:spacing w:before="24"/>
        <w:ind w:left="1182" w:hanging="206"/>
        <w:rPr>
          <w:rFonts w:ascii="Times New Roman" w:hAnsi="Times New Roman"/>
          <w:sz w:val="24"/>
        </w:rPr>
      </w:pPr>
      <w:r>
        <w:rPr>
          <w:spacing w:val="-5"/>
          <w:sz w:val="24"/>
        </w:rPr>
        <w:t xml:space="preserve">Reassemble </w:t>
      </w:r>
      <w:r>
        <w:rPr>
          <w:spacing w:val="-4"/>
          <w:sz w:val="24"/>
        </w:rPr>
        <w:t xml:space="preserve">the two </w:t>
      </w:r>
      <w:r>
        <w:rPr>
          <w:spacing w:val="-5"/>
          <w:sz w:val="24"/>
        </w:rPr>
        <w:t xml:space="preserve">sections </w:t>
      </w:r>
      <w:r>
        <w:rPr>
          <w:spacing w:val="-3"/>
          <w:sz w:val="24"/>
        </w:rPr>
        <w:t xml:space="preserve">of </w:t>
      </w:r>
      <w:r>
        <w:rPr>
          <w:spacing w:val="-4"/>
          <w:sz w:val="24"/>
        </w:rPr>
        <w:t xml:space="preserve">the </w:t>
      </w:r>
      <w:r>
        <w:rPr>
          <w:spacing w:val="-5"/>
          <w:sz w:val="24"/>
        </w:rPr>
        <w:t>cardan</w:t>
      </w:r>
      <w:r>
        <w:rPr>
          <w:spacing w:val="-30"/>
          <w:sz w:val="24"/>
        </w:rPr>
        <w:t xml:space="preserve"> </w:t>
      </w:r>
      <w:r>
        <w:rPr>
          <w:spacing w:val="-5"/>
          <w:sz w:val="24"/>
        </w:rPr>
        <w:t>shaft;</w:t>
      </w:r>
    </w:p>
    <w:p w:rsidR="00B26EBC" w:rsidRDefault="00B26EBC">
      <w:pPr>
        <w:pStyle w:val="Textoindependiente"/>
        <w:rPr>
          <w:sz w:val="23"/>
        </w:rPr>
      </w:pPr>
      <w:r w:rsidRPr="00B26EBC">
        <w:pict>
          <v:shape id="_x0000_s1061" type="#_x0000_t202" style="position:absolute;margin-left:73.1pt;margin-top:15.4pt;width:474pt;height:40.05pt;z-index:-15712768;mso-wrap-distance-left:0;mso-wrap-distance-right:0;mso-position-horizontal-relative:page" filled="f" strokeweight=".48pt">
            <v:textbox inset="0,0,0,0">
              <w:txbxContent>
                <w:p w:rsidR="00B26EBC" w:rsidRDefault="00B26EBC">
                  <w:pPr>
                    <w:pStyle w:val="Textoindependiente"/>
                    <w:spacing w:before="6"/>
                    <w:rPr>
                      <w:sz w:val="22"/>
                    </w:rPr>
                  </w:pPr>
                </w:p>
                <w:p w:rsidR="00B26EBC" w:rsidRDefault="00E51E3B">
                  <w:pPr>
                    <w:ind w:left="4172" w:right="3925"/>
                    <w:jc w:val="center"/>
                    <w:rPr>
                      <w:b/>
                      <w:i/>
                      <w:sz w:val="24"/>
                    </w:rPr>
                  </w:pPr>
                  <w:r>
                    <w:rPr>
                      <w:b/>
                      <w:i/>
                      <w:sz w:val="24"/>
                    </w:rPr>
                    <w:t>WARNING</w:t>
                  </w:r>
                </w:p>
              </w:txbxContent>
            </v:textbox>
            <w10:wrap type="topAndBottom" anchorx="page"/>
          </v:shape>
        </w:pict>
      </w:r>
    </w:p>
    <w:p w:rsidR="00B26EBC" w:rsidRDefault="00E51E3B">
      <w:pPr>
        <w:pStyle w:val="Textoindependiente"/>
        <w:spacing w:line="253" w:lineRule="exact"/>
        <w:ind w:left="977"/>
      </w:pPr>
      <w:r>
        <w:rPr>
          <w:spacing w:val="-3"/>
        </w:rPr>
        <w:t xml:space="preserve">Once the </w:t>
      </w:r>
      <w:r>
        <w:rPr>
          <w:spacing w:val="-4"/>
        </w:rPr>
        <w:t xml:space="preserve">cardan shaft </w:t>
      </w:r>
      <w:r>
        <w:rPr>
          <w:spacing w:val="-3"/>
        </w:rPr>
        <w:t xml:space="preserve">has been </w:t>
      </w:r>
      <w:r>
        <w:rPr>
          <w:spacing w:val="-4"/>
        </w:rPr>
        <w:t xml:space="preserve">connected </w:t>
      </w:r>
      <w:r>
        <w:t xml:space="preserve">to </w:t>
      </w:r>
      <w:r>
        <w:rPr>
          <w:spacing w:val="-3"/>
        </w:rPr>
        <w:t xml:space="preserve">both the </w:t>
      </w:r>
      <w:r>
        <w:rPr>
          <w:spacing w:val="-4"/>
        </w:rPr>
        <w:t xml:space="preserve">tractor </w:t>
      </w:r>
      <w:r>
        <w:rPr>
          <w:spacing w:val="-3"/>
        </w:rPr>
        <w:t xml:space="preserve">and the bush </w:t>
      </w:r>
      <w:r>
        <w:rPr>
          <w:spacing w:val="-5"/>
        </w:rPr>
        <w:t xml:space="preserve">mower, </w:t>
      </w:r>
      <w:r>
        <w:rPr>
          <w:spacing w:val="-4"/>
        </w:rPr>
        <w:t xml:space="preserve">lift and </w:t>
      </w:r>
      <w:r>
        <w:rPr>
          <w:spacing w:val="-3"/>
        </w:rPr>
        <w:t>lower</w:t>
      </w:r>
    </w:p>
    <w:p w:rsidR="00B26EBC" w:rsidRDefault="00E51E3B">
      <w:pPr>
        <w:pStyle w:val="Textoindependiente"/>
        <w:spacing w:before="1" w:line="235" w:lineRule="auto"/>
        <w:ind w:left="977" w:right="274"/>
      </w:pPr>
      <w:r>
        <w:t xml:space="preserve">the </w:t>
      </w:r>
      <w:r>
        <w:rPr>
          <w:spacing w:val="-3"/>
        </w:rPr>
        <w:t xml:space="preserve">bush mower </w:t>
      </w:r>
      <w:r>
        <w:t xml:space="preserve">very  </w:t>
      </w:r>
      <w:r>
        <w:rPr>
          <w:spacing w:val="-3"/>
        </w:rPr>
        <w:t xml:space="preserve">slowly  </w:t>
      </w:r>
      <w:r>
        <w:t xml:space="preserve">to  </w:t>
      </w:r>
      <w:r>
        <w:rPr>
          <w:spacing w:val="-3"/>
        </w:rPr>
        <w:t xml:space="preserve">make  </w:t>
      </w:r>
      <w:r>
        <w:t xml:space="preserve">sure  that  the  </w:t>
      </w:r>
      <w:r>
        <w:rPr>
          <w:spacing w:val="-3"/>
        </w:rPr>
        <w:t xml:space="preserve">conditions  represented  </w:t>
      </w:r>
      <w:r>
        <w:t xml:space="preserve">in  Fig.  </w:t>
      </w:r>
      <w:r>
        <w:rPr>
          <w:b/>
          <w:spacing w:val="-3"/>
        </w:rPr>
        <w:t xml:space="preserve">4-  </w:t>
      </w:r>
      <w:r>
        <w:rPr>
          <w:b/>
          <w:spacing w:val="-2"/>
        </w:rPr>
        <w:t xml:space="preserve">2-A </w:t>
      </w:r>
      <w:r>
        <w:rPr>
          <w:spacing w:val="-3"/>
        </w:rPr>
        <w:t xml:space="preserve">and </w:t>
      </w:r>
      <w:r>
        <w:rPr>
          <w:b/>
          <w:spacing w:val="-3"/>
        </w:rPr>
        <w:t xml:space="preserve">4-2-B </w:t>
      </w:r>
      <w:r>
        <w:rPr>
          <w:spacing w:val="-3"/>
        </w:rPr>
        <w:t>are</w:t>
      </w:r>
      <w:r>
        <w:rPr>
          <w:spacing w:val="-19"/>
        </w:rPr>
        <w:t xml:space="preserve"> </w:t>
      </w:r>
      <w:r>
        <w:rPr>
          <w:spacing w:val="-4"/>
        </w:rPr>
        <w:t>met.</w:t>
      </w:r>
    </w:p>
    <w:p w:rsidR="00B26EBC" w:rsidRDefault="00B26EBC">
      <w:pPr>
        <w:pStyle w:val="Textoindependiente"/>
        <w:spacing w:before="4"/>
        <w:rPr>
          <w:sz w:val="21"/>
        </w:rPr>
      </w:pPr>
    </w:p>
    <w:p w:rsidR="00B26EBC" w:rsidRDefault="00E51E3B">
      <w:pPr>
        <w:pStyle w:val="Heading3"/>
        <w:numPr>
          <w:ilvl w:val="2"/>
          <w:numId w:val="10"/>
        </w:numPr>
        <w:tabs>
          <w:tab w:val="left" w:pos="1619"/>
        </w:tabs>
        <w:ind w:left="1618" w:hanging="642"/>
      </w:pPr>
      <w:bookmarkStart w:id="23" w:name="_TOC_250030"/>
      <w:r>
        <w:rPr>
          <w:spacing w:val="-5"/>
        </w:rPr>
        <w:t xml:space="preserve">Cardan </w:t>
      </w:r>
      <w:r>
        <w:rPr>
          <w:spacing w:val="-4"/>
        </w:rPr>
        <w:t xml:space="preserve">shaft </w:t>
      </w:r>
      <w:r>
        <w:rPr>
          <w:spacing w:val="-5"/>
        </w:rPr>
        <w:t xml:space="preserve">connection </w:t>
      </w:r>
      <w:r>
        <w:rPr>
          <w:spacing w:val="-3"/>
        </w:rPr>
        <w:t xml:space="preserve">with </w:t>
      </w:r>
      <w:r>
        <w:rPr>
          <w:spacing w:val="-4"/>
        </w:rPr>
        <w:t>recovery safety</w:t>
      </w:r>
      <w:r>
        <w:rPr>
          <w:spacing w:val="-32"/>
        </w:rPr>
        <w:t xml:space="preserve"> </w:t>
      </w:r>
      <w:bookmarkEnd w:id="23"/>
      <w:r>
        <w:rPr>
          <w:spacing w:val="-4"/>
        </w:rPr>
        <w:t>pin</w:t>
      </w:r>
    </w:p>
    <w:p w:rsidR="00B26EBC" w:rsidRDefault="00B26EBC">
      <w:pPr>
        <w:pStyle w:val="Textoindependiente"/>
        <w:rPr>
          <w:b/>
          <w:sz w:val="21"/>
        </w:rPr>
      </w:pPr>
      <w:r w:rsidRPr="00B26EBC">
        <w:pict>
          <v:shape id="_x0000_s1060" type="#_x0000_t202" style="position:absolute;margin-left:73.1pt;margin-top:14.3pt;width:474pt;height:40.05pt;z-index:-15712256;mso-wrap-distance-left:0;mso-wrap-distance-right:0;mso-position-horizontal-relative:page" filled="f" strokeweight=".48pt">
            <v:textbox inset="0,0,0,0">
              <w:txbxContent>
                <w:p w:rsidR="00B26EBC" w:rsidRDefault="00B26EBC">
                  <w:pPr>
                    <w:pStyle w:val="Textoindependiente"/>
                    <w:spacing w:before="7"/>
                    <w:rPr>
                      <w:b/>
                      <w:sz w:val="22"/>
                    </w:rPr>
                  </w:pPr>
                </w:p>
                <w:p w:rsidR="00B26EBC" w:rsidRDefault="00E51E3B">
                  <w:pPr>
                    <w:spacing w:before="1"/>
                    <w:ind w:left="4172" w:right="3925"/>
                    <w:jc w:val="center"/>
                    <w:rPr>
                      <w:b/>
                      <w:i/>
                      <w:sz w:val="24"/>
                    </w:rPr>
                  </w:pPr>
                  <w:r>
                    <w:rPr>
                      <w:b/>
                      <w:i/>
                      <w:sz w:val="24"/>
                    </w:rPr>
                    <w:t>WARNING</w:t>
                  </w:r>
                </w:p>
              </w:txbxContent>
            </v:textbox>
            <w10:wrap type="topAndBottom" anchorx="page"/>
          </v:shape>
        </w:pict>
      </w:r>
      <w:r w:rsidR="00E51E3B">
        <w:rPr>
          <w:noProof/>
        </w:rPr>
        <w:drawing>
          <wp:anchor distT="0" distB="0" distL="0" distR="0" simplePos="0" relativeHeight="33" behindDoc="0" locked="0" layoutInCell="1" allowOverlap="1">
            <wp:simplePos x="0" y="0"/>
            <wp:positionH relativeFrom="page">
              <wp:posOffset>2113648</wp:posOffset>
            </wp:positionH>
            <wp:positionV relativeFrom="paragraph">
              <wp:posOffset>854175</wp:posOffset>
            </wp:positionV>
            <wp:extent cx="3469695" cy="1444180"/>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9" cstate="print"/>
                    <a:stretch>
                      <a:fillRect/>
                    </a:stretch>
                  </pic:blipFill>
                  <pic:spPr>
                    <a:xfrm>
                      <a:off x="0" y="0"/>
                      <a:ext cx="3469695" cy="1444180"/>
                    </a:xfrm>
                    <a:prstGeom prst="rect">
                      <a:avLst/>
                    </a:prstGeom>
                  </pic:spPr>
                </pic:pic>
              </a:graphicData>
            </a:graphic>
          </wp:anchor>
        </w:drawing>
      </w:r>
    </w:p>
    <w:p w:rsidR="00B26EBC" w:rsidRDefault="00B26EBC">
      <w:pPr>
        <w:pStyle w:val="Textoindependiente"/>
        <w:spacing w:before="2"/>
        <w:rPr>
          <w:b/>
          <w:sz w:val="16"/>
        </w:rPr>
      </w:pPr>
    </w:p>
    <w:p w:rsidR="00B26EBC" w:rsidRDefault="00E51E3B">
      <w:pPr>
        <w:spacing w:before="105"/>
        <w:ind w:left="245" w:right="63"/>
        <w:jc w:val="center"/>
        <w:rPr>
          <w:b/>
          <w:sz w:val="24"/>
        </w:rPr>
      </w:pPr>
      <w:r>
        <w:rPr>
          <w:b/>
          <w:sz w:val="24"/>
        </w:rPr>
        <w:t>Fig. 4-4 Connection of the cardan shaft with spring return safety pin</w:t>
      </w:r>
    </w:p>
    <w:p w:rsidR="00B26EBC" w:rsidRDefault="00B26EBC">
      <w:pPr>
        <w:pStyle w:val="Textoindependiente"/>
        <w:spacing w:before="6"/>
        <w:rPr>
          <w:b/>
          <w:sz w:val="26"/>
        </w:rPr>
      </w:pPr>
    </w:p>
    <w:p w:rsidR="00B26EBC" w:rsidRDefault="00E51E3B">
      <w:pPr>
        <w:pStyle w:val="Textoindependiente"/>
        <w:spacing w:line="244" w:lineRule="auto"/>
        <w:ind w:left="977" w:right="256"/>
      </w:pPr>
      <w:r>
        <w:rPr>
          <w:spacing w:val="-4"/>
        </w:rPr>
        <w:t xml:space="preserve">Before connecting </w:t>
      </w:r>
      <w:r>
        <w:rPr>
          <w:spacing w:val="-3"/>
        </w:rPr>
        <w:t xml:space="preserve">the </w:t>
      </w:r>
      <w:r>
        <w:rPr>
          <w:spacing w:val="-4"/>
        </w:rPr>
        <w:t xml:space="preserve">shaft, </w:t>
      </w:r>
      <w:r>
        <w:rPr>
          <w:spacing w:val="-3"/>
        </w:rPr>
        <w:t xml:space="preserve">make sure the </w:t>
      </w:r>
      <w:r>
        <w:rPr>
          <w:spacing w:val="-4"/>
        </w:rPr>
        <w:t xml:space="preserve">safety </w:t>
      </w:r>
      <w:r>
        <w:rPr>
          <w:spacing w:val="-3"/>
        </w:rPr>
        <w:t xml:space="preserve">pin </w:t>
      </w:r>
      <w:r>
        <w:rPr>
          <w:b/>
        </w:rPr>
        <w:t xml:space="preserve">1 </w:t>
      </w:r>
      <w:r>
        <w:rPr>
          <w:spacing w:val="-4"/>
        </w:rPr>
        <w:t xml:space="preserve">(Fig. </w:t>
      </w:r>
      <w:r>
        <w:rPr>
          <w:b/>
          <w:spacing w:val="-3"/>
        </w:rPr>
        <w:t>4-4</w:t>
      </w:r>
      <w:r>
        <w:rPr>
          <w:spacing w:val="-3"/>
        </w:rPr>
        <w:t xml:space="preserve">) slides </w:t>
      </w:r>
      <w:r>
        <w:rPr>
          <w:spacing w:val="-4"/>
        </w:rPr>
        <w:t xml:space="preserve">freely, otherwise </w:t>
      </w:r>
      <w:r>
        <w:t xml:space="preserve">it </w:t>
      </w:r>
      <w:r>
        <w:rPr>
          <w:spacing w:val="-4"/>
        </w:rPr>
        <w:t xml:space="preserve">must </w:t>
      </w:r>
      <w:r>
        <w:rPr>
          <w:spacing w:val="-3"/>
        </w:rPr>
        <w:t xml:space="preserve">be </w:t>
      </w:r>
      <w:r>
        <w:rPr>
          <w:spacing w:val="-5"/>
        </w:rPr>
        <w:t xml:space="preserve">cleaned </w:t>
      </w:r>
      <w:r>
        <w:rPr>
          <w:spacing w:val="-4"/>
        </w:rPr>
        <w:t xml:space="preserve">and </w:t>
      </w:r>
      <w:r>
        <w:rPr>
          <w:spacing w:val="-5"/>
        </w:rPr>
        <w:t xml:space="preserve">lubricated </w:t>
      </w:r>
      <w:r>
        <w:t xml:space="preserve">as </w:t>
      </w:r>
      <w:r>
        <w:rPr>
          <w:spacing w:val="-4"/>
        </w:rPr>
        <w:t>necessary.</w:t>
      </w:r>
    </w:p>
    <w:p w:rsidR="00B26EBC" w:rsidRDefault="00B26EBC">
      <w:pPr>
        <w:pStyle w:val="Textoindependiente"/>
        <w:spacing w:before="3"/>
      </w:pPr>
    </w:p>
    <w:p w:rsidR="00B26EBC" w:rsidRDefault="00E51E3B">
      <w:pPr>
        <w:pStyle w:val="Heading3"/>
        <w:spacing w:before="1" w:line="242" w:lineRule="auto"/>
      </w:pPr>
      <w:r>
        <w:t>THE CARDAN SHAFT MUST BE CONNECTED TO THE BUSH MOWER FIRST THEN TO THE TRACTOR, VERIFYING THE RIGHT SIDE OF THE CARDAN SHAFT.</w:t>
      </w:r>
    </w:p>
    <w:p w:rsidR="00B26EBC" w:rsidRDefault="00E51E3B">
      <w:pPr>
        <w:pStyle w:val="Prrafodelista"/>
        <w:numPr>
          <w:ilvl w:val="1"/>
          <w:numId w:val="12"/>
        </w:numPr>
        <w:tabs>
          <w:tab w:val="left" w:pos="1249"/>
        </w:tabs>
        <w:spacing w:before="2" w:line="242" w:lineRule="auto"/>
        <w:ind w:left="1261" w:right="278" w:hanging="285"/>
        <w:jc w:val="both"/>
        <w:rPr>
          <w:rFonts w:ascii="Times New Roman" w:hAnsi="Times New Roman"/>
          <w:sz w:val="24"/>
        </w:rPr>
      </w:pPr>
      <w:r>
        <w:rPr>
          <w:spacing w:val="-3"/>
          <w:sz w:val="24"/>
        </w:rPr>
        <w:t xml:space="preserve">Engage </w:t>
      </w:r>
      <w:r>
        <w:rPr>
          <w:sz w:val="24"/>
        </w:rPr>
        <w:t xml:space="preserve">the </w:t>
      </w:r>
      <w:r>
        <w:rPr>
          <w:spacing w:val="-3"/>
          <w:sz w:val="24"/>
        </w:rPr>
        <w:t xml:space="preserve">cardan shaft onto </w:t>
      </w:r>
      <w:r>
        <w:rPr>
          <w:sz w:val="24"/>
        </w:rPr>
        <w:t xml:space="preserve">the </w:t>
      </w:r>
      <w:r>
        <w:rPr>
          <w:spacing w:val="-3"/>
          <w:sz w:val="24"/>
        </w:rPr>
        <w:t xml:space="preserve">gear </w:t>
      </w:r>
      <w:r>
        <w:rPr>
          <w:sz w:val="24"/>
        </w:rPr>
        <w:t xml:space="preserve">box </w:t>
      </w:r>
      <w:r>
        <w:rPr>
          <w:spacing w:val="-3"/>
          <w:sz w:val="24"/>
        </w:rPr>
        <w:t xml:space="preserve">spline </w:t>
      </w:r>
      <w:r>
        <w:rPr>
          <w:sz w:val="24"/>
        </w:rPr>
        <w:t xml:space="preserve">shaft and </w:t>
      </w:r>
      <w:r>
        <w:rPr>
          <w:spacing w:val="-3"/>
          <w:sz w:val="24"/>
        </w:rPr>
        <w:t xml:space="preserve">push </w:t>
      </w:r>
      <w:r>
        <w:rPr>
          <w:sz w:val="24"/>
        </w:rPr>
        <w:t xml:space="preserve">it </w:t>
      </w:r>
      <w:r>
        <w:rPr>
          <w:spacing w:val="-3"/>
          <w:sz w:val="24"/>
        </w:rPr>
        <w:t xml:space="preserve">until </w:t>
      </w:r>
      <w:r>
        <w:rPr>
          <w:sz w:val="24"/>
        </w:rPr>
        <w:t xml:space="preserve">it </w:t>
      </w:r>
      <w:r>
        <w:rPr>
          <w:spacing w:val="-3"/>
          <w:sz w:val="24"/>
        </w:rPr>
        <w:t xml:space="preserve">stops (Fig. </w:t>
      </w:r>
      <w:r>
        <w:rPr>
          <w:b/>
          <w:spacing w:val="-3"/>
          <w:sz w:val="24"/>
        </w:rPr>
        <w:t xml:space="preserve">4-  </w:t>
      </w:r>
      <w:r>
        <w:rPr>
          <w:b/>
          <w:spacing w:val="60"/>
          <w:sz w:val="24"/>
        </w:rPr>
        <w:t xml:space="preserve"> </w:t>
      </w:r>
      <w:r>
        <w:rPr>
          <w:b/>
          <w:spacing w:val="-4"/>
          <w:sz w:val="24"/>
        </w:rPr>
        <w:t>4</w:t>
      </w:r>
      <w:r>
        <w:rPr>
          <w:spacing w:val="-4"/>
          <w:sz w:val="24"/>
        </w:rPr>
        <w:t>);</w:t>
      </w:r>
    </w:p>
    <w:p w:rsidR="00B26EBC" w:rsidRDefault="00E51E3B">
      <w:pPr>
        <w:pStyle w:val="Prrafodelista"/>
        <w:numPr>
          <w:ilvl w:val="1"/>
          <w:numId w:val="12"/>
        </w:numPr>
        <w:tabs>
          <w:tab w:val="left" w:pos="1367"/>
        </w:tabs>
        <w:spacing w:before="23" w:line="242" w:lineRule="auto"/>
        <w:ind w:right="275" w:hanging="361"/>
        <w:jc w:val="both"/>
        <w:rPr>
          <w:rFonts w:ascii="Times New Roman" w:hAnsi="Times New Roman"/>
          <w:sz w:val="24"/>
        </w:rPr>
      </w:pPr>
      <w:r>
        <w:rPr>
          <w:sz w:val="24"/>
        </w:rPr>
        <w:t xml:space="preserve">Press safety pin </w:t>
      </w:r>
      <w:r>
        <w:rPr>
          <w:b/>
          <w:sz w:val="24"/>
        </w:rPr>
        <w:t xml:space="preserve">1 </w:t>
      </w:r>
      <w:r>
        <w:rPr>
          <w:sz w:val="24"/>
        </w:rPr>
        <w:t>home with your thumb and, while keeping it pressed, advance the cardan shaft by approximately 2</w:t>
      </w:r>
      <w:r>
        <w:rPr>
          <w:spacing w:val="-13"/>
          <w:sz w:val="24"/>
        </w:rPr>
        <w:t xml:space="preserve"> </w:t>
      </w:r>
      <w:r>
        <w:rPr>
          <w:spacing w:val="-2"/>
          <w:sz w:val="24"/>
        </w:rPr>
        <w:t>cm.</w:t>
      </w:r>
    </w:p>
    <w:p w:rsidR="00B26EBC" w:rsidRDefault="00E51E3B">
      <w:pPr>
        <w:pStyle w:val="Prrafodelista"/>
        <w:numPr>
          <w:ilvl w:val="1"/>
          <w:numId w:val="12"/>
        </w:numPr>
        <w:tabs>
          <w:tab w:val="left" w:pos="1254"/>
        </w:tabs>
        <w:spacing w:before="3" w:line="242" w:lineRule="auto"/>
        <w:ind w:right="793" w:hanging="361"/>
        <w:jc w:val="both"/>
        <w:rPr>
          <w:rFonts w:ascii="Times New Roman" w:hAnsi="Times New Roman"/>
          <w:sz w:val="24"/>
        </w:rPr>
      </w:pPr>
      <w:r>
        <w:rPr>
          <w:spacing w:val="-3"/>
          <w:sz w:val="24"/>
        </w:rPr>
        <w:t>Reduce</w:t>
      </w:r>
      <w:r>
        <w:rPr>
          <w:spacing w:val="-7"/>
          <w:sz w:val="24"/>
        </w:rPr>
        <w:t xml:space="preserve"> </w:t>
      </w:r>
      <w:r>
        <w:rPr>
          <w:sz w:val="24"/>
        </w:rPr>
        <w:t>the</w:t>
      </w:r>
      <w:r>
        <w:rPr>
          <w:spacing w:val="-6"/>
          <w:sz w:val="24"/>
        </w:rPr>
        <w:t xml:space="preserve"> </w:t>
      </w:r>
      <w:r>
        <w:rPr>
          <w:spacing w:val="-3"/>
          <w:sz w:val="24"/>
        </w:rPr>
        <w:t>pressure</w:t>
      </w:r>
      <w:r>
        <w:rPr>
          <w:spacing w:val="-7"/>
          <w:sz w:val="24"/>
        </w:rPr>
        <w:t xml:space="preserve"> </w:t>
      </w:r>
      <w:r>
        <w:rPr>
          <w:sz w:val="24"/>
        </w:rPr>
        <w:t>on</w:t>
      </w:r>
      <w:r>
        <w:rPr>
          <w:spacing w:val="-8"/>
          <w:sz w:val="24"/>
        </w:rPr>
        <w:t xml:space="preserve"> </w:t>
      </w:r>
      <w:r>
        <w:rPr>
          <w:sz w:val="24"/>
        </w:rPr>
        <w:t>the</w:t>
      </w:r>
      <w:r>
        <w:rPr>
          <w:spacing w:val="-6"/>
          <w:sz w:val="24"/>
        </w:rPr>
        <w:t xml:space="preserve"> </w:t>
      </w:r>
      <w:r>
        <w:rPr>
          <w:sz w:val="24"/>
        </w:rPr>
        <w:t>pin</w:t>
      </w:r>
      <w:r>
        <w:rPr>
          <w:spacing w:val="-6"/>
          <w:sz w:val="24"/>
        </w:rPr>
        <w:t xml:space="preserve"> </w:t>
      </w:r>
      <w:r>
        <w:rPr>
          <w:spacing w:val="-3"/>
          <w:sz w:val="24"/>
        </w:rPr>
        <w:t>without</w:t>
      </w:r>
      <w:r>
        <w:rPr>
          <w:spacing w:val="-6"/>
          <w:sz w:val="24"/>
        </w:rPr>
        <w:t xml:space="preserve"> </w:t>
      </w:r>
      <w:r>
        <w:rPr>
          <w:sz w:val="24"/>
        </w:rPr>
        <w:t>taking</w:t>
      </w:r>
      <w:r>
        <w:rPr>
          <w:spacing w:val="-6"/>
          <w:sz w:val="24"/>
        </w:rPr>
        <w:t xml:space="preserve"> </w:t>
      </w:r>
      <w:r>
        <w:rPr>
          <w:sz w:val="24"/>
        </w:rPr>
        <w:t>your</w:t>
      </w:r>
      <w:r>
        <w:rPr>
          <w:spacing w:val="-7"/>
          <w:sz w:val="24"/>
        </w:rPr>
        <w:t xml:space="preserve"> </w:t>
      </w:r>
      <w:r>
        <w:rPr>
          <w:sz w:val="24"/>
        </w:rPr>
        <w:t>thumb</w:t>
      </w:r>
      <w:r>
        <w:rPr>
          <w:spacing w:val="-6"/>
          <w:sz w:val="24"/>
        </w:rPr>
        <w:t xml:space="preserve"> </w:t>
      </w:r>
      <w:r>
        <w:rPr>
          <w:spacing w:val="-3"/>
          <w:sz w:val="24"/>
        </w:rPr>
        <w:t>away</w:t>
      </w:r>
      <w:r>
        <w:rPr>
          <w:spacing w:val="-6"/>
          <w:sz w:val="24"/>
        </w:rPr>
        <w:t xml:space="preserve"> </w:t>
      </w:r>
      <w:r>
        <w:rPr>
          <w:sz w:val="24"/>
        </w:rPr>
        <w:t>and</w:t>
      </w:r>
      <w:r>
        <w:rPr>
          <w:spacing w:val="-6"/>
          <w:sz w:val="24"/>
        </w:rPr>
        <w:t xml:space="preserve"> </w:t>
      </w:r>
      <w:r>
        <w:rPr>
          <w:spacing w:val="-3"/>
          <w:sz w:val="24"/>
        </w:rPr>
        <w:t>keep</w:t>
      </w:r>
      <w:r>
        <w:rPr>
          <w:spacing w:val="-4"/>
          <w:sz w:val="24"/>
        </w:rPr>
        <w:t xml:space="preserve"> </w:t>
      </w:r>
      <w:r>
        <w:rPr>
          <w:spacing w:val="-3"/>
          <w:sz w:val="24"/>
        </w:rPr>
        <w:t>inserting</w:t>
      </w:r>
      <w:r>
        <w:rPr>
          <w:spacing w:val="-6"/>
          <w:sz w:val="24"/>
        </w:rPr>
        <w:t xml:space="preserve"> </w:t>
      </w:r>
      <w:r>
        <w:rPr>
          <w:spacing w:val="-3"/>
          <w:sz w:val="24"/>
        </w:rPr>
        <w:t xml:space="preserve">the </w:t>
      </w:r>
      <w:r>
        <w:rPr>
          <w:sz w:val="24"/>
        </w:rPr>
        <w:t xml:space="preserve">cardan shaft slowly. When pin </w:t>
      </w:r>
      <w:r>
        <w:rPr>
          <w:b/>
          <w:sz w:val="24"/>
        </w:rPr>
        <w:t xml:space="preserve">1 </w:t>
      </w:r>
      <w:r>
        <w:rPr>
          <w:sz w:val="24"/>
        </w:rPr>
        <w:t xml:space="preserve">engages into housing </w:t>
      </w:r>
      <w:r>
        <w:rPr>
          <w:b/>
          <w:sz w:val="24"/>
        </w:rPr>
        <w:t xml:space="preserve">2 </w:t>
      </w:r>
      <w:r>
        <w:rPr>
          <w:sz w:val="24"/>
        </w:rPr>
        <w:t xml:space="preserve">of the spline shaft, you will </w:t>
      </w:r>
      <w:r>
        <w:rPr>
          <w:spacing w:val="-3"/>
          <w:sz w:val="24"/>
        </w:rPr>
        <w:t xml:space="preserve">feel </w:t>
      </w:r>
      <w:r>
        <w:rPr>
          <w:sz w:val="24"/>
        </w:rPr>
        <w:t xml:space="preserve">a </w:t>
      </w:r>
      <w:r>
        <w:rPr>
          <w:spacing w:val="-4"/>
          <w:sz w:val="24"/>
        </w:rPr>
        <w:t xml:space="preserve">light pressure under </w:t>
      </w:r>
      <w:r>
        <w:rPr>
          <w:spacing w:val="-3"/>
          <w:sz w:val="24"/>
        </w:rPr>
        <w:t xml:space="preserve">your thumb produced </w:t>
      </w:r>
      <w:r>
        <w:rPr>
          <w:sz w:val="24"/>
        </w:rPr>
        <w:t xml:space="preserve">by the </w:t>
      </w:r>
      <w:r>
        <w:rPr>
          <w:spacing w:val="-3"/>
          <w:sz w:val="24"/>
        </w:rPr>
        <w:t xml:space="preserve">pin, indicating that </w:t>
      </w:r>
      <w:r>
        <w:rPr>
          <w:sz w:val="24"/>
        </w:rPr>
        <w:t xml:space="preserve">the </w:t>
      </w:r>
      <w:r>
        <w:rPr>
          <w:spacing w:val="-4"/>
          <w:sz w:val="24"/>
        </w:rPr>
        <w:t xml:space="preserve">connec- </w:t>
      </w:r>
      <w:r>
        <w:rPr>
          <w:spacing w:val="-3"/>
          <w:sz w:val="24"/>
        </w:rPr>
        <w:t xml:space="preserve">tion has </w:t>
      </w:r>
      <w:r>
        <w:rPr>
          <w:spacing w:val="-4"/>
          <w:sz w:val="24"/>
        </w:rPr>
        <w:t>been successfully</w:t>
      </w:r>
      <w:r>
        <w:rPr>
          <w:spacing w:val="-20"/>
          <w:sz w:val="24"/>
        </w:rPr>
        <w:t xml:space="preserve"> </w:t>
      </w:r>
      <w:r>
        <w:rPr>
          <w:spacing w:val="-5"/>
          <w:sz w:val="24"/>
        </w:rPr>
        <w:t>completed.</w:t>
      </w:r>
    </w:p>
    <w:p w:rsidR="00B26EBC" w:rsidRDefault="00E51E3B">
      <w:pPr>
        <w:pStyle w:val="Prrafodelista"/>
        <w:numPr>
          <w:ilvl w:val="1"/>
          <w:numId w:val="12"/>
        </w:numPr>
        <w:tabs>
          <w:tab w:val="left" w:pos="1268"/>
        </w:tabs>
        <w:spacing w:before="19" w:line="259" w:lineRule="auto"/>
        <w:ind w:left="977" w:right="2648" w:firstLine="0"/>
        <w:jc w:val="both"/>
        <w:rPr>
          <w:rFonts w:ascii="Times New Roman" w:hAnsi="Times New Roman"/>
          <w:sz w:val="24"/>
        </w:rPr>
      </w:pPr>
      <w:r>
        <w:rPr>
          <w:sz w:val="24"/>
        </w:rPr>
        <w:t>Seize</w:t>
      </w:r>
      <w:r>
        <w:rPr>
          <w:spacing w:val="-5"/>
          <w:sz w:val="24"/>
        </w:rPr>
        <w:t xml:space="preserve"> </w:t>
      </w:r>
      <w:r>
        <w:rPr>
          <w:sz w:val="24"/>
        </w:rPr>
        <w:t>the</w:t>
      </w:r>
      <w:r>
        <w:rPr>
          <w:spacing w:val="-4"/>
          <w:sz w:val="24"/>
        </w:rPr>
        <w:t xml:space="preserve"> </w:t>
      </w:r>
      <w:r>
        <w:rPr>
          <w:sz w:val="24"/>
        </w:rPr>
        <w:t>cardan</w:t>
      </w:r>
      <w:r>
        <w:rPr>
          <w:spacing w:val="-4"/>
          <w:sz w:val="24"/>
        </w:rPr>
        <w:t xml:space="preserve"> </w:t>
      </w:r>
      <w:r>
        <w:rPr>
          <w:sz w:val="24"/>
        </w:rPr>
        <w:t>shaft</w:t>
      </w:r>
      <w:r>
        <w:rPr>
          <w:spacing w:val="-4"/>
          <w:sz w:val="24"/>
        </w:rPr>
        <w:t xml:space="preserve"> </w:t>
      </w:r>
      <w:r>
        <w:rPr>
          <w:sz w:val="24"/>
        </w:rPr>
        <w:t>and</w:t>
      </w:r>
      <w:r>
        <w:rPr>
          <w:spacing w:val="-4"/>
          <w:sz w:val="24"/>
        </w:rPr>
        <w:t xml:space="preserve"> </w:t>
      </w:r>
      <w:r>
        <w:rPr>
          <w:sz w:val="24"/>
        </w:rPr>
        <w:t>pull</w:t>
      </w:r>
      <w:r>
        <w:rPr>
          <w:spacing w:val="-4"/>
          <w:sz w:val="24"/>
        </w:rPr>
        <w:t xml:space="preserve"> </w:t>
      </w:r>
      <w:r>
        <w:rPr>
          <w:sz w:val="24"/>
        </w:rPr>
        <w:t>strongly</w:t>
      </w:r>
      <w:r>
        <w:rPr>
          <w:spacing w:val="-4"/>
          <w:sz w:val="24"/>
        </w:rPr>
        <w:t xml:space="preserve"> </w:t>
      </w:r>
      <w:r>
        <w:rPr>
          <w:sz w:val="24"/>
        </w:rPr>
        <w:t>to</w:t>
      </w:r>
      <w:r>
        <w:rPr>
          <w:spacing w:val="-5"/>
          <w:sz w:val="24"/>
        </w:rPr>
        <w:t xml:space="preserve"> </w:t>
      </w:r>
      <w:r>
        <w:rPr>
          <w:sz w:val="24"/>
        </w:rPr>
        <w:t>make</w:t>
      </w:r>
      <w:r>
        <w:rPr>
          <w:spacing w:val="-4"/>
          <w:sz w:val="24"/>
        </w:rPr>
        <w:t xml:space="preserve"> </w:t>
      </w:r>
      <w:r>
        <w:rPr>
          <w:sz w:val="24"/>
        </w:rPr>
        <w:t>sure</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locked.</w:t>
      </w:r>
      <w:r>
        <w:rPr>
          <w:spacing w:val="-2"/>
          <w:sz w:val="24"/>
        </w:rPr>
        <w:t xml:space="preserve"> </w:t>
      </w:r>
      <w:r>
        <w:rPr>
          <w:rFonts w:ascii="Times New Roman" w:hAnsi="Times New Roman"/>
          <w:sz w:val="24"/>
        </w:rPr>
        <w:t>•</w:t>
      </w:r>
      <w:r>
        <w:rPr>
          <w:rFonts w:ascii="Times New Roman" w:hAnsi="Times New Roman"/>
          <w:spacing w:val="-9"/>
          <w:sz w:val="24"/>
        </w:rPr>
        <w:t xml:space="preserve"> </w:t>
      </w:r>
      <w:r>
        <w:rPr>
          <w:sz w:val="24"/>
        </w:rPr>
        <w:t xml:space="preserve">. </w:t>
      </w:r>
      <w:r>
        <w:rPr>
          <w:spacing w:val="-4"/>
          <w:sz w:val="24"/>
        </w:rPr>
        <w:t xml:space="preserve">Repeat </w:t>
      </w:r>
      <w:r>
        <w:rPr>
          <w:spacing w:val="-2"/>
          <w:sz w:val="24"/>
        </w:rPr>
        <w:t xml:space="preserve">the </w:t>
      </w:r>
      <w:r>
        <w:rPr>
          <w:spacing w:val="-4"/>
          <w:sz w:val="24"/>
        </w:rPr>
        <w:t xml:space="preserve">operation </w:t>
      </w:r>
      <w:r>
        <w:rPr>
          <w:sz w:val="24"/>
        </w:rPr>
        <w:t xml:space="preserve">from </w:t>
      </w:r>
      <w:r>
        <w:rPr>
          <w:spacing w:val="-2"/>
          <w:sz w:val="24"/>
        </w:rPr>
        <w:t>th</w:t>
      </w:r>
      <w:r>
        <w:rPr>
          <w:spacing w:val="-2"/>
          <w:sz w:val="24"/>
        </w:rPr>
        <w:t xml:space="preserve">e </w:t>
      </w:r>
      <w:r>
        <w:rPr>
          <w:spacing w:val="-4"/>
          <w:sz w:val="24"/>
        </w:rPr>
        <w:t>tractor’s</w:t>
      </w:r>
      <w:r>
        <w:rPr>
          <w:spacing w:val="-23"/>
          <w:sz w:val="24"/>
        </w:rPr>
        <w:t xml:space="preserve"> </w:t>
      </w:r>
      <w:r>
        <w:rPr>
          <w:spacing w:val="-4"/>
          <w:sz w:val="24"/>
        </w:rPr>
        <w:t>side.</w:t>
      </w:r>
    </w:p>
    <w:p w:rsidR="00B26EBC" w:rsidRDefault="00B26EBC">
      <w:pPr>
        <w:spacing w:line="259" w:lineRule="auto"/>
        <w:jc w:val="both"/>
        <w:rPr>
          <w:rFonts w:ascii="Times New Roman" w:hAnsi="Times New Roman"/>
          <w:sz w:val="24"/>
        </w:rPr>
        <w:sectPr w:rsidR="00B26EBC">
          <w:pgSz w:w="11910" w:h="16840"/>
          <w:pgMar w:top="1080" w:right="380" w:bottom="1080" w:left="440" w:header="0" w:footer="871" w:gutter="0"/>
          <w:cols w:space="720"/>
        </w:sectPr>
      </w:pPr>
    </w:p>
    <w:p w:rsidR="00B26EBC" w:rsidRDefault="00E51E3B">
      <w:pPr>
        <w:pStyle w:val="Heading3"/>
        <w:numPr>
          <w:ilvl w:val="2"/>
          <w:numId w:val="10"/>
        </w:numPr>
        <w:tabs>
          <w:tab w:val="left" w:pos="1063"/>
        </w:tabs>
        <w:spacing w:before="75"/>
        <w:ind w:left="1062" w:hanging="654"/>
      </w:pPr>
      <w:r>
        <w:rPr>
          <w:noProof/>
        </w:rPr>
        <w:lastRenderedPageBreak/>
        <w:drawing>
          <wp:anchor distT="0" distB="0" distL="0" distR="0" simplePos="0" relativeHeight="485186048" behindDoc="1" locked="0" layoutInCell="1" allowOverlap="1">
            <wp:simplePos x="0" y="0"/>
            <wp:positionH relativeFrom="page">
              <wp:posOffset>1430521</wp:posOffset>
            </wp:positionH>
            <wp:positionV relativeFrom="paragraph">
              <wp:posOffset>283538</wp:posOffset>
            </wp:positionV>
            <wp:extent cx="3780796" cy="1583435"/>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0" cstate="print"/>
                    <a:stretch>
                      <a:fillRect/>
                    </a:stretch>
                  </pic:blipFill>
                  <pic:spPr>
                    <a:xfrm>
                      <a:off x="0" y="0"/>
                      <a:ext cx="3780796" cy="1583435"/>
                    </a:xfrm>
                    <a:prstGeom prst="rect">
                      <a:avLst/>
                    </a:prstGeom>
                  </pic:spPr>
                </pic:pic>
              </a:graphicData>
            </a:graphic>
          </wp:anchor>
        </w:drawing>
      </w:r>
      <w:bookmarkStart w:id="24" w:name="_TOC_250029"/>
      <w:r>
        <w:rPr>
          <w:spacing w:val="-3"/>
        </w:rPr>
        <w:t xml:space="preserve">Cardan shaft connection </w:t>
      </w:r>
      <w:r>
        <w:t>with</w:t>
      </w:r>
      <w:r>
        <w:rPr>
          <w:spacing w:val="-7"/>
        </w:rPr>
        <w:t xml:space="preserve"> </w:t>
      </w:r>
      <w:bookmarkEnd w:id="24"/>
      <w:r>
        <w:rPr>
          <w:spacing w:val="-3"/>
        </w:rPr>
        <w:t>freewheel</w:t>
      </w: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E51E3B">
      <w:pPr>
        <w:pStyle w:val="Prrafodelista"/>
        <w:numPr>
          <w:ilvl w:val="0"/>
          <w:numId w:val="5"/>
        </w:numPr>
        <w:tabs>
          <w:tab w:val="left" w:pos="8497"/>
          <w:tab w:val="left" w:pos="8498"/>
        </w:tabs>
        <w:spacing w:before="160"/>
        <w:ind w:hanging="8053"/>
        <w:rPr>
          <w:sz w:val="24"/>
        </w:rPr>
      </w:pPr>
      <w:r>
        <w:rPr>
          <w:spacing w:val="-3"/>
          <w:sz w:val="24"/>
        </w:rPr>
        <w:t>TRACTOR</w:t>
      </w:r>
      <w:r>
        <w:rPr>
          <w:spacing w:val="-2"/>
          <w:sz w:val="24"/>
        </w:rPr>
        <w:t xml:space="preserve"> </w:t>
      </w:r>
      <w:r>
        <w:rPr>
          <w:spacing w:val="-4"/>
          <w:sz w:val="24"/>
        </w:rPr>
        <w:t>SIDE</w:t>
      </w:r>
    </w:p>
    <w:p w:rsidR="00B26EBC" w:rsidRDefault="00B26EBC">
      <w:pPr>
        <w:pStyle w:val="Textoindependiente"/>
        <w:rPr>
          <w:sz w:val="40"/>
        </w:rPr>
      </w:pPr>
    </w:p>
    <w:p w:rsidR="00B26EBC" w:rsidRDefault="00B26EBC">
      <w:pPr>
        <w:pStyle w:val="Textoindependiente"/>
        <w:rPr>
          <w:sz w:val="40"/>
        </w:rPr>
      </w:pPr>
    </w:p>
    <w:p w:rsidR="00B26EBC" w:rsidRDefault="00B26EBC">
      <w:pPr>
        <w:pStyle w:val="Textoindependiente"/>
        <w:rPr>
          <w:sz w:val="40"/>
        </w:rPr>
      </w:pPr>
    </w:p>
    <w:p w:rsidR="00B26EBC" w:rsidRDefault="00B26EBC">
      <w:pPr>
        <w:pStyle w:val="Textoindependiente"/>
        <w:spacing w:before="5"/>
        <w:rPr>
          <w:sz w:val="41"/>
        </w:rPr>
      </w:pPr>
    </w:p>
    <w:p w:rsidR="00B26EBC" w:rsidRDefault="00B26EBC">
      <w:pPr>
        <w:pStyle w:val="Prrafodelista"/>
        <w:numPr>
          <w:ilvl w:val="0"/>
          <w:numId w:val="5"/>
        </w:numPr>
        <w:tabs>
          <w:tab w:val="left" w:pos="8585"/>
          <w:tab w:val="left" w:pos="8586"/>
        </w:tabs>
        <w:spacing w:before="1"/>
        <w:ind w:left="8585" w:hanging="8132"/>
        <w:rPr>
          <w:i/>
          <w:sz w:val="24"/>
        </w:rPr>
      </w:pPr>
      <w:r w:rsidRPr="00B26EBC">
        <w:pict>
          <v:group id="_x0000_s1057" style="position:absolute;left:0;text-align:left;margin-left:103pt;margin-top:-44.45pt;width:301.95pt;height:135.75pt;z-index:-18129920;mso-position-horizontal-relative:page" coordorigin="2060,-889" coordsize="6039,2715">
            <v:shape id="_x0000_s1059" type="#_x0000_t75" style="position:absolute;left:2132;top:-890;width:5967;height:1395">
              <v:imagedata r:id="rId31" o:title=""/>
            </v:shape>
            <v:shape id="_x0000_s1058" type="#_x0000_t75" style="position:absolute;left:2060;top:430;width:6039;height:1395">
              <v:imagedata r:id="rId32" o:title=""/>
            </v:shape>
            <w10:wrap anchorx="page"/>
          </v:group>
        </w:pict>
      </w:r>
      <w:r w:rsidR="00E51E3B">
        <w:rPr>
          <w:i/>
          <w:spacing w:val="-3"/>
          <w:sz w:val="24"/>
        </w:rPr>
        <w:t>BUSH</w:t>
      </w:r>
      <w:r w:rsidR="00E51E3B">
        <w:rPr>
          <w:i/>
          <w:spacing w:val="-6"/>
          <w:sz w:val="24"/>
        </w:rPr>
        <w:t xml:space="preserve"> </w:t>
      </w:r>
      <w:r w:rsidR="00E51E3B">
        <w:rPr>
          <w:i/>
          <w:spacing w:val="-3"/>
          <w:sz w:val="24"/>
        </w:rPr>
        <w:t>MOWER</w:t>
      </w:r>
    </w:p>
    <w:p w:rsidR="00B26EBC" w:rsidRDefault="00E51E3B">
      <w:pPr>
        <w:spacing w:before="79"/>
        <w:ind w:right="1884"/>
        <w:jc w:val="right"/>
        <w:rPr>
          <w:i/>
          <w:sz w:val="24"/>
        </w:rPr>
      </w:pPr>
      <w:r>
        <w:rPr>
          <w:i/>
          <w:sz w:val="24"/>
        </w:rPr>
        <w:t>SIDE</w:t>
      </w:r>
    </w:p>
    <w:p w:rsidR="00B26EBC" w:rsidRDefault="00B26EBC">
      <w:pPr>
        <w:pStyle w:val="Textoindependiente"/>
        <w:rPr>
          <w:i/>
          <w:sz w:val="26"/>
        </w:rPr>
      </w:pPr>
    </w:p>
    <w:p w:rsidR="00B26EBC" w:rsidRDefault="00B26EBC">
      <w:pPr>
        <w:pStyle w:val="Textoindependiente"/>
        <w:rPr>
          <w:i/>
          <w:sz w:val="26"/>
        </w:rPr>
      </w:pPr>
    </w:p>
    <w:p w:rsidR="00B26EBC" w:rsidRDefault="00B26EBC">
      <w:pPr>
        <w:pStyle w:val="Textoindependiente"/>
        <w:rPr>
          <w:i/>
          <w:sz w:val="26"/>
        </w:rPr>
      </w:pPr>
    </w:p>
    <w:p w:rsidR="00B26EBC" w:rsidRDefault="00E51E3B">
      <w:pPr>
        <w:pStyle w:val="Heading3"/>
        <w:spacing w:before="231"/>
        <w:ind w:left="2446"/>
      </w:pPr>
      <w:r>
        <w:t>Fig. 4-5 Cardan shaft connection with freewheel</w:t>
      </w:r>
    </w:p>
    <w:p w:rsidR="00B26EBC" w:rsidRDefault="00B26EBC">
      <w:pPr>
        <w:pStyle w:val="Textoindependiente"/>
        <w:rPr>
          <w:b/>
          <w:sz w:val="20"/>
        </w:rPr>
      </w:pPr>
    </w:p>
    <w:p w:rsidR="00B26EBC" w:rsidRDefault="00B26EBC">
      <w:pPr>
        <w:pStyle w:val="Textoindependiente"/>
        <w:spacing w:before="11"/>
        <w:rPr>
          <w:b/>
        </w:rPr>
      </w:pPr>
      <w:r w:rsidRPr="00B26EBC">
        <w:pict>
          <v:shape id="_x0000_s1056" type="#_x0000_t202" style="position:absolute;margin-left:49.1pt;margin-top:16.55pt;width:468pt;height:29.6pt;z-index:-15711232;mso-wrap-distance-left:0;mso-wrap-distance-right:0;mso-position-horizontal-relative:page" filled="f" strokeweight=".48pt">
            <v:textbox inset="0,0,0,0">
              <w:txbxContent>
                <w:p w:rsidR="00B26EBC" w:rsidRDefault="00E51E3B">
                  <w:pPr>
                    <w:spacing w:before="127"/>
                    <w:ind w:left="4125" w:right="3918"/>
                    <w:jc w:val="center"/>
                    <w:rPr>
                      <w:b/>
                      <w:i/>
                      <w:sz w:val="24"/>
                    </w:rPr>
                  </w:pPr>
                  <w:r>
                    <w:rPr>
                      <w:b/>
                      <w:i/>
                      <w:sz w:val="24"/>
                    </w:rPr>
                    <w:t>WARNING</w:t>
                  </w:r>
                </w:p>
              </w:txbxContent>
            </v:textbox>
            <w10:wrap type="topAndBottom" anchorx="page"/>
          </v:shape>
        </w:pict>
      </w:r>
    </w:p>
    <w:p w:rsidR="00B26EBC" w:rsidRDefault="00B26EBC">
      <w:pPr>
        <w:pStyle w:val="Textoindependiente"/>
        <w:rPr>
          <w:b/>
          <w:sz w:val="12"/>
        </w:rPr>
      </w:pPr>
    </w:p>
    <w:p w:rsidR="00B26EBC" w:rsidRDefault="00E51E3B">
      <w:pPr>
        <w:pStyle w:val="Textoindependiente"/>
        <w:spacing w:before="92" w:line="244" w:lineRule="auto"/>
        <w:ind w:left="409" w:right="652"/>
      </w:pPr>
      <w:r>
        <w:t>Before</w:t>
      </w:r>
      <w:r>
        <w:rPr>
          <w:spacing w:val="-12"/>
        </w:rPr>
        <w:t xml:space="preserve"> </w:t>
      </w:r>
      <w:r>
        <w:t>connecting</w:t>
      </w:r>
      <w:r>
        <w:rPr>
          <w:spacing w:val="-11"/>
        </w:rPr>
        <w:t xml:space="preserve"> </w:t>
      </w:r>
      <w:r>
        <w:t>the</w:t>
      </w:r>
      <w:r>
        <w:rPr>
          <w:spacing w:val="-11"/>
        </w:rPr>
        <w:t xml:space="preserve"> </w:t>
      </w:r>
      <w:r>
        <w:t>shaft,</w:t>
      </w:r>
      <w:r>
        <w:rPr>
          <w:spacing w:val="-11"/>
        </w:rPr>
        <w:t xml:space="preserve"> </w:t>
      </w:r>
      <w:r>
        <w:t>make</w:t>
      </w:r>
      <w:r>
        <w:rPr>
          <w:spacing w:val="-12"/>
        </w:rPr>
        <w:t xml:space="preserve"> </w:t>
      </w:r>
      <w:r>
        <w:t>sure</w:t>
      </w:r>
      <w:r>
        <w:rPr>
          <w:spacing w:val="-12"/>
        </w:rPr>
        <w:t xml:space="preserve"> </w:t>
      </w:r>
      <w:r>
        <w:t>the</w:t>
      </w:r>
      <w:r>
        <w:rPr>
          <w:spacing w:val="-11"/>
        </w:rPr>
        <w:t xml:space="preserve"> </w:t>
      </w:r>
      <w:r>
        <w:t>safety</w:t>
      </w:r>
      <w:r>
        <w:rPr>
          <w:spacing w:val="-11"/>
        </w:rPr>
        <w:t xml:space="preserve"> </w:t>
      </w:r>
      <w:r>
        <w:t>pin</w:t>
      </w:r>
      <w:r>
        <w:rPr>
          <w:spacing w:val="-11"/>
        </w:rPr>
        <w:t xml:space="preserve"> </w:t>
      </w:r>
      <w:r>
        <w:rPr>
          <w:b/>
        </w:rPr>
        <w:t>1</w:t>
      </w:r>
      <w:r>
        <w:rPr>
          <w:b/>
          <w:spacing w:val="-12"/>
        </w:rPr>
        <w:t xml:space="preserve"> </w:t>
      </w:r>
      <w:r>
        <w:t>(Fig.</w:t>
      </w:r>
      <w:r>
        <w:rPr>
          <w:spacing w:val="-12"/>
        </w:rPr>
        <w:t xml:space="preserve"> </w:t>
      </w:r>
      <w:r>
        <w:rPr>
          <w:b/>
        </w:rPr>
        <w:t>4-5-A</w:t>
      </w:r>
      <w:r>
        <w:t>)</w:t>
      </w:r>
      <w:r>
        <w:rPr>
          <w:spacing w:val="-12"/>
        </w:rPr>
        <w:t xml:space="preserve"> </w:t>
      </w:r>
      <w:r>
        <w:t>and</w:t>
      </w:r>
      <w:r>
        <w:rPr>
          <w:spacing w:val="-11"/>
        </w:rPr>
        <w:t xml:space="preserve"> </w:t>
      </w:r>
      <w:r>
        <w:t>the</w:t>
      </w:r>
      <w:r>
        <w:rPr>
          <w:spacing w:val="-11"/>
        </w:rPr>
        <w:t xml:space="preserve"> </w:t>
      </w:r>
      <w:r>
        <w:t>ring</w:t>
      </w:r>
      <w:r>
        <w:rPr>
          <w:spacing w:val="-11"/>
        </w:rPr>
        <w:t xml:space="preserve"> </w:t>
      </w:r>
      <w:r>
        <w:rPr>
          <w:b/>
        </w:rPr>
        <w:t>1</w:t>
      </w:r>
      <w:r>
        <w:rPr>
          <w:b/>
          <w:spacing w:val="-12"/>
        </w:rPr>
        <w:t xml:space="preserve"> </w:t>
      </w:r>
      <w:r>
        <w:t>(Fig.</w:t>
      </w:r>
      <w:r>
        <w:rPr>
          <w:spacing w:val="-12"/>
        </w:rPr>
        <w:t xml:space="preserve"> </w:t>
      </w:r>
      <w:r>
        <w:rPr>
          <w:b/>
        </w:rPr>
        <w:t>4-5-B</w:t>
      </w:r>
      <w:r>
        <w:t xml:space="preserve">) </w:t>
      </w:r>
      <w:r>
        <w:rPr>
          <w:spacing w:val="-3"/>
        </w:rPr>
        <w:t xml:space="preserve">slide freely, otherwise </w:t>
      </w:r>
      <w:r>
        <w:t xml:space="preserve">it </w:t>
      </w:r>
      <w:r>
        <w:rPr>
          <w:spacing w:val="-3"/>
        </w:rPr>
        <w:t xml:space="preserve">must </w:t>
      </w:r>
      <w:r>
        <w:t xml:space="preserve">be </w:t>
      </w:r>
      <w:r>
        <w:rPr>
          <w:spacing w:val="-3"/>
        </w:rPr>
        <w:t xml:space="preserve">cleaned </w:t>
      </w:r>
      <w:r>
        <w:t xml:space="preserve">and </w:t>
      </w:r>
      <w:r>
        <w:rPr>
          <w:spacing w:val="-3"/>
        </w:rPr>
        <w:t xml:space="preserve">lubricated </w:t>
      </w:r>
      <w:r>
        <w:t>as</w:t>
      </w:r>
      <w:r>
        <w:rPr>
          <w:spacing w:val="-23"/>
        </w:rPr>
        <w:t xml:space="preserve"> </w:t>
      </w:r>
      <w:r>
        <w:rPr>
          <w:spacing w:val="-3"/>
        </w:rPr>
        <w:t>necessary.</w:t>
      </w:r>
    </w:p>
    <w:p w:rsidR="00B26EBC" w:rsidRDefault="00B26EBC">
      <w:pPr>
        <w:pStyle w:val="Textoindependiente"/>
        <w:spacing w:before="3"/>
      </w:pPr>
    </w:p>
    <w:p w:rsidR="00B26EBC" w:rsidRDefault="00E51E3B">
      <w:pPr>
        <w:pStyle w:val="Heading3"/>
        <w:spacing w:before="1" w:line="242" w:lineRule="auto"/>
        <w:ind w:left="409" w:right="652"/>
      </w:pPr>
      <w:r>
        <w:t>THE CARDAN SHAFT MUST BE CONNECTED TO THE BUSH MOWER FIRST THEN TO THE TRACTOR.</w:t>
      </w:r>
    </w:p>
    <w:p w:rsidR="00B26EBC" w:rsidRDefault="00B26EBC">
      <w:pPr>
        <w:pStyle w:val="Textoindependiente"/>
        <w:spacing w:before="5"/>
        <w:rPr>
          <w:b/>
        </w:rPr>
      </w:pPr>
    </w:p>
    <w:p w:rsidR="00B26EBC" w:rsidRDefault="00E51E3B">
      <w:pPr>
        <w:pStyle w:val="Prrafodelista"/>
        <w:numPr>
          <w:ilvl w:val="0"/>
          <w:numId w:val="12"/>
        </w:numPr>
        <w:tabs>
          <w:tab w:val="left" w:pos="683"/>
        </w:tabs>
        <w:ind w:left="682" w:hanging="274"/>
        <w:jc w:val="both"/>
        <w:rPr>
          <w:sz w:val="24"/>
        </w:rPr>
      </w:pPr>
      <w:r>
        <w:rPr>
          <w:spacing w:val="-4"/>
          <w:sz w:val="24"/>
        </w:rPr>
        <w:t>Engage</w:t>
      </w:r>
      <w:r>
        <w:rPr>
          <w:spacing w:val="-6"/>
          <w:sz w:val="24"/>
        </w:rPr>
        <w:t xml:space="preserve"> </w:t>
      </w:r>
      <w:r>
        <w:rPr>
          <w:spacing w:val="-3"/>
          <w:sz w:val="24"/>
        </w:rPr>
        <w:t>the</w:t>
      </w:r>
      <w:r>
        <w:rPr>
          <w:spacing w:val="-6"/>
          <w:sz w:val="24"/>
        </w:rPr>
        <w:t xml:space="preserve"> </w:t>
      </w:r>
      <w:r>
        <w:rPr>
          <w:spacing w:val="-4"/>
          <w:sz w:val="24"/>
        </w:rPr>
        <w:t>cardan</w:t>
      </w:r>
      <w:r>
        <w:rPr>
          <w:spacing w:val="-7"/>
          <w:sz w:val="24"/>
        </w:rPr>
        <w:t xml:space="preserve"> </w:t>
      </w:r>
      <w:r>
        <w:rPr>
          <w:spacing w:val="-3"/>
          <w:sz w:val="24"/>
        </w:rPr>
        <w:t>shaft</w:t>
      </w:r>
      <w:r>
        <w:rPr>
          <w:spacing w:val="-6"/>
          <w:sz w:val="24"/>
        </w:rPr>
        <w:t xml:space="preserve"> </w:t>
      </w:r>
      <w:r>
        <w:rPr>
          <w:spacing w:val="-3"/>
          <w:sz w:val="24"/>
        </w:rPr>
        <w:t>onto</w:t>
      </w:r>
      <w:r>
        <w:rPr>
          <w:spacing w:val="-6"/>
          <w:sz w:val="24"/>
        </w:rPr>
        <w:t xml:space="preserve"> </w:t>
      </w:r>
      <w:r>
        <w:rPr>
          <w:sz w:val="24"/>
        </w:rPr>
        <w:t>the</w:t>
      </w:r>
      <w:r>
        <w:rPr>
          <w:spacing w:val="-6"/>
          <w:sz w:val="24"/>
        </w:rPr>
        <w:t xml:space="preserve"> </w:t>
      </w:r>
      <w:r>
        <w:rPr>
          <w:spacing w:val="-3"/>
          <w:sz w:val="24"/>
        </w:rPr>
        <w:t>gear</w:t>
      </w:r>
      <w:r>
        <w:rPr>
          <w:spacing w:val="-6"/>
          <w:sz w:val="24"/>
        </w:rPr>
        <w:t xml:space="preserve"> </w:t>
      </w:r>
      <w:r>
        <w:rPr>
          <w:spacing w:val="-3"/>
          <w:sz w:val="24"/>
        </w:rPr>
        <w:t>box</w:t>
      </w:r>
      <w:r>
        <w:rPr>
          <w:spacing w:val="-6"/>
          <w:sz w:val="24"/>
        </w:rPr>
        <w:t xml:space="preserve"> </w:t>
      </w:r>
      <w:r>
        <w:rPr>
          <w:spacing w:val="-4"/>
          <w:sz w:val="24"/>
        </w:rPr>
        <w:t>shaft</w:t>
      </w:r>
      <w:r>
        <w:rPr>
          <w:spacing w:val="-6"/>
          <w:sz w:val="24"/>
        </w:rPr>
        <w:t xml:space="preserve"> </w:t>
      </w:r>
      <w:r>
        <w:rPr>
          <w:spacing w:val="-3"/>
          <w:sz w:val="24"/>
        </w:rPr>
        <w:t>and</w:t>
      </w:r>
      <w:r>
        <w:rPr>
          <w:spacing w:val="-5"/>
          <w:sz w:val="24"/>
        </w:rPr>
        <w:t xml:space="preserve"> </w:t>
      </w:r>
      <w:r>
        <w:rPr>
          <w:spacing w:val="-3"/>
          <w:sz w:val="24"/>
        </w:rPr>
        <w:t>push</w:t>
      </w:r>
      <w:r>
        <w:rPr>
          <w:spacing w:val="-7"/>
          <w:sz w:val="24"/>
        </w:rPr>
        <w:t xml:space="preserve"> </w:t>
      </w:r>
      <w:r>
        <w:rPr>
          <w:sz w:val="24"/>
        </w:rPr>
        <w:t>it</w:t>
      </w:r>
      <w:r>
        <w:rPr>
          <w:spacing w:val="-6"/>
          <w:sz w:val="24"/>
        </w:rPr>
        <w:t xml:space="preserve"> </w:t>
      </w:r>
      <w:r>
        <w:rPr>
          <w:spacing w:val="-3"/>
          <w:sz w:val="24"/>
        </w:rPr>
        <w:t>until</w:t>
      </w:r>
      <w:r>
        <w:rPr>
          <w:spacing w:val="-6"/>
          <w:sz w:val="24"/>
        </w:rPr>
        <w:t xml:space="preserve"> </w:t>
      </w:r>
      <w:r>
        <w:rPr>
          <w:sz w:val="24"/>
        </w:rPr>
        <w:t>it</w:t>
      </w:r>
      <w:r>
        <w:rPr>
          <w:spacing w:val="-5"/>
          <w:sz w:val="24"/>
        </w:rPr>
        <w:t xml:space="preserve"> </w:t>
      </w:r>
      <w:r>
        <w:rPr>
          <w:spacing w:val="-3"/>
          <w:sz w:val="24"/>
        </w:rPr>
        <w:t>stops</w:t>
      </w:r>
      <w:r>
        <w:rPr>
          <w:spacing w:val="-5"/>
          <w:sz w:val="24"/>
        </w:rPr>
        <w:t xml:space="preserve"> </w:t>
      </w:r>
      <w:r>
        <w:rPr>
          <w:spacing w:val="-3"/>
          <w:sz w:val="24"/>
        </w:rPr>
        <w:t>(Fig.</w:t>
      </w:r>
      <w:r>
        <w:rPr>
          <w:spacing w:val="-6"/>
          <w:sz w:val="24"/>
        </w:rPr>
        <w:t xml:space="preserve"> </w:t>
      </w:r>
      <w:r>
        <w:rPr>
          <w:b/>
          <w:spacing w:val="-4"/>
          <w:sz w:val="24"/>
        </w:rPr>
        <w:t>4-5-B</w:t>
      </w:r>
      <w:r>
        <w:rPr>
          <w:spacing w:val="-4"/>
          <w:sz w:val="24"/>
        </w:rPr>
        <w:t>).</w:t>
      </w:r>
    </w:p>
    <w:p w:rsidR="00B26EBC" w:rsidRDefault="00E51E3B">
      <w:pPr>
        <w:pStyle w:val="Prrafodelista"/>
        <w:numPr>
          <w:ilvl w:val="0"/>
          <w:numId w:val="12"/>
        </w:numPr>
        <w:tabs>
          <w:tab w:val="left" w:pos="803"/>
        </w:tabs>
        <w:spacing w:before="39" w:line="225" w:lineRule="auto"/>
        <w:ind w:right="844" w:hanging="361"/>
        <w:jc w:val="both"/>
        <w:rPr>
          <w:sz w:val="24"/>
        </w:rPr>
      </w:pPr>
      <w:r>
        <w:rPr>
          <w:sz w:val="24"/>
        </w:rPr>
        <w:t xml:space="preserve">Pull ring </w:t>
      </w:r>
      <w:r>
        <w:rPr>
          <w:b/>
          <w:sz w:val="24"/>
        </w:rPr>
        <w:t xml:space="preserve">1 </w:t>
      </w:r>
      <w:r>
        <w:rPr>
          <w:sz w:val="24"/>
        </w:rPr>
        <w:t xml:space="preserve">and, while keeping it pulled, advance the cardan shaft by approximately 2   </w:t>
      </w:r>
      <w:r>
        <w:rPr>
          <w:spacing w:val="-4"/>
          <w:sz w:val="24"/>
        </w:rPr>
        <w:t>cm.</w:t>
      </w:r>
    </w:p>
    <w:p w:rsidR="00B26EBC" w:rsidRDefault="00E51E3B">
      <w:pPr>
        <w:pStyle w:val="Prrafodelista"/>
        <w:numPr>
          <w:ilvl w:val="0"/>
          <w:numId w:val="12"/>
        </w:numPr>
        <w:tabs>
          <w:tab w:val="left" w:pos="695"/>
        </w:tabs>
        <w:spacing w:before="27" w:line="242" w:lineRule="auto"/>
        <w:ind w:right="1325" w:hanging="360"/>
        <w:jc w:val="both"/>
        <w:rPr>
          <w:sz w:val="24"/>
        </w:rPr>
      </w:pPr>
      <w:r>
        <w:rPr>
          <w:sz w:val="24"/>
        </w:rPr>
        <w:t xml:space="preserve">Release ring  </w:t>
      </w:r>
      <w:r>
        <w:rPr>
          <w:b/>
          <w:sz w:val="24"/>
        </w:rPr>
        <w:t xml:space="preserve">1 </w:t>
      </w:r>
      <w:r>
        <w:rPr>
          <w:spacing w:val="-3"/>
          <w:sz w:val="24"/>
        </w:rPr>
        <w:t xml:space="preserve">and keep </w:t>
      </w:r>
      <w:r>
        <w:rPr>
          <w:spacing w:val="-4"/>
          <w:sz w:val="24"/>
        </w:rPr>
        <w:t xml:space="preserve">inserting </w:t>
      </w:r>
      <w:r>
        <w:rPr>
          <w:spacing w:val="-3"/>
          <w:sz w:val="24"/>
        </w:rPr>
        <w:t xml:space="preserve">the </w:t>
      </w:r>
      <w:r>
        <w:rPr>
          <w:spacing w:val="-4"/>
          <w:sz w:val="24"/>
        </w:rPr>
        <w:t xml:space="preserve">cardan shaft. </w:t>
      </w:r>
      <w:r>
        <w:rPr>
          <w:spacing w:val="-3"/>
          <w:sz w:val="24"/>
        </w:rPr>
        <w:t xml:space="preserve">When </w:t>
      </w:r>
      <w:r>
        <w:rPr>
          <w:spacing w:val="-4"/>
          <w:sz w:val="24"/>
        </w:rPr>
        <w:t xml:space="preserve">balls </w:t>
      </w:r>
      <w:r>
        <w:rPr>
          <w:b/>
          <w:sz w:val="24"/>
        </w:rPr>
        <w:t xml:space="preserve">3 </w:t>
      </w:r>
      <w:r>
        <w:rPr>
          <w:spacing w:val="-4"/>
          <w:sz w:val="24"/>
        </w:rPr>
        <w:t xml:space="preserve">engage </w:t>
      </w:r>
      <w:r>
        <w:rPr>
          <w:spacing w:val="-3"/>
          <w:sz w:val="24"/>
        </w:rPr>
        <w:t xml:space="preserve">into </w:t>
      </w:r>
      <w:r>
        <w:rPr>
          <w:spacing w:val="-4"/>
          <w:sz w:val="24"/>
        </w:rPr>
        <w:t xml:space="preserve">housing </w:t>
      </w:r>
      <w:r>
        <w:rPr>
          <w:b/>
          <w:sz w:val="24"/>
        </w:rPr>
        <w:t xml:space="preserve">2 </w:t>
      </w:r>
      <w:r>
        <w:rPr>
          <w:sz w:val="24"/>
        </w:rPr>
        <w:t xml:space="preserve">of the spline shaft, a click will indicate that the connection has been successfully </w:t>
      </w:r>
      <w:r>
        <w:rPr>
          <w:spacing w:val="-4"/>
          <w:sz w:val="24"/>
        </w:rPr>
        <w:t>completed.</w:t>
      </w:r>
    </w:p>
    <w:p w:rsidR="00B26EBC" w:rsidRDefault="00E51E3B">
      <w:pPr>
        <w:pStyle w:val="Prrafodelista"/>
        <w:numPr>
          <w:ilvl w:val="0"/>
          <w:numId w:val="12"/>
        </w:numPr>
        <w:tabs>
          <w:tab w:val="left" w:pos="683"/>
        </w:tabs>
        <w:spacing w:before="3"/>
        <w:ind w:left="682" w:hanging="274"/>
        <w:jc w:val="both"/>
        <w:rPr>
          <w:sz w:val="24"/>
        </w:rPr>
      </w:pPr>
      <w:r>
        <w:rPr>
          <w:spacing w:val="-4"/>
          <w:sz w:val="24"/>
        </w:rPr>
        <w:t xml:space="preserve">Seize </w:t>
      </w:r>
      <w:r>
        <w:rPr>
          <w:spacing w:val="-3"/>
          <w:sz w:val="24"/>
        </w:rPr>
        <w:t xml:space="preserve">the </w:t>
      </w:r>
      <w:r>
        <w:rPr>
          <w:spacing w:val="-4"/>
          <w:sz w:val="24"/>
        </w:rPr>
        <w:t xml:space="preserve">cardan shaft </w:t>
      </w:r>
      <w:r>
        <w:rPr>
          <w:spacing w:val="-3"/>
          <w:sz w:val="24"/>
        </w:rPr>
        <w:t xml:space="preserve">and pull </w:t>
      </w:r>
      <w:r>
        <w:rPr>
          <w:spacing w:val="-4"/>
          <w:sz w:val="24"/>
        </w:rPr>
        <w:t xml:space="preserve">strongly </w:t>
      </w:r>
      <w:r>
        <w:rPr>
          <w:sz w:val="24"/>
        </w:rPr>
        <w:t xml:space="preserve">to </w:t>
      </w:r>
      <w:r>
        <w:rPr>
          <w:spacing w:val="-3"/>
          <w:sz w:val="24"/>
        </w:rPr>
        <w:t xml:space="preserve">make sure </w:t>
      </w:r>
      <w:r>
        <w:rPr>
          <w:sz w:val="24"/>
        </w:rPr>
        <w:t>it is</w:t>
      </w:r>
      <w:r>
        <w:rPr>
          <w:spacing w:val="-42"/>
          <w:sz w:val="24"/>
        </w:rPr>
        <w:t xml:space="preserve"> </w:t>
      </w:r>
      <w:r>
        <w:rPr>
          <w:spacing w:val="-4"/>
          <w:sz w:val="24"/>
        </w:rPr>
        <w:t>locked.</w:t>
      </w:r>
    </w:p>
    <w:p w:rsidR="00B26EBC" w:rsidRDefault="00B26EBC">
      <w:pPr>
        <w:jc w:val="both"/>
        <w:rPr>
          <w:sz w:val="24"/>
        </w:rPr>
        <w:sectPr w:rsidR="00B26EBC">
          <w:pgSz w:w="11910" w:h="16840"/>
          <w:pgMar w:top="1180" w:right="380" w:bottom="1140" w:left="440" w:header="0" w:footer="871" w:gutter="0"/>
          <w:cols w:space="720"/>
        </w:sectPr>
      </w:pPr>
    </w:p>
    <w:p w:rsidR="00B26EBC" w:rsidRDefault="00E51E3B">
      <w:pPr>
        <w:pStyle w:val="Heading3"/>
        <w:spacing w:before="75"/>
        <w:jc w:val="both"/>
      </w:pPr>
      <w:r>
        <w:lastRenderedPageBreak/>
        <w:t>Repeat the operation from the tractor’s side.</w:t>
      </w:r>
    </w:p>
    <w:p w:rsidR="00B26EBC" w:rsidRDefault="00B26EBC">
      <w:pPr>
        <w:pStyle w:val="Textoindependiente"/>
        <w:spacing w:before="7"/>
        <w:rPr>
          <w:b/>
        </w:rPr>
      </w:pPr>
    </w:p>
    <w:p w:rsidR="00B26EBC" w:rsidRDefault="00E51E3B">
      <w:pPr>
        <w:ind w:left="977"/>
        <w:jc w:val="both"/>
        <w:rPr>
          <w:b/>
          <w:sz w:val="24"/>
        </w:rPr>
      </w:pPr>
      <w:r>
        <w:rPr>
          <w:b/>
          <w:sz w:val="24"/>
        </w:rPr>
        <w:t>Perform the operation on th</w:t>
      </w:r>
      <w:r>
        <w:rPr>
          <w:b/>
          <w:sz w:val="24"/>
        </w:rPr>
        <w:t>e tractor side.</w:t>
      </w:r>
    </w:p>
    <w:p w:rsidR="00B26EBC" w:rsidRDefault="00E51E3B">
      <w:pPr>
        <w:pStyle w:val="Prrafodelista"/>
        <w:numPr>
          <w:ilvl w:val="1"/>
          <w:numId w:val="12"/>
        </w:numPr>
        <w:tabs>
          <w:tab w:val="left" w:pos="1339"/>
        </w:tabs>
        <w:spacing w:before="6" w:line="242" w:lineRule="auto"/>
        <w:ind w:right="276" w:hanging="361"/>
        <w:jc w:val="both"/>
        <w:rPr>
          <w:rFonts w:ascii="Times New Roman" w:hAnsi="Times New Roman"/>
          <w:b/>
          <w:sz w:val="24"/>
        </w:rPr>
      </w:pPr>
      <w:r>
        <w:rPr>
          <w:spacing w:val="-4"/>
          <w:sz w:val="24"/>
        </w:rPr>
        <w:t xml:space="preserve">Engage </w:t>
      </w:r>
      <w:r>
        <w:rPr>
          <w:spacing w:val="-3"/>
          <w:sz w:val="24"/>
        </w:rPr>
        <w:t xml:space="preserve">the </w:t>
      </w:r>
      <w:r>
        <w:rPr>
          <w:spacing w:val="-4"/>
          <w:sz w:val="24"/>
        </w:rPr>
        <w:t xml:space="preserve">cardan shaft </w:t>
      </w:r>
      <w:r>
        <w:rPr>
          <w:spacing w:val="-3"/>
          <w:sz w:val="24"/>
        </w:rPr>
        <w:t xml:space="preserve">onto the gear box </w:t>
      </w:r>
      <w:r>
        <w:rPr>
          <w:spacing w:val="-4"/>
          <w:sz w:val="24"/>
        </w:rPr>
        <w:t xml:space="preserve">spline shaft </w:t>
      </w:r>
      <w:r>
        <w:rPr>
          <w:spacing w:val="-3"/>
          <w:sz w:val="24"/>
        </w:rPr>
        <w:t xml:space="preserve">and push it </w:t>
      </w:r>
      <w:r>
        <w:rPr>
          <w:spacing w:val="-4"/>
          <w:sz w:val="24"/>
        </w:rPr>
        <w:t xml:space="preserve">until </w:t>
      </w:r>
      <w:r>
        <w:rPr>
          <w:spacing w:val="-3"/>
          <w:sz w:val="24"/>
        </w:rPr>
        <w:t xml:space="preserve">it </w:t>
      </w:r>
      <w:r>
        <w:rPr>
          <w:spacing w:val="-4"/>
          <w:sz w:val="24"/>
        </w:rPr>
        <w:t xml:space="preserve">stops (Fig. </w:t>
      </w:r>
      <w:r>
        <w:rPr>
          <w:b/>
          <w:spacing w:val="-4"/>
          <w:sz w:val="24"/>
        </w:rPr>
        <w:t>4-</w:t>
      </w:r>
      <w:r>
        <w:rPr>
          <w:b/>
          <w:spacing w:val="58"/>
          <w:sz w:val="24"/>
        </w:rPr>
        <w:t xml:space="preserve"> </w:t>
      </w:r>
      <w:r>
        <w:rPr>
          <w:b/>
          <w:spacing w:val="-4"/>
          <w:sz w:val="24"/>
        </w:rPr>
        <w:t>5-A)</w:t>
      </w:r>
    </w:p>
    <w:p w:rsidR="00B26EBC" w:rsidRDefault="00E51E3B">
      <w:pPr>
        <w:pStyle w:val="Prrafodelista"/>
        <w:numPr>
          <w:ilvl w:val="1"/>
          <w:numId w:val="12"/>
        </w:numPr>
        <w:tabs>
          <w:tab w:val="left" w:pos="1367"/>
        </w:tabs>
        <w:spacing w:before="36" w:line="225" w:lineRule="auto"/>
        <w:ind w:right="275" w:hanging="361"/>
        <w:jc w:val="both"/>
        <w:rPr>
          <w:rFonts w:ascii="Times New Roman" w:hAnsi="Times New Roman"/>
          <w:sz w:val="24"/>
        </w:rPr>
      </w:pPr>
      <w:r>
        <w:rPr>
          <w:sz w:val="24"/>
        </w:rPr>
        <w:t xml:space="preserve">Press safety pin </w:t>
      </w:r>
      <w:r>
        <w:rPr>
          <w:b/>
          <w:sz w:val="24"/>
        </w:rPr>
        <w:t xml:space="preserve">1 </w:t>
      </w:r>
      <w:r>
        <w:rPr>
          <w:sz w:val="24"/>
        </w:rPr>
        <w:t>home with your thumb and, while keeping it pressed, advance the cardan shaft by approximately 2</w:t>
      </w:r>
      <w:r>
        <w:rPr>
          <w:spacing w:val="-13"/>
          <w:sz w:val="24"/>
        </w:rPr>
        <w:t xml:space="preserve"> </w:t>
      </w:r>
      <w:r>
        <w:rPr>
          <w:spacing w:val="-2"/>
          <w:sz w:val="24"/>
        </w:rPr>
        <w:t>cm.</w:t>
      </w:r>
    </w:p>
    <w:p w:rsidR="00B26EBC" w:rsidRDefault="00E51E3B">
      <w:pPr>
        <w:pStyle w:val="Prrafodelista"/>
        <w:numPr>
          <w:ilvl w:val="1"/>
          <w:numId w:val="12"/>
        </w:numPr>
        <w:tabs>
          <w:tab w:val="left" w:pos="1254"/>
        </w:tabs>
        <w:spacing w:before="29" w:line="237" w:lineRule="auto"/>
        <w:ind w:right="793" w:hanging="361"/>
        <w:jc w:val="both"/>
        <w:rPr>
          <w:rFonts w:ascii="Times New Roman" w:hAnsi="Times New Roman"/>
          <w:sz w:val="24"/>
        </w:rPr>
      </w:pPr>
      <w:r>
        <w:rPr>
          <w:spacing w:val="-3"/>
          <w:sz w:val="24"/>
        </w:rPr>
        <w:t>Reduce</w:t>
      </w:r>
      <w:r>
        <w:rPr>
          <w:spacing w:val="-7"/>
          <w:sz w:val="24"/>
        </w:rPr>
        <w:t xml:space="preserve"> </w:t>
      </w:r>
      <w:r>
        <w:rPr>
          <w:sz w:val="24"/>
        </w:rPr>
        <w:t>the</w:t>
      </w:r>
      <w:r>
        <w:rPr>
          <w:spacing w:val="-6"/>
          <w:sz w:val="24"/>
        </w:rPr>
        <w:t xml:space="preserve"> </w:t>
      </w:r>
      <w:r>
        <w:rPr>
          <w:spacing w:val="-3"/>
          <w:sz w:val="24"/>
        </w:rPr>
        <w:t>pressure</w:t>
      </w:r>
      <w:r>
        <w:rPr>
          <w:spacing w:val="-7"/>
          <w:sz w:val="24"/>
        </w:rPr>
        <w:t xml:space="preserve"> </w:t>
      </w:r>
      <w:r>
        <w:rPr>
          <w:sz w:val="24"/>
        </w:rPr>
        <w:t>on</w:t>
      </w:r>
      <w:r>
        <w:rPr>
          <w:spacing w:val="-8"/>
          <w:sz w:val="24"/>
        </w:rPr>
        <w:t xml:space="preserve"> </w:t>
      </w:r>
      <w:r>
        <w:rPr>
          <w:sz w:val="24"/>
        </w:rPr>
        <w:t>the</w:t>
      </w:r>
      <w:r>
        <w:rPr>
          <w:spacing w:val="-6"/>
          <w:sz w:val="24"/>
        </w:rPr>
        <w:t xml:space="preserve"> </w:t>
      </w:r>
      <w:r>
        <w:rPr>
          <w:sz w:val="24"/>
        </w:rPr>
        <w:t>pin</w:t>
      </w:r>
      <w:r>
        <w:rPr>
          <w:spacing w:val="-6"/>
          <w:sz w:val="24"/>
        </w:rPr>
        <w:t xml:space="preserve"> </w:t>
      </w:r>
      <w:r>
        <w:rPr>
          <w:spacing w:val="-3"/>
          <w:sz w:val="24"/>
        </w:rPr>
        <w:t>without</w:t>
      </w:r>
      <w:r>
        <w:rPr>
          <w:spacing w:val="-6"/>
          <w:sz w:val="24"/>
        </w:rPr>
        <w:t xml:space="preserve"> </w:t>
      </w:r>
      <w:r>
        <w:rPr>
          <w:sz w:val="24"/>
        </w:rPr>
        <w:t>taking</w:t>
      </w:r>
      <w:r>
        <w:rPr>
          <w:spacing w:val="-6"/>
          <w:sz w:val="24"/>
        </w:rPr>
        <w:t xml:space="preserve"> </w:t>
      </w:r>
      <w:r>
        <w:rPr>
          <w:sz w:val="24"/>
        </w:rPr>
        <w:t>your</w:t>
      </w:r>
      <w:r>
        <w:rPr>
          <w:spacing w:val="-7"/>
          <w:sz w:val="24"/>
        </w:rPr>
        <w:t xml:space="preserve"> </w:t>
      </w:r>
      <w:r>
        <w:rPr>
          <w:sz w:val="24"/>
        </w:rPr>
        <w:t>thumb</w:t>
      </w:r>
      <w:r>
        <w:rPr>
          <w:spacing w:val="-6"/>
          <w:sz w:val="24"/>
        </w:rPr>
        <w:t xml:space="preserve"> </w:t>
      </w:r>
      <w:r>
        <w:rPr>
          <w:spacing w:val="-3"/>
          <w:sz w:val="24"/>
        </w:rPr>
        <w:t>away</w:t>
      </w:r>
      <w:r>
        <w:rPr>
          <w:spacing w:val="-6"/>
          <w:sz w:val="24"/>
        </w:rPr>
        <w:t xml:space="preserve"> </w:t>
      </w:r>
      <w:r>
        <w:rPr>
          <w:sz w:val="24"/>
        </w:rPr>
        <w:t>and</w:t>
      </w:r>
      <w:r>
        <w:rPr>
          <w:spacing w:val="-6"/>
          <w:sz w:val="24"/>
        </w:rPr>
        <w:t xml:space="preserve"> </w:t>
      </w:r>
      <w:r>
        <w:rPr>
          <w:spacing w:val="-3"/>
          <w:sz w:val="24"/>
        </w:rPr>
        <w:t>keep</w:t>
      </w:r>
      <w:r>
        <w:rPr>
          <w:spacing w:val="-4"/>
          <w:sz w:val="24"/>
        </w:rPr>
        <w:t xml:space="preserve"> </w:t>
      </w:r>
      <w:r>
        <w:rPr>
          <w:spacing w:val="-3"/>
          <w:sz w:val="24"/>
        </w:rPr>
        <w:t>inserting</w:t>
      </w:r>
      <w:r>
        <w:rPr>
          <w:spacing w:val="-6"/>
          <w:sz w:val="24"/>
        </w:rPr>
        <w:t xml:space="preserve"> </w:t>
      </w:r>
      <w:r>
        <w:rPr>
          <w:spacing w:val="-3"/>
          <w:sz w:val="24"/>
        </w:rPr>
        <w:t xml:space="preserve">the </w:t>
      </w:r>
      <w:r>
        <w:rPr>
          <w:sz w:val="24"/>
        </w:rPr>
        <w:t xml:space="preserve">cardan shaft slowly. When pin </w:t>
      </w:r>
      <w:r>
        <w:rPr>
          <w:b/>
          <w:sz w:val="24"/>
        </w:rPr>
        <w:t xml:space="preserve">1 </w:t>
      </w:r>
      <w:r>
        <w:rPr>
          <w:sz w:val="24"/>
        </w:rPr>
        <w:t xml:space="preserve">engages into housing </w:t>
      </w:r>
      <w:r>
        <w:rPr>
          <w:b/>
          <w:sz w:val="24"/>
        </w:rPr>
        <w:t xml:space="preserve">2 </w:t>
      </w:r>
      <w:r>
        <w:rPr>
          <w:sz w:val="24"/>
        </w:rPr>
        <w:t xml:space="preserve">of the spline shaft, you will </w:t>
      </w:r>
      <w:r>
        <w:rPr>
          <w:spacing w:val="-3"/>
          <w:sz w:val="24"/>
        </w:rPr>
        <w:t xml:space="preserve">feel </w:t>
      </w:r>
      <w:r>
        <w:rPr>
          <w:sz w:val="24"/>
        </w:rPr>
        <w:t xml:space="preserve">a </w:t>
      </w:r>
      <w:r>
        <w:rPr>
          <w:spacing w:val="-4"/>
          <w:sz w:val="24"/>
        </w:rPr>
        <w:t xml:space="preserve">light pressure under </w:t>
      </w:r>
      <w:r>
        <w:rPr>
          <w:spacing w:val="-3"/>
          <w:sz w:val="24"/>
        </w:rPr>
        <w:t xml:space="preserve">your thumb produced </w:t>
      </w:r>
      <w:r>
        <w:rPr>
          <w:sz w:val="24"/>
        </w:rPr>
        <w:t xml:space="preserve">by the </w:t>
      </w:r>
      <w:r>
        <w:rPr>
          <w:spacing w:val="-3"/>
          <w:sz w:val="24"/>
        </w:rPr>
        <w:t xml:space="preserve">pin, indicating that </w:t>
      </w:r>
      <w:r>
        <w:rPr>
          <w:sz w:val="24"/>
        </w:rPr>
        <w:t xml:space="preserve">the </w:t>
      </w:r>
      <w:r>
        <w:rPr>
          <w:spacing w:val="-4"/>
          <w:sz w:val="24"/>
        </w:rPr>
        <w:t xml:space="preserve">connec- </w:t>
      </w:r>
      <w:r>
        <w:rPr>
          <w:spacing w:val="-3"/>
          <w:sz w:val="24"/>
        </w:rPr>
        <w:t xml:space="preserve">tion has </w:t>
      </w:r>
      <w:r>
        <w:rPr>
          <w:spacing w:val="-4"/>
          <w:sz w:val="24"/>
        </w:rPr>
        <w:t>been success</w:t>
      </w:r>
      <w:r>
        <w:rPr>
          <w:spacing w:val="-4"/>
          <w:sz w:val="24"/>
        </w:rPr>
        <w:t>fully</w:t>
      </w:r>
      <w:r>
        <w:rPr>
          <w:spacing w:val="-20"/>
          <w:sz w:val="24"/>
        </w:rPr>
        <w:t xml:space="preserve"> </w:t>
      </w:r>
      <w:r>
        <w:rPr>
          <w:spacing w:val="-5"/>
          <w:sz w:val="24"/>
        </w:rPr>
        <w:t>completed.</w:t>
      </w:r>
    </w:p>
    <w:p w:rsidR="00B26EBC" w:rsidRDefault="00E51E3B">
      <w:pPr>
        <w:pStyle w:val="Textoindependiente"/>
        <w:spacing w:before="3"/>
        <w:ind w:left="977"/>
        <w:jc w:val="both"/>
      </w:pPr>
      <w:r>
        <w:t>Seize the cardan shaft and pull strongly to make sure it is locked.</w:t>
      </w:r>
    </w:p>
    <w:p w:rsidR="00B26EBC" w:rsidRDefault="00B26EBC">
      <w:pPr>
        <w:pStyle w:val="Textoindependiente"/>
        <w:spacing w:before="5"/>
        <w:rPr>
          <w:sz w:val="21"/>
        </w:rPr>
      </w:pPr>
      <w:r w:rsidRPr="00B26EBC">
        <w:pict>
          <v:shape id="_x0000_s1055" type="#_x0000_t202" style="position:absolute;margin-left:73.1pt;margin-top:14.55pt;width:486.9pt;height:36.55pt;z-index:-15709696;mso-wrap-distance-left:0;mso-wrap-distance-right:0;mso-position-horizontal-relative:page" filled="f" strokeweight=".48pt">
            <v:textbox inset="0,0,0,0">
              <w:txbxContent>
                <w:p w:rsidR="00B26EBC" w:rsidRDefault="00E51E3B">
                  <w:pPr>
                    <w:spacing w:before="222"/>
                    <w:ind w:left="4286" w:right="4215"/>
                    <w:jc w:val="center"/>
                    <w:rPr>
                      <w:b/>
                      <w:sz w:val="24"/>
                    </w:rPr>
                  </w:pPr>
                  <w:r>
                    <w:rPr>
                      <w:b/>
                      <w:sz w:val="24"/>
                    </w:rPr>
                    <w:t>DANGER !</w:t>
                  </w:r>
                </w:p>
              </w:txbxContent>
            </v:textbox>
            <w10:wrap type="topAndBottom" anchorx="page"/>
          </v:shape>
        </w:pict>
      </w:r>
    </w:p>
    <w:p w:rsidR="00B26EBC" w:rsidRDefault="00B26EBC">
      <w:pPr>
        <w:pStyle w:val="Textoindependiente"/>
        <w:rPr>
          <w:sz w:val="12"/>
        </w:rPr>
      </w:pPr>
    </w:p>
    <w:p w:rsidR="00B26EBC" w:rsidRDefault="00E51E3B">
      <w:pPr>
        <w:pStyle w:val="Heading3"/>
        <w:spacing w:before="92" w:line="244" w:lineRule="auto"/>
        <w:ind w:right="275"/>
        <w:jc w:val="both"/>
      </w:pPr>
      <w:r>
        <w:t>IF NOT CORRECTLY ENGAGED THE CARDAN SHAFT CAN BE EXTREMELY DANGEROUS FOR PEOPLE STANDING NEARBY AND CAUSE SEVERE DAMAGE TO BOTH THE TRACTOR AND THE BUSH MOWE</w:t>
      </w:r>
      <w:r>
        <w:t>R.</w:t>
      </w:r>
    </w:p>
    <w:p w:rsidR="00B26EBC" w:rsidRDefault="00B26EBC">
      <w:pPr>
        <w:spacing w:line="244" w:lineRule="auto"/>
        <w:jc w:val="both"/>
        <w:sectPr w:rsidR="00B26EBC">
          <w:pgSz w:w="11910" w:h="16840"/>
          <w:pgMar w:top="1220" w:right="380" w:bottom="1160" w:left="440" w:header="0" w:footer="871" w:gutter="0"/>
          <w:cols w:space="720"/>
        </w:sectPr>
      </w:pPr>
    </w:p>
    <w:p w:rsidR="00B26EBC" w:rsidRDefault="00E51E3B">
      <w:pPr>
        <w:pStyle w:val="Prrafodelista"/>
        <w:numPr>
          <w:ilvl w:val="2"/>
          <w:numId w:val="10"/>
        </w:numPr>
        <w:tabs>
          <w:tab w:val="left" w:pos="1064"/>
        </w:tabs>
        <w:spacing w:before="75"/>
        <w:ind w:left="1063" w:hanging="655"/>
        <w:rPr>
          <w:b/>
          <w:sz w:val="24"/>
        </w:rPr>
      </w:pPr>
      <w:bookmarkStart w:id="25" w:name="_TOC_250028"/>
      <w:r>
        <w:rPr>
          <w:b/>
          <w:spacing w:val="-3"/>
          <w:sz w:val="24"/>
        </w:rPr>
        <w:lastRenderedPageBreak/>
        <w:t xml:space="preserve">Connection </w:t>
      </w:r>
      <w:r>
        <w:rPr>
          <w:b/>
          <w:sz w:val="24"/>
        </w:rPr>
        <w:t>of the cardan shaft with</w:t>
      </w:r>
      <w:r>
        <w:rPr>
          <w:b/>
          <w:spacing w:val="-25"/>
          <w:sz w:val="24"/>
        </w:rPr>
        <w:t xml:space="preserve"> </w:t>
      </w:r>
      <w:bookmarkEnd w:id="25"/>
      <w:r>
        <w:rPr>
          <w:b/>
          <w:spacing w:val="-3"/>
          <w:sz w:val="24"/>
        </w:rPr>
        <w:t>collar</w:t>
      </w: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spacing w:before="11"/>
        <w:rPr>
          <w:b/>
          <w:sz w:val="15"/>
        </w:rPr>
      </w:pPr>
    </w:p>
    <w:p w:rsidR="00B26EBC" w:rsidRDefault="00B26EBC">
      <w:pPr>
        <w:pStyle w:val="Prrafodelista"/>
        <w:numPr>
          <w:ilvl w:val="0"/>
          <w:numId w:val="4"/>
        </w:numPr>
        <w:tabs>
          <w:tab w:val="left" w:pos="8517"/>
          <w:tab w:val="left" w:pos="8518"/>
        </w:tabs>
        <w:spacing w:before="93"/>
        <w:jc w:val="left"/>
        <w:rPr>
          <w:i/>
          <w:sz w:val="24"/>
        </w:rPr>
      </w:pPr>
      <w:r w:rsidRPr="00B26EBC">
        <w:pict>
          <v:group id="_x0000_s1051" style="position:absolute;left:0;text-align:left;margin-left:91.1pt;margin-top:-61.55pt;width:338.4pt;height:286.5pt;z-index:-18128384;mso-position-horizontal-relative:page" coordorigin="1822,-1231" coordsize="6768,5730">
            <v:shape id="_x0000_s1054" type="#_x0000_t75" style="position:absolute;left:1893;top:-1232;width:6696;height:2772">
              <v:imagedata r:id="rId33" o:title=""/>
            </v:shape>
            <v:shape id="_x0000_s1053" type="#_x0000_t75" style="position:absolute;left:1821;top:1528;width:6514;height:1526">
              <v:imagedata r:id="rId34" o:title=""/>
            </v:shape>
            <v:shape id="_x0000_s1052" type="#_x0000_t75" style="position:absolute;left:1821;top:2968;width:6510;height:1530">
              <v:imagedata r:id="rId35" o:title=""/>
            </v:shape>
            <w10:wrap anchorx="page"/>
          </v:group>
        </w:pict>
      </w:r>
      <w:r w:rsidR="00E51E3B">
        <w:rPr>
          <w:i/>
          <w:spacing w:val="-3"/>
          <w:sz w:val="24"/>
        </w:rPr>
        <w:t>BUSH</w:t>
      </w:r>
      <w:r w:rsidR="00E51E3B">
        <w:rPr>
          <w:i/>
          <w:spacing w:val="-8"/>
          <w:sz w:val="24"/>
        </w:rPr>
        <w:t xml:space="preserve"> </w:t>
      </w:r>
      <w:r w:rsidR="00E51E3B">
        <w:rPr>
          <w:i/>
          <w:spacing w:val="-3"/>
          <w:sz w:val="24"/>
        </w:rPr>
        <w:t>MOWER</w:t>
      </w:r>
    </w:p>
    <w:p w:rsidR="00B26EBC" w:rsidRDefault="00E51E3B">
      <w:pPr>
        <w:spacing w:before="1"/>
        <w:ind w:right="1949"/>
        <w:jc w:val="right"/>
        <w:rPr>
          <w:i/>
          <w:sz w:val="24"/>
        </w:rPr>
      </w:pPr>
      <w:r>
        <w:rPr>
          <w:i/>
          <w:sz w:val="24"/>
        </w:rPr>
        <w:t>SIDE</w:t>
      </w:r>
    </w:p>
    <w:p w:rsidR="00B26EBC" w:rsidRDefault="00B26EBC">
      <w:pPr>
        <w:pStyle w:val="Textoindependiente"/>
        <w:rPr>
          <w:i/>
          <w:sz w:val="26"/>
        </w:rPr>
      </w:pPr>
    </w:p>
    <w:p w:rsidR="00B26EBC" w:rsidRDefault="00B26EBC">
      <w:pPr>
        <w:pStyle w:val="Textoindependiente"/>
        <w:rPr>
          <w:i/>
          <w:sz w:val="26"/>
        </w:rPr>
      </w:pPr>
    </w:p>
    <w:p w:rsidR="00B26EBC" w:rsidRDefault="00B26EBC">
      <w:pPr>
        <w:pStyle w:val="Textoindependiente"/>
        <w:rPr>
          <w:i/>
          <w:sz w:val="26"/>
        </w:rPr>
      </w:pPr>
    </w:p>
    <w:p w:rsidR="00B26EBC" w:rsidRDefault="00B26EBC">
      <w:pPr>
        <w:pStyle w:val="Textoindependiente"/>
        <w:rPr>
          <w:i/>
          <w:sz w:val="26"/>
        </w:rPr>
      </w:pPr>
    </w:p>
    <w:p w:rsidR="00B26EBC" w:rsidRDefault="00B26EBC">
      <w:pPr>
        <w:pStyle w:val="Textoindependiente"/>
        <w:rPr>
          <w:i/>
          <w:sz w:val="26"/>
        </w:rPr>
      </w:pPr>
    </w:p>
    <w:p w:rsidR="00B26EBC" w:rsidRDefault="00B26EBC">
      <w:pPr>
        <w:pStyle w:val="Textoindependiente"/>
        <w:spacing w:before="5"/>
        <w:rPr>
          <w:i/>
          <w:sz w:val="31"/>
        </w:rPr>
      </w:pPr>
    </w:p>
    <w:p w:rsidR="00B26EBC" w:rsidRDefault="00E51E3B">
      <w:pPr>
        <w:pStyle w:val="Prrafodelista"/>
        <w:numPr>
          <w:ilvl w:val="0"/>
          <w:numId w:val="4"/>
        </w:numPr>
        <w:tabs>
          <w:tab w:val="left" w:pos="8604"/>
          <w:tab w:val="left" w:pos="8605"/>
        </w:tabs>
        <w:spacing w:before="1"/>
        <w:ind w:left="8604" w:hanging="8096"/>
        <w:jc w:val="left"/>
        <w:rPr>
          <w:sz w:val="24"/>
        </w:rPr>
      </w:pPr>
      <w:r>
        <w:rPr>
          <w:spacing w:val="-3"/>
          <w:sz w:val="24"/>
        </w:rPr>
        <w:t>TRACTOR</w:t>
      </w:r>
      <w:r>
        <w:rPr>
          <w:spacing w:val="-6"/>
          <w:sz w:val="24"/>
        </w:rPr>
        <w:t xml:space="preserve"> </w:t>
      </w:r>
      <w:r>
        <w:rPr>
          <w:spacing w:val="-4"/>
          <w:sz w:val="24"/>
        </w:rPr>
        <w:t>SIDE</w:t>
      </w: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spacing w:before="3"/>
        <w:rPr>
          <w:sz w:val="17"/>
        </w:rPr>
      </w:pPr>
    </w:p>
    <w:p w:rsidR="00B26EBC" w:rsidRDefault="00E51E3B">
      <w:pPr>
        <w:pStyle w:val="Heading3"/>
        <w:spacing w:before="93"/>
        <w:ind w:left="2678"/>
      </w:pPr>
      <w:r>
        <w:t>Fig. 4-6 Cardan shaft connection with collar</w:t>
      </w:r>
    </w:p>
    <w:p w:rsidR="00B26EBC" w:rsidRDefault="00B26EBC">
      <w:pPr>
        <w:pStyle w:val="Textoindependiente"/>
        <w:rPr>
          <w:b/>
          <w:sz w:val="21"/>
        </w:rPr>
      </w:pPr>
      <w:r w:rsidRPr="00B26EBC">
        <w:pict>
          <v:shape id="_x0000_s1050" type="#_x0000_t202" style="position:absolute;margin-left:49.1pt;margin-top:14.3pt;width:474pt;height:24.5pt;z-index:-15709184;mso-wrap-distance-left:0;mso-wrap-distance-right:0;mso-position-horizontal-relative:page" filled="f" strokeweight=".48pt">
            <v:textbox inset="0,0,0,0">
              <w:txbxContent>
                <w:p w:rsidR="00B26EBC" w:rsidRDefault="00E51E3B">
                  <w:pPr>
                    <w:spacing w:before="111"/>
                    <w:ind w:left="4092" w:right="4005"/>
                    <w:jc w:val="center"/>
                    <w:rPr>
                      <w:b/>
                      <w:i/>
                      <w:sz w:val="24"/>
                    </w:rPr>
                  </w:pPr>
                  <w:r>
                    <w:rPr>
                      <w:b/>
                      <w:i/>
                      <w:sz w:val="24"/>
                    </w:rPr>
                    <w:t>WARNING</w:t>
                  </w:r>
                </w:p>
              </w:txbxContent>
            </v:textbox>
            <w10:wrap type="topAndBottom" anchorx="page"/>
          </v:shape>
        </w:pict>
      </w:r>
    </w:p>
    <w:p w:rsidR="00B26EBC" w:rsidRDefault="00B26EBC">
      <w:pPr>
        <w:pStyle w:val="Textoindependiente"/>
        <w:rPr>
          <w:b/>
          <w:sz w:val="12"/>
        </w:rPr>
      </w:pPr>
    </w:p>
    <w:p w:rsidR="00B26EBC" w:rsidRDefault="00E51E3B">
      <w:pPr>
        <w:pStyle w:val="Textoindependiente"/>
        <w:spacing w:before="92" w:line="244" w:lineRule="auto"/>
        <w:ind w:left="409" w:right="652"/>
      </w:pPr>
      <w:r>
        <w:t>Before</w:t>
      </w:r>
      <w:r>
        <w:rPr>
          <w:spacing w:val="-12"/>
        </w:rPr>
        <w:t xml:space="preserve"> </w:t>
      </w:r>
      <w:r>
        <w:t>connecting</w:t>
      </w:r>
      <w:r>
        <w:rPr>
          <w:spacing w:val="-11"/>
        </w:rPr>
        <w:t xml:space="preserve"> </w:t>
      </w:r>
      <w:r>
        <w:t>the</w:t>
      </w:r>
      <w:r>
        <w:rPr>
          <w:spacing w:val="-11"/>
        </w:rPr>
        <w:t xml:space="preserve"> </w:t>
      </w:r>
      <w:r>
        <w:t>shaft,</w:t>
      </w:r>
      <w:r>
        <w:rPr>
          <w:spacing w:val="-11"/>
        </w:rPr>
        <w:t xml:space="preserve"> </w:t>
      </w:r>
      <w:r>
        <w:t>make</w:t>
      </w:r>
      <w:r>
        <w:rPr>
          <w:spacing w:val="-12"/>
        </w:rPr>
        <w:t xml:space="preserve"> </w:t>
      </w:r>
      <w:r>
        <w:t>sure</w:t>
      </w:r>
      <w:r>
        <w:rPr>
          <w:spacing w:val="-12"/>
        </w:rPr>
        <w:t xml:space="preserve"> </w:t>
      </w:r>
      <w:r>
        <w:t>the</w:t>
      </w:r>
      <w:r>
        <w:rPr>
          <w:spacing w:val="-11"/>
        </w:rPr>
        <w:t xml:space="preserve"> </w:t>
      </w:r>
      <w:r>
        <w:t>safety</w:t>
      </w:r>
      <w:r>
        <w:rPr>
          <w:spacing w:val="-11"/>
        </w:rPr>
        <w:t xml:space="preserve"> </w:t>
      </w:r>
      <w:r>
        <w:t>pin</w:t>
      </w:r>
      <w:r>
        <w:rPr>
          <w:spacing w:val="-11"/>
        </w:rPr>
        <w:t xml:space="preserve"> </w:t>
      </w:r>
      <w:r>
        <w:rPr>
          <w:b/>
        </w:rPr>
        <w:t>1</w:t>
      </w:r>
      <w:r>
        <w:rPr>
          <w:b/>
          <w:spacing w:val="-12"/>
        </w:rPr>
        <w:t xml:space="preserve"> </w:t>
      </w:r>
      <w:r>
        <w:t>(Fig.</w:t>
      </w:r>
      <w:r>
        <w:rPr>
          <w:spacing w:val="-12"/>
        </w:rPr>
        <w:t xml:space="preserve"> </w:t>
      </w:r>
      <w:r>
        <w:rPr>
          <w:b/>
        </w:rPr>
        <w:t>4-6-A</w:t>
      </w:r>
      <w:r>
        <w:t>)</w:t>
      </w:r>
      <w:r>
        <w:rPr>
          <w:spacing w:val="-12"/>
        </w:rPr>
        <w:t xml:space="preserve"> </w:t>
      </w:r>
      <w:r>
        <w:t>and</w:t>
      </w:r>
      <w:r>
        <w:rPr>
          <w:spacing w:val="-11"/>
        </w:rPr>
        <w:t xml:space="preserve"> </w:t>
      </w:r>
      <w:r>
        <w:t>the</w:t>
      </w:r>
      <w:r>
        <w:rPr>
          <w:spacing w:val="-11"/>
        </w:rPr>
        <w:t xml:space="preserve"> </w:t>
      </w:r>
      <w:r>
        <w:t>ring</w:t>
      </w:r>
      <w:r>
        <w:rPr>
          <w:spacing w:val="-11"/>
        </w:rPr>
        <w:t xml:space="preserve"> </w:t>
      </w:r>
      <w:r>
        <w:rPr>
          <w:b/>
        </w:rPr>
        <w:t>1</w:t>
      </w:r>
      <w:r>
        <w:rPr>
          <w:b/>
          <w:spacing w:val="-12"/>
        </w:rPr>
        <w:t xml:space="preserve"> </w:t>
      </w:r>
      <w:r>
        <w:t>(Fig.</w:t>
      </w:r>
      <w:r>
        <w:rPr>
          <w:spacing w:val="-12"/>
        </w:rPr>
        <w:t xml:space="preserve"> </w:t>
      </w:r>
      <w:r>
        <w:rPr>
          <w:b/>
        </w:rPr>
        <w:t>4-6-B</w:t>
      </w:r>
      <w:r>
        <w:t xml:space="preserve">) </w:t>
      </w:r>
      <w:r>
        <w:rPr>
          <w:spacing w:val="-3"/>
        </w:rPr>
        <w:t xml:space="preserve">slide freely, otherwise </w:t>
      </w:r>
      <w:r>
        <w:t xml:space="preserve">it </w:t>
      </w:r>
      <w:r>
        <w:rPr>
          <w:spacing w:val="-3"/>
        </w:rPr>
        <w:t xml:space="preserve">must </w:t>
      </w:r>
      <w:r>
        <w:t xml:space="preserve">be </w:t>
      </w:r>
      <w:r>
        <w:rPr>
          <w:spacing w:val="-3"/>
        </w:rPr>
        <w:t xml:space="preserve">cleaned </w:t>
      </w:r>
      <w:r>
        <w:t xml:space="preserve">and </w:t>
      </w:r>
      <w:r>
        <w:rPr>
          <w:spacing w:val="-3"/>
        </w:rPr>
        <w:t xml:space="preserve">lubricated </w:t>
      </w:r>
      <w:r>
        <w:t>as</w:t>
      </w:r>
      <w:r>
        <w:rPr>
          <w:spacing w:val="-23"/>
        </w:rPr>
        <w:t xml:space="preserve"> </w:t>
      </w:r>
      <w:r>
        <w:rPr>
          <w:spacing w:val="-3"/>
        </w:rPr>
        <w:t>necessary.</w:t>
      </w:r>
    </w:p>
    <w:p w:rsidR="00B26EBC" w:rsidRDefault="00B26EBC">
      <w:pPr>
        <w:pStyle w:val="Textoindependiente"/>
        <w:rPr>
          <w:sz w:val="26"/>
        </w:rPr>
      </w:pPr>
    </w:p>
    <w:p w:rsidR="00B26EBC" w:rsidRDefault="00B26EBC">
      <w:pPr>
        <w:pStyle w:val="Textoindependiente"/>
        <w:spacing w:before="9"/>
        <w:rPr>
          <w:sz w:val="23"/>
        </w:rPr>
      </w:pPr>
    </w:p>
    <w:p w:rsidR="00B26EBC" w:rsidRDefault="00E51E3B">
      <w:pPr>
        <w:pStyle w:val="Heading3"/>
        <w:spacing w:line="225" w:lineRule="auto"/>
        <w:ind w:left="409" w:right="652"/>
      </w:pPr>
      <w:r>
        <w:t>THE CARDAN SHAFT MUST BE CONNECTED TO THE BUSH MOWER FIRST THEN TO THE TRACTOR.</w:t>
      </w:r>
    </w:p>
    <w:p w:rsidR="00B26EBC" w:rsidRDefault="00B26EBC">
      <w:pPr>
        <w:pStyle w:val="Textoindependiente"/>
        <w:spacing w:before="8"/>
        <w:rPr>
          <w:b/>
          <w:sz w:val="26"/>
        </w:rPr>
      </w:pPr>
    </w:p>
    <w:p w:rsidR="00B26EBC" w:rsidRDefault="00E51E3B">
      <w:pPr>
        <w:pStyle w:val="Prrafodelista"/>
        <w:numPr>
          <w:ilvl w:val="0"/>
          <w:numId w:val="12"/>
        </w:numPr>
        <w:tabs>
          <w:tab w:val="left" w:pos="683"/>
        </w:tabs>
        <w:ind w:left="682" w:hanging="274"/>
        <w:jc w:val="both"/>
        <w:rPr>
          <w:sz w:val="24"/>
        </w:rPr>
      </w:pPr>
      <w:r>
        <w:rPr>
          <w:spacing w:val="-4"/>
          <w:sz w:val="24"/>
        </w:rPr>
        <w:t>Engage</w:t>
      </w:r>
      <w:r>
        <w:rPr>
          <w:spacing w:val="-6"/>
          <w:sz w:val="24"/>
        </w:rPr>
        <w:t xml:space="preserve"> </w:t>
      </w:r>
      <w:r>
        <w:rPr>
          <w:spacing w:val="-3"/>
          <w:sz w:val="24"/>
        </w:rPr>
        <w:t>the</w:t>
      </w:r>
      <w:r>
        <w:rPr>
          <w:spacing w:val="-6"/>
          <w:sz w:val="24"/>
        </w:rPr>
        <w:t xml:space="preserve"> </w:t>
      </w:r>
      <w:r>
        <w:rPr>
          <w:spacing w:val="-4"/>
          <w:sz w:val="24"/>
        </w:rPr>
        <w:t>cardan</w:t>
      </w:r>
      <w:r>
        <w:rPr>
          <w:spacing w:val="-7"/>
          <w:sz w:val="24"/>
        </w:rPr>
        <w:t xml:space="preserve"> </w:t>
      </w:r>
      <w:r>
        <w:rPr>
          <w:spacing w:val="-3"/>
          <w:sz w:val="24"/>
        </w:rPr>
        <w:t>shaft</w:t>
      </w:r>
      <w:r>
        <w:rPr>
          <w:spacing w:val="-6"/>
          <w:sz w:val="24"/>
        </w:rPr>
        <w:t xml:space="preserve"> </w:t>
      </w:r>
      <w:r>
        <w:rPr>
          <w:spacing w:val="-3"/>
          <w:sz w:val="24"/>
        </w:rPr>
        <w:t>onto</w:t>
      </w:r>
      <w:r>
        <w:rPr>
          <w:spacing w:val="-6"/>
          <w:sz w:val="24"/>
        </w:rPr>
        <w:t xml:space="preserve"> </w:t>
      </w:r>
      <w:r>
        <w:rPr>
          <w:sz w:val="24"/>
        </w:rPr>
        <w:t>the</w:t>
      </w:r>
      <w:r>
        <w:rPr>
          <w:spacing w:val="-6"/>
          <w:sz w:val="24"/>
        </w:rPr>
        <w:t xml:space="preserve"> </w:t>
      </w:r>
      <w:r>
        <w:rPr>
          <w:spacing w:val="-3"/>
          <w:sz w:val="24"/>
        </w:rPr>
        <w:t>gear</w:t>
      </w:r>
      <w:r>
        <w:rPr>
          <w:spacing w:val="-6"/>
          <w:sz w:val="24"/>
        </w:rPr>
        <w:t xml:space="preserve"> </w:t>
      </w:r>
      <w:r>
        <w:rPr>
          <w:spacing w:val="-3"/>
          <w:sz w:val="24"/>
        </w:rPr>
        <w:t>box</w:t>
      </w:r>
      <w:r>
        <w:rPr>
          <w:spacing w:val="-6"/>
          <w:sz w:val="24"/>
        </w:rPr>
        <w:t xml:space="preserve"> </w:t>
      </w:r>
      <w:r>
        <w:rPr>
          <w:spacing w:val="-4"/>
          <w:sz w:val="24"/>
        </w:rPr>
        <w:t>shaft</w:t>
      </w:r>
      <w:r>
        <w:rPr>
          <w:spacing w:val="-6"/>
          <w:sz w:val="24"/>
        </w:rPr>
        <w:t xml:space="preserve"> </w:t>
      </w:r>
      <w:r>
        <w:rPr>
          <w:spacing w:val="-3"/>
          <w:sz w:val="24"/>
        </w:rPr>
        <w:t>and</w:t>
      </w:r>
      <w:r>
        <w:rPr>
          <w:spacing w:val="-5"/>
          <w:sz w:val="24"/>
        </w:rPr>
        <w:t xml:space="preserve"> </w:t>
      </w:r>
      <w:r>
        <w:rPr>
          <w:spacing w:val="-3"/>
          <w:sz w:val="24"/>
        </w:rPr>
        <w:t>push</w:t>
      </w:r>
      <w:r>
        <w:rPr>
          <w:spacing w:val="-7"/>
          <w:sz w:val="24"/>
        </w:rPr>
        <w:t xml:space="preserve"> </w:t>
      </w:r>
      <w:r>
        <w:rPr>
          <w:sz w:val="24"/>
        </w:rPr>
        <w:t>it</w:t>
      </w:r>
      <w:r>
        <w:rPr>
          <w:spacing w:val="-6"/>
          <w:sz w:val="24"/>
        </w:rPr>
        <w:t xml:space="preserve"> </w:t>
      </w:r>
      <w:r>
        <w:rPr>
          <w:spacing w:val="-3"/>
          <w:sz w:val="24"/>
        </w:rPr>
        <w:t>until</w:t>
      </w:r>
      <w:r>
        <w:rPr>
          <w:spacing w:val="-6"/>
          <w:sz w:val="24"/>
        </w:rPr>
        <w:t xml:space="preserve"> </w:t>
      </w:r>
      <w:r>
        <w:rPr>
          <w:sz w:val="24"/>
        </w:rPr>
        <w:t>it</w:t>
      </w:r>
      <w:r>
        <w:rPr>
          <w:spacing w:val="-5"/>
          <w:sz w:val="24"/>
        </w:rPr>
        <w:t xml:space="preserve"> </w:t>
      </w:r>
      <w:r>
        <w:rPr>
          <w:spacing w:val="-3"/>
          <w:sz w:val="24"/>
        </w:rPr>
        <w:t>stops</w:t>
      </w:r>
      <w:r>
        <w:rPr>
          <w:spacing w:val="-5"/>
          <w:sz w:val="24"/>
        </w:rPr>
        <w:t xml:space="preserve"> </w:t>
      </w:r>
      <w:r>
        <w:rPr>
          <w:spacing w:val="-3"/>
          <w:sz w:val="24"/>
        </w:rPr>
        <w:t>(Fig.</w:t>
      </w:r>
      <w:r>
        <w:rPr>
          <w:spacing w:val="-6"/>
          <w:sz w:val="24"/>
        </w:rPr>
        <w:t xml:space="preserve"> </w:t>
      </w:r>
      <w:r>
        <w:rPr>
          <w:b/>
          <w:spacing w:val="-4"/>
          <w:sz w:val="24"/>
        </w:rPr>
        <w:t>4-6-B</w:t>
      </w:r>
      <w:r>
        <w:rPr>
          <w:spacing w:val="-4"/>
          <w:sz w:val="24"/>
        </w:rPr>
        <w:t>).</w:t>
      </w:r>
    </w:p>
    <w:p w:rsidR="00B26EBC" w:rsidRDefault="00E51E3B">
      <w:pPr>
        <w:pStyle w:val="Prrafodelista"/>
        <w:numPr>
          <w:ilvl w:val="0"/>
          <w:numId w:val="12"/>
        </w:numPr>
        <w:tabs>
          <w:tab w:val="left" w:pos="803"/>
        </w:tabs>
        <w:spacing w:before="5" w:line="242" w:lineRule="auto"/>
        <w:ind w:right="844" w:hanging="361"/>
        <w:jc w:val="both"/>
        <w:rPr>
          <w:sz w:val="24"/>
        </w:rPr>
      </w:pPr>
      <w:r>
        <w:rPr>
          <w:sz w:val="24"/>
        </w:rPr>
        <w:t xml:space="preserve">Pull ring </w:t>
      </w:r>
      <w:r>
        <w:rPr>
          <w:b/>
          <w:sz w:val="24"/>
        </w:rPr>
        <w:t xml:space="preserve">1 </w:t>
      </w:r>
      <w:r>
        <w:rPr>
          <w:sz w:val="24"/>
        </w:rPr>
        <w:t xml:space="preserve">and, while keeping it pulled, advance the cardan shaft by approximately 2   </w:t>
      </w:r>
      <w:r>
        <w:rPr>
          <w:spacing w:val="-4"/>
          <w:sz w:val="24"/>
        </w:rPr>
        <w:t>cm.</w:t>
      </w:r>
    </w:p>
    <w:p w:rsidR="00B26EBC" w:rsidRDefault="00E51E3B">
      <w:pPr>
        <w:pStyle w:val="Prrafodelista"/>
        <w:numPr>
          <w:ilvl w:val="0"/>
          <w:numId w:val="12"/>
        </w:numPr>
        <w:tabs>
          <w:tab w:val="left" w:pos="695"/>
        </w:tabs>
        <w:spacing w:before="25" w:line="235" w:lineRule="auto"/>
        <w:ind w:right="1325" w:hanging="360"/>
        <w:jc w:val="both"/>
        <w:rPr>
          <w:sz w:val="24"/>
        </w:rPr>
      </w:pPr>
      <w:r>
        <w:rPr>
          <w:sz w:val="24"/>
        </w:rPr>
        <w:t xml:space="preserve">Release ring  </w:t>
      </w:r>
      <w:r>
        <w:rPr>
          <w:b/>
          <w:sz w:val="24"/>
        </w:rPr>
        <w:t xml:space="preserve">1 </w:t>
      </w:r>
      <w:r>
        <w:rPr>
          <w:spacing w:val="-3"/>
          <w:sz w:val="24"/>
        </w:rPr>
        <w:t xml:space="preserve">and keep </w:t>
      </w:r>
      <w:r>
        <w:rPr>
          <w:spacing w:val="-4"/>
          <w:sz w:val="24"/>
        </w:rPr>
        <w:t xml:space="preserve">inserting </w:t>
      </w:r>
      <w:r>
        <w:rPr>
          <w:spacing w:val="-3"/>
          <w:sz w:val="24"/>
        </w:rPr>
        <w:t xml:space="preserve">the </w:t>
      </w:r>
      <w:r>
        <w:rPr>
          <w:spacing w:val="-4"/>
          <w:sz w:val="24"/>
        </w:rPr>
        <w:t xml:space="preserve">cardan shaft. </w:t>
      </w:r>
      <w:r>
        <w:rPr>
          <w:spacing w:val="-3"/>
          <w:sz w:val="24"/>
        </w:rPr>
        <w:t xml:space="preserve">When </w:t>
      </w:r>
      <w:r>
        <w:rPr>
          <w:spacing w:val="-4"/>
          <w:sz w:val="24"/>
        </w:rPr>
        <w:t xml:space="preserve">balls </w:t>
      </w:r>
      <w:r>
        <w:rPr>
          <w:b/>
          <w:sz w:val="24"/>
        </w:rPr>
        <w:t xml:space="preserve">3 </w:t>
      </w:r>
      <w:r>
        <w:rPr>
          <w:spacing w:val="-4"/>
          <w:sz w:val="24"/>
        </w:rPr>
        <w:t xml:space="preserve">engage </w:t>
      </w:r>
      <w:r>
        <w:rPr>
          <w:spacing w:val="-3"/>
          <w:sz w:val="24"/>
        </w:rPr>
        <w:t xml:space="preserve">into </w:t>
      </w:r>
      <w:r>
        <w:rPr>
          <w:spacing w:val="-4"/>
          <w:sz w:val="24"/>
        </w:rPr>
        <w:t xml:space="preserve">housing </w:t>
      </w:r>
      <w:r>
        <w:rPr>
          <w:b/>
          <w:sz w:val="24"/>
        </w:rPr>
        <w:t xml:space="preserve">2 </w:t>
      </w:r>
      <w:r>
        <w:rPr>
          <w:sz w:val="24"/>
        </w:rPr>
        <w:t xml:space="preserve">of the spline shaft, a click will indicate that the connection has been successfully </w:t>
      </w:r>
      <w:r>
        <w:rPr>
          <w:spacing w:val="-4"/>
          <w:sz w:val="24"/>
        </w:rPr>
        <w:t>completed.</w:t>
      </w:r>
    </w:p>
    <w:p w:rsidR="00B26EBC" w:rsidRDefault="00E51E3B">
      <w:pPr>
        <w:pStyle w:val="Prrafodelista"/>
        <w:numPr>
          <w:ilvl w:val="0"/>
          <w:numId w:val="12"/>
        </w:numPr>
        <w:tabs>
          <w:tab w:val="left" w:pos="683"/>
        </w:tabs>
        <w:spacing w:before="23"/>
        <w:ind w:left="682" w:hanging="274"/>
        <w:jc w:val="both"/>
        <w:rPr>
          <w:sz w:val="24"/>
        </w:rPr>
      </w:pPr>
      <w:r>
        <w:rPr>
          <w:spacing w:val="-4"/>
          <w:sz w:val="24"/>
        </w:rPr>
        <w:t xml:space="preserve">Seize </w:t>
      </w:r>
      <w:r>
        <w:rPr>
          <w:spacing w:val="-3"/>
          <w:sz w:val="24"/>
        </w:rPr>
        <w:t xml:space="preserve">the </w:t>
      </w:r>
      <w:r>
        <w:rPr>
          <w:spacing w:val="-4"/>
          <w:sz w:val="24"/>
        </w:rPr>
        <w:t xml:space="preserve">cardan shaft </w:t>
      </w:r>
      <w:r>
        <w:rPr>
          <w:spacing w:val="-3"/>
          <w:sz w:val="24"/>
        </w:rPr>
        <w:t xml:space="preserve">and pull </w:t>
      </w:r>
      <w:r>
        <w:rPr>
          <w:spacing w:val="-4"/>
          <w:sz w:val="24"/>
        </w:rPr>
        <w:t xml:space="preserve">strongly </w:t>
      </w:r>
      <w:r>
        <w:rPr>
          <w:sz w:val="24"/>
        </w:rPr>
        <w:t xml:space="preserve">to </w:t>
      </w:r>
      <w:r>
        <w:rPr>
          <w:spacing w:val="-3"/>
          <w:sz w:val="24"/>
        </w:rPr>
        <w:t xml:space="preserve">make sure </w:t>
      </w:r>
      <w:r>
        <w:rPr>
          <w:sz w:val="24"/>
        </w:rPr>
        <w:t>it is</w:t>
      </w:r>
      <w:r>
        <w:rPr>
          <w:spacing w:val="-42"/>
          <w:sz w:val="24"/>
        </w:rPr>
        <w:t xml:space="preserve"> </w:t>
      </w:r>
      <w:r>
        <w:rPr>
          <w:spacing w:val="-4"/>
          <w:sz w:val="24"/>
        </w:rPr>
        <w:t>locked.</w:t>
      </w:r>
    </w:p>
    <w:p w:rsidR="00B26EBC" w:rsidRDefault="00B26EBC">
      <w:pPr>
        <w:jc w:val="both"/>
        <w:rPr>
          <w:sz w:val="24"/>
        </w:rPr>
        <w:sectPr w:rsidR="00B26EBC">
          <w:pgSz w:w="11910" w:h="16840"/>
          <w:pgMar w:top="1180" w:right="380" w:bottom="1200" w:left="440" w:header="0" w:footer="871" w:gutter="0"/>
          <w:cols w:space="720"/>
        </w:sectPr>
      </w:pPr>
    </w:p>
    <w:p w:rsidR="00B26EBC" w:rsidRDefault="00E51E3B">
      <w:pPr>
        <w:pStyle w:val="Heading3"/>
        <w:spacing w:before="79"/>
        <w:jc w:val="both"/>
      </w:pPr>
      <w:r>
        <w:lastRenderedPageBreak/>
        <w:t>Perform the operation on the tractor side.</w:t>
      </w:r>
    </w:p>
    <w:p w:rsidR="00B26EBC" w:rsidRDefault="00E51E3B">
      <w:pPr>
        <w:pStyle w:val="Prrafodelista"/>
        <w:numPr>
          <w:ilvl w:val="1"/>
          <w:numId w:val="12"/>
        </w:numPr>
        <w:tabs>
          <w:tab w:val="left" w:pos="1339"/>
        </w:tabs>
        <w:spacing w:before="6" w:line="242" w:lineRule="auto"/>
        <w:ind w:right="276" w:hanging="361"/>
        <w:jc w:val="both"/>
        <w:rPr>
          <w:rFonts w:ascii="Times New Roman" w:hAnsi="Times New Roman"/>
          <w:b/>
          <w:sz w:val="24"/>
        </w:rPr>
      </w:pPr>
      <w:r>
        <w:rPr>
          <w:spacing w:val="-4"/>
          <w:sz w:val="24"/>
        </w:rPr>
        <w:t xml:space="preserve">Engage </w:t>
      </w:r>
      <w:r>
        <w:rPr>
          <w:spacing w:val="-3"/>
          <w:sz w:val="24"/>
        </w:rPr>
        <w:t xml:space="preserve">the </w:t>
      </w:r>
      <w:r>
        <w:rPr>
          <w:spacing w:val="-4"/>
          <w:sz w:val="24"/>
        </w:rPr>
        <w:t xml:space="preserve">cardan shaft </w:t>
      </w:r>
      <w:r>
        <w:rPr>
          <w:spacing w:val="-3"/>
          <w:sz w:val="24"/>
        </w:rPr>
        <w:t>onto th</w:t>
      </w:r>
      <w:r>
        <w:rPr>
          <w:spacing w:val="-3"/>
          <w:sz w:val="24"/>
        </w:rPr>
        <w:t xml:space="preserve">e gear box </w:t>
      </w:r>
      <w:r>
        <w:rPr>
          <w:spacing w:val="-4"/>
          <w:sz w:val="24"/>
        </w:rPr>
        <w:t xml:space="preserve">spline shaft </w:t>
      </w:r>
      <w:r>
        <w:rPr>
          <w:spacing w:val="-3"/>
          <w:sz w:val="24"/>
        </w:rPr>
        <w:t xml:space="preserve">and push it </w:t>
      </w:r>
      <w:r>
        <w:rPr>
          <w:spacing w:val="-4"/>
          <w:sz w:val="24"/>
        </w:rPr>
        <w:t xml:space="preserve">until </w:t>
      </w:r>
      <w:r>
        <w:rPr>
          <w:spacing w:val="-3"/>
          <w:sz w:val="24"/>
        </w:rPr>
        <w:t xml:space="preserve">it </w:t>
      </w:r>
      <w:r>
        <w:rPr>
          <w:spacing w:val="-4"/>
          <w:sz w:val="24"/>
        </w:rPr>
        <w:t xml:space="preserve">stops (Fig. </w:t>
      </w:r>
      <w:r>
        <w:rPr>
          <w:b/>
          <w:spacing w:val="-4"/>
          <w:sz w:val="24"/>
        </w:rPr>
        <w:t>4-</w:t>
      </w:r>
      <w:r>
        <w:rPr>
          <w:b/>
          <w:spacing w:val="58"/>
          <w:sz w:val="24"/>
        </w:rPr>
        <w:t xml:space="preserve"> </w:t>
      </w:r>
      <w:r>
        <w:rPr>
          <w:b/>
          <w:spacing w:val="-4"/>
          <w:sz w:val="24"/>
        </w:rPr>
        <w:t>6-A)</w:t>
      </w:r>
    </w:p>
    <w:p w:rsidR="00B26EBC" w:rsidRDefault="00E51E3B">
      <w:pPr>
        <w:pStyle w:val="Prrafodelista"/>
        <w:numPr>
          <w:ilvl w:val="1"/>
          <w:numId w:val="12"/>
        </w:numPr>
        <w:tabs>
          <w:tab w:val="left" w:pos="1367"/>
        </w:tabs>
        <w:spacing w:before="21" w:line="242" w:lineRule="auto"/>
        <w:ind w:right="275" w:hanging="361"/>
        <w:jc w:val="both"/>
        <w:rPr>
          <w:rFonts w:ascii="Times New Roman" w:hAnsi="Times New Roman"/>
          <w:sz w:val="24"/>
        </w:rPr>
      </w:pPr>
      <w:r>
        <w:rPr>
          <w:sz w:val="24"/>
        </w:rPr>
        <w:t xml:space="preserve">Press safety pin </w:t>
      </w:r>
      <w:r>
        <w:rPr>
          <w:b/>
          <w:sz w:val="24"/>
        </w:rPr>
        <w:t xml:space="preserve">1 </w:t>
      </w:r>
      <w:r>
        <w:rPr>
          <w:sz w:val="24"/>
        </w:rPr>
        <w:t>home with your thumb and, while keeping it pressed, advance the cardan shaft by approximately 2</w:t>
      </w:r>
      <w:r>
        <w:rPr>
          <w:spacing w:val="-13"/>
          <w:sz w:val="24"/>
        </w:rPr>
        <w:t xml:space="preserve"> </w:t>
      </w:r>
      <w:r>
        <w:rPr>
          <w:spacing w:val="-2"/>
          <w:sz w:val="24"/>
        </w:rPr>
        <w:t>cm.</w:t>
      </w:r>
    </w:p>
    <w:p w:rsidR="00B26EBC" w:rsidRDefault="00E51E3B">
      <w:pPr>
        <w:pStyle w:val="Prrafodelista"/>
        <w:numPr>
          <w:ilvl w:val="1"/>
          <w:numId w:val="12"/>
        </w:numPr>
        <w:tabs>
          <w:tab w:val="left" w:pos="1254"/>
        </w:tabs>
        <w:spacing w:before="3" w:line="242" w:lineRule="auto"/>
        <w:ind w:right="793" w:hanging="361"/>
        <w:jc w:val="both"/>
        <w:rPr>
          <w:rFonts w:ascii="Times New Roman" w:hAnsi="Times New Roman"/>
          <w:sz w:val="24"/>
        </w:rPr>
      </w:pPr>
      <w:r>
        <w:rPr>
          <w:spacing w:val="-3"/>
          <w:sz w:val="24"/>
        </w:rPr>
        <w:t>Reduce</w:t>
      </w:r>
      <w:r>
        <w:rPr>
          <w:spacing w:val="-7"/>
          <w:sz w:val="24"/>
        </w:rPr>
        <w:t xml:space="preserve"> </w:t>
      </w:r>
      <w:r>
        <w:rPr>
          <w:sz w:val="24"/>
        </w:rPr>
        <w:t>the</w:t>
      </w:r>
      <w:r>
        <w:rPr>
          <w:spacing w:val="-6"/>
          <w:sz w:val="24"/>
        </w:rPr>
        <w:t xml:space="preserve"> </w:t>
      </w:r>
      <w:r>
        <w:rPr>
          <w:spacing w:val="-3"/>
          <w:sz w:val="24"/>
        </w:rPr>
        <w:t>pressure</w:t>
      </w:r>
      <w:r>
        <w:rPr>
          <w:spacing w:val="-7"/>
          <w:sz w:val="24"/>
        </w:rPr>
        <w:t xml:space="preserve"> </w:t>
      </w:r>
      <w:r>
        <w:rPr>
          <w:sz w:val="24"/>
        </w:rPr>
        <w:t>on</w:t>
      </w:r>
      <w:r>
        <w:rPr>
          <w:spacing w:val="-8"/>
          <w:sz w:val="24"/>
        </w:rPr>
        <w:t xml:space="preserve"> </w:t>
      </w:r>
      <w:r>
        <w:rPr>
          <w:sz w:val="24"/>
        </w:rPr>
        <w:t>the</w:t>
      </w:r>
      <w:r>
        <w:rPr>
          <w:spacing w:val="-6"/>
          <w:sz w:val="24"/>
        </w:rPr>
        <w:t xml:space="preserve"> </w:t>
      </w:r>
      <w:r>
        <w:rPr>
          <w:sz w:val="24"/>
        </w:rPr>
        <w:t>pin</w:t>
      </w:r>
      <w:r>
        <w:rPr>
          <w:spacing w:val="-6"/>
          <w:sz w:val="24"/>
        </w:rPr>
        <w:t xml:space="preserve"> </w:t>
      </w:r>
      <w:r>
        <w:rPr>
          <w:spacing w:val="-3"/>
          <w:sz w:val="24"/>
        </w:rPr>
        <w:t>without</w:t>
      </w:r>
      <w:r>
        <w:rPr>
          <w:spacing w:val="-6"/>
          <w:sz w:val="24"/>
        </w:rPr>
        <w:t xml:space="preserve"> </w:t>
      </w:r>
      <w:r>
        <w:rPr>
          <w:sz w:val="24"/>
        </w:rPr>
        <w:t>taking</w:t>
      </w:r>
      <w:r>
        <w:rPr>
          <w:spacing w:val="-6"/>
          <w:sz w:val="24"/>
        </w:rPr>
        <w:t xml:space="preserve"> </w:t>
      </w:r>
      <w:r>
        <w:rPr>
          <w:sz w:val="24"/>
        </w:rPr>
        <w:t>your</w:t>
      </w:r>
      <w:r>
        <w:rPr>
          <w:spacing w:val="-7"/>
          <w:sz w:val="24"/>
        </w:rPr>
        <w:t xml:space="preserve"> </w:t>
      </w:r>
      <w:r>
        <w:rPr>
          <w:sz w:val="24"/>
        </w:rPr>
        <w:t>thumb</w:t>
      </w:r>
      <w:r>
        <w:rPr>
          <w:spacing w:val="-6"/>
          <w:sz w:val="24"/>
        </w:rPr>
        <w:t xml:space="preserve"> </w:t>
      </w:r>
      <w:r>
        <w:rPr>
          <w:spacing w:val="-3"/>
          <w:sz w:val="24"/>
        </w:rPr>
        <w:t>away</w:t>
      </w:r>
      <w:r>
        <w:rPr>
          <w:spacing w:val="-6"/>
          <w:sz w:val="24"/>
        </w:rPr>
        <w:t xml:space="preserve"> </w:t>
      </w:r>
      <w:r>
        <w:rPr>
          <w:sz w:val="24"/>
        </w:rPr>
        <w:t>and</w:t>
      </w:r>
      <w:r>
        <w:rPr>
          <w:spacing w:val="-6"/>
          <w:sz w:val="24"/>
        </w:rPr>
        <w:t xml:space="preserve"> </w:t>
      </w:r>
      <w:r>
        <w:rPr>
          <w:spacing w:val="-3"/>
          <w:sz w:val="24"/>
        </w:rPr>
        <w:t>keep</w:t>
      </w:r>
      <w:r>
        <w:rPr>
          <w:spacing w:val="-4"/>
          <w:sz w:val="24"/>
        </w:rPr>
        <w:t xml:space="preserve"> </w:t>
      </w:r>
      <w:r>
        <w:rPr>
          <w:spacing w:val="-3"/>
          <w:sz w:val="24"/>
        </w:rPr>
        <w:t>inserting</w:t>
      </w:r>
      <w:r>
        <w:rPr>
          <w:spacing w:val="-6"/>
          <w:sz w:val="24"/>
        </w:rPr>
        <w:t xml:space="preserve"> </w:t>
      </w:r>
      <w:r>
        <w:rPr>
          <w:spacing w:val="-3"/>
          <w:sz w:val="24"/>
        </w:rPr>
        <w:t xml:space="preserve">the </w:t>
      </w:r>
      <w:r>
        <w:rPr>
          <w:sz w:val="24"/>
        </w:rPr>
        <w:t xml:space="preserve">cardan shaft slowly. When pin </w:t>
      </w:r>
      <w:r>
        <w:rPr>
          <w:b/>
          <w:sz w:val="24"/>
        </w:rPr>
        <w:t xml:space="preserve">1 </w:t>
      </w:r>
      <w:r>
        <w:rPr>
          <w:sz w:val="24"/>
        </w:rPr>
        <w:t xml:space="preserve">engages into housing </w:t>
      </w:r>
      <w:r>
        <w:rPr>
          <w:b/>
          <w:sz w:val="24"/>
        </w:rPr>
        <w:t xml:space="preserve">2 </w:t>
      </w:r>
      <w:r>
        <w:rPr>
          <w:sz w:val="24"/>
        </w:rPr>
        <w:t xml:space="preserve">of the spline shaft, you will </w:t>
      </w:r>
      <w:r>
        <w:rPr>
          <w:spacing w:val="-3"/>
          <w:sz w:val="24"/>
        </w:rPr>
        <w:t xml:space="preserve">feel </w:t>
      </w:r>
      <w:r>
        <w:rPr>
          <w:sz w:val="24"/>
        </w:rPr>
        <w:t xml:space="preserve">a </w:t>
      </w:r>
      <w:r>
        <w:rPr>
          <w:spacing w:val="-4"/>
          <w:sz w:val="24"/>
        </w:rPr>
        <w:t xml:space="preserve">light pressure under </w:t>
      </w:r>
      <w:r>
        <w:rPr>
          <w:spacing w:val="-3"/>
          <w:sz w:val="24"/>
        </w:rPr>
        <w:t xml:space="preserve">your thumb produced </w:t>
      </w:r>
      <w:r>
        <w:rPr>
          <w:sz w:val="24"/>
        </w:rPr>
        <w:t xml:space="preserve">by the </w:t>
      </w:r>
      <w:r>
        <w:rPr>
          <w:spacing w:val="-3"/>
          <w:sz w:val="24"/>
        </w:rPr>
        <w:t xml:space="preserve">pin, indicating that </w:t>
      </w:r>
      <w:r>
        <w:rPr>
          <w:sz w:val="24"/>
        </w:rPr>
        <w:t xml:space="preserve">the </w:t>
      </w:r>
      <w:r>
        <w:rPr>
          <w:spacing w:val="-4"/>
          <w:sz w:val="24"/>
        </w:rPr>
        <w:t xml:space="preserve">connec- </w:t>
      </w:r>
      <w:r>
        <w:rPr>
          <w:spacing w:val="-3"/>
          <w:sz w:val="24"/>
        </w:rPr>
        <w:t xml:space="preserve">tion has </w:t>
      </w:r>
      <w:r>
        <w:rPr>
          <w:spacing w:val="-4"/>
          <w:sz w:val="24"/>
        </w:rPr>
        <w:t>been successfully</w:t>
      </w:r>
      <w:r>
        <w:rPr>
          <w:spacing w:val="-20"/>
          <w:sz w:val="24"/>
        </w:rPr>
        <w:t xml:space="preserve"> </w:t>
      </w:r>
      <w:r>
        <w:rPr>
          <w:spacing w:val="-5"/>
          <w:sz w:val="24"/>
        </w:rPr>
        <w:t>completed.</w:t>
      </w:r>
    </w:p>
    <w:p w:rsidR="00B26EBC" w:rsidRDefault="00E51E3B">
      <w:pPr>
        <w:pStyle w:val="Prrafodelista"/>
        <w:numPr>
          <w:ilvl w:val="1"/>
          <w:numId w:val="12"/>
        </w:numPr>
        <w:tabs>
          <w:tab w:val="left" w:pos="1250"/>
        </w:tabs>
        <w:spacing w:before="5"/>
        <w:ind w:left="1249" w:hanging="273"/>
        <w:jc w:val="both"/>
        <w:rPr>
          <w:rFonts w:ascii="Times New Roman" w:hAnsi="Times New Roman"/>
          <w:sz w:val="24"/>
        </w:rPr>
      </w:pPr>
      <w:r>
        <w:rPr>
          <w:spacing w:val="-4"/>
          <w:sz w:val="24"/>
        </w:rPr>
        <w:t xml:space="preserve">Seize </w:t>
      </w:r>
      <w:r>
        <w:rPr>
          <w:spacing w:val="-3"/>
          <w:sz w:val="24"/>
        </w:rPr>
        <w:t xml:space="preserve">the </w:t>
      </w:r>
      <w:r>
        <w:rPr>
          <w:spacing w:val="-4"/>
          <w:sz w:val="24"/>
        </w:rPr>
        <w:t xml:space="preserve">cardan shaft </w:t>
      </w:r>
      <w:r>
        <w:rPr>
          <w:spacing w:val="-3"/>
          <w:sz w:val="24"/>
        </w:rPr>
        <w:t>and pull</w:t>
      </w:r>
      <w:r>
        <w:rPr>
          <w:spacing w:val="-3"/>
          <w:sz w:val="24"/>
        </w:rPr>
        <w:t xml:space="preserve"> </w:t>
      </w:r>
      <w:r>
        <w:rPr>
          <w:spacing w:val="-4"/>
          <w:sz w:val="24"/>
        </w:rPr>
        <w:t xml:space="preserve">strongly </w:t>
      </w:r>
      <w:r>
        <w:rPr>
          <w:sz w:val="24"/>
        </w:rPr>
        <w:t xml:space="preserve">to </w:t>
      </w:r>
      <w:r>
        <w:rPr>
          <w:spacing w:val="-3"/>
          <w:sz w:val="24"/>
        </w:rPr>
        <w:t xml:space="preserve">make sure </w:t>
      </w:r>
      <w:r>
        <w:rPr>
          <w:sz w:val="24"/>
        </w:rPr>
        <w:t>it is</w:t>
      </w:r>
      <w:r>
        <w:rPr>
          <w:spacing w:val="-42"/>
          <w:sz w:val="24"/>
        </w:rPr>
        <w:t xml:space="preserve"> </w:t>
      </w:r>
      <w:r>
        <w:rPr>
          <w:spacing w:val="-4"/>
          <w:sz w:val="24"/>
        </w:rPr>
        <w:t>locked.</w:t>
      </w:r>
    </w:p>
    <w:p w:rsidR="00B26EBC" w:rsidRDefault="00B26EBC">
      <w:pPr>
        <w:pStyle w:val="Textoindependiente"/>
        <w:rPr>
          <w:sz w:val="20"/>
        </w:rPr>
      </w:pPr>
    </w:p>
    <w:p w:rsidR="00B26EBC" w:rsidRDefault="00B26EBC">
      <w:pPr>
        <w:pStyle w:val="Textoindependiente"/>
        <w:spacing w:before="9"/>
      </w:pPr>
      <w:r>
        <w:pict>
          <v:shape id="_x0000_s1049" type="#_x0000_t202" style="position:absolute;margin-left:73.1pt;margin-top:16.5pt;width:486.9pt;height:36.55pt;z-index:-15708160;mso-wrap-distance-left:0;mso-wrap-distance-right:0;mso-position-horizontal-relative:page" filled="f" strokeweight=".48pt">
            <v:textbox inset="0,0,0,0">
              <w:txbxContent>
                <w:p w:rsidR="00B26EBC" w:rsidRDefault="00E51E3B">
                  <w:pPr>
                    <w:spacing w:before="222"/>
                    <w:ind w:left="4286" w:right="4215"/>
                    <w:jc w:val="center"/>
                    <w:rPr>
                      <w:b/>
                      <w:sz w:val="24"/>
                    </w:rPr>
                  </w:pPr>
                  <w:r>
                    <w:rPr>
                      <w:b/>
                      <w:sz w:val="24"/>
                    </w:rPr>
                    <w:t>DANGER !</w:t>
                  </w:r>
                </w:p>
              </w:txbxContent>
            </v:textbox>
            <w10:wrap type="topAndBottom" anchorx="page"/>
          </v:shape>
        </w:pict>
      </w:r>
    </w:p>
    <w:p w:rsidR="00B26EBC" w:rsidRDefault="00B26EBC">
      <w:pPr>
        <w:pStyle w:val="Textoindependiente"/>
        <w:rPr>
          <w:sz w:val="12"/>
        </w:rPr>
      </w:pPr>
    </w:p>
    <w:p w:rsidR="00B26EBC" w:rsidRDefault="00E51E3B">
      <w:pPr>
        <w:pStyle w:val="Heading3"/>
        <w:spacing w:before="92" w:line="244" w:lineRule="auto"/>
        <w:ind w:right="274"/>
        <w:jc w:val="both"/>
      </w:pPr>
      <w:r>
        <w:t>IF NOT CORRECTLY ENGAGED THE CARDAN SHAFT CAN BE EXTREMELY DANGEROUS FOR PEOPLE STANDING NEARBY AND CAUSE SEVERE DAMAGE TO BOTH THE TRACTOR AND THE BUSH MOWER.</w:t>
      </w:r>
    </w:p>
    <w:p w:rsidR="00B26EBC" w:rsidRDefault="00B26EBC">
      <w:pPr>
        <w:spacing w:line="244" w:lineRule="auto"/>
        <w:jc w:val="both"/>
        <w:sectPr w:rsidR="00B26EBC">
          <w:pgSz w:w="11910" w:h="16840"/>
          <w:pgMar w:top="1220" w:right="380" w:bottom="1240" w:left="440" w:header="0" w:footer="871" w:gutter="0"/>
          <w:cols w:space="720"/>
        </w:sectPr>
      </w:pPr>
    </w:p>
    <w:p w:rsidR="00B26EBC" w:rsidRDefault="00E51E3B">
      <w:pPr>
        <w:pStyle w:val="Heading4"/>
        <w:numPr>
          <w:ilvl w:val="1"/>
          <w:numId w:val="10"/>
        </w:numPr>
        <w:tabs>
          <w:tab w:val="left" w:pos="1129"/>
          <w:tab w:val="left" w:pos="1130"/>
        </w:tabs>
        <w:spacing w:before="71"/>
        <w:ind w:left="1129" w:hanging="721"/>
      </w:pPr>
      <w:bookmarkStart w:id="26" w:name="_TOC_250027"/>
      <w:r>
        <w:rPr>
          <w:spacing w:val="-3"/>
        </w:rPr>
        <w:lastRenderedPageBreak/>
        <w:t xml:space="preserve">Bush mower </w:t>
      </w:r>
      <w:r>
        <w:t xml:space="preserve">- </w:t>
      </w:r>
      <w:r>
        <w:rPr>
          <w:spacing w:val="-3"/>
        </w:rPr>
        <w:t xml:space="preserve">tractor </w:t>
      </w:r>
      <w:r>
        <w:rPr>
          <w:spacing w:val="-4"/>
        </w:rPr>
        <w:t>organization</w:t>
      </w:r>
      <w:r>
        <w:rPr>
          <w:spacing w:val="-21"/>
        </w:rPr>
        <w:t xml:space="preserve"> </w:t>
      </w:r>
      <w:bookmarkEnd w:id="26"/>
      <w:r>
        <w:rPr>
          <w:spacing w:val="-4"/>
        </w:rPr>
        <w:t>check.</w:t>
      </w:r>
    </w:p>
    <w:p w:rsidR="00B26EBC" w:rsidRDefault="00B26EBC">
      <w:pPr>
        <w:pStyle w:val="Textoindependiente"/>
        <w:rPr>
          <w:b/>
          <w:i/>
          <w:sz w:val="20"/>
        </w:rPr>
      </w:pPr>
    </w:p>
    <w:p w:rsidR="00B26EBC" w:rsidRDefault="00B26EBC">
      <w:pPr>
        <w:pStyle w:val="Textoindependiente"/>
        <w:rPr>
          <w:b/>
          <w:i/>
          <w:sz w:val="25"/>
        </w:rPr>
      </w:pPr>
      <w:r w:rsidRPr="00B26EBC">
        <w:pict>
          <v:shape id="_x0000_s1048" type="#_x0000_t202" style="position:absolute;margin-left:42.55pt;margin-top:16.6pt;width:489.1pt;height:36.55pt;z-index:-15707648;mso-wrap-distance-left:0;mso-wrap-distance-right:0;mso-position-horizontal-relative:page" filled="f" strokeweight=".48pt">
            <v:textbox inset="0,0,0,0">
              <w:txbxContent>
                <w:p w:rsidR="00B26EBC" w:rsidRDefault="00E51E3B">
                  <w:pPr>
                    <w:spacing w:before="222"/>
                    <w:ind w:left="4287" w:right="4257"/>
                    <w:jc w:val="center"/>
                    <w:rPr>
                      <w:b/>
                      <w:sz w:val="24"/>
                    </w:rPr>
                  </w:pPr>
                  <w:r>
                    <w:rPr>
                      <w:b/>
                      <w:sz w:val="24"/>
                    </w:rPr>
                    <w:t>DANGER !</w:t>
                  </w:r>
                </w:p>
              </w:txbxContent>
            </v:textbox>
            <w10:wrap type="topAndBottom" anchorx="page"/>
          </v:shape>
        </w:pict>
      </w:r>
    </w:p>
    <w:p w:rsidR="00B26EBC" w:rsidRDefault="00B26EBC">
      <w:pPr>
        <w:pStyle w:val="Textoindependiente"/>
        <w:rPr>
          <w:b/>
          <w:i/>
          <w:sz w:val="12"/>
        </w:rPr>
      </w:pPr>
    </w:p>
    <w:p w:rsidR="00B26EBC" w:rsidRDefault="00E51E3B">
      <w:pPr>
        <w:spacing w:before="92" w:line="244" w:lineRule="auto"/>
        <w:ind w:left="409" w:right="841"/>
        <w:jc w:val="both"/>
        <w:rPr>
          <w:b/>
          <w:sz w:val="24"/>
        </w:rPr>
      </w:pPr>
      <w:r>
        <w:rPr>
          <w:b/>
          <w:sz w:val="24"/>
        </w:rPr>
        <w:t>INDICATIONS BELOW MUST BE CARRIED OUT BY TECHNICIANS OR QUALIFIED PEOPLE ABLE TO UNDERSTAND THEIR IMPORTANCE IN ORDER TO AVOID ANY DANGEROUS OPERATION.</w:t>
      </w:r>
    </w:p>
    <w:p w:rsidR="00B26EBC" w:rsidRDefault="00B26EBC">
      <w:pPr>
        <w:pStyle w:val="Textoindependiente"/>
        <w:spacing w:before="2"/>
        <w:rPr>
          <w:b/>
          <w:sz w:val="25"/>
        </w:rPr>
      </w:pPr>
    </w:p>
    <w:p w:rsidR="00B26EBC" w:rsidRDefault="00E51E3B">
      <w:pPr>
        <w:pStyle w:val="Textoindependiente"/>
        <w:spacing w:before="1" w:line="225" w:lineRule="auto"/>
        <w:ind w:left="409" w:right="933"/>
      </w:pPr>
      <w:r>
        <w:t>To combine bush mower and tractor some shrewdness must be applied in order to avoid wrong and dangerous unbalance of the machines.</w:t>
      </w:r>
    </w:p>
    <w:p w:rsidR="00B26EBC" w:rsidRDefault="00E51E3B">
      <w:pPr>
        <w:pStyle w:val="Textoindependiente"/>
        <w:spacing w:before="6"/>
        <w:ind w:left="409"/>
      </w:pPr>
      <w:r>
        <w:t>Before combining check:</w:t>
      </w:r>
    </w:p>
    <w:p w:rsidR="00B26EBC" w:rsidRDefault="00B26EBC">
      <w:pPr>
        <w:pStyle w:val="Textoindependiente"/>
        <w:spacing w:before="3"/>
        <w:rPr>
          <w:sz w:val="21"/>
        </w:rPr>
      </w:pPr>
    </w:p>
    <w:p w:rsidR="00B26EBC" w:rsidRDefault="00E51E3B">
      <w:pPr>
        <w:pStyle w:val="Heading3"/>
        <w:numPr>
          <w:ilvl w:val="2"/>
          <w:numId w:val="10"/>
        </w:numPr>
        <w:tabs>
          <w:tab w:val="left" w:pos="1063"/>
        </w:tabs>
        <w:ind w:left="1062" w:hanging="654"/>
      </w:pPr>
      <w:bookmarkStart w:id="27" w:name="_TOC_250026"/>
      <w:r>
        <w:rPr>
          <w:spacing w:val="-3"/>
        </w:rPr>
        <w:t xml:space="preserve">Transversal position </w:t>
      </w:r>
      <w:r>
        <w:t>to the</w:t>
      </w:r>
      <w:r>
        <w:rPr>
          <w:spacing w:val="-11"/>
        </w:rPr>
        <w:t xml:space="preserve"> </w:t>
      </w:r>
      <w:bookmarkEnd w:id="27"/>
      <w:r>
        <w:rPr>
          <w:spacing w:val="-3"/>
        </w:rPr>
        <w:t>direction</w:t>
      </w:r>
    </w:p>
    <w:p w:rsidR="00B26EBC" w:rsidRDefault="00E51E3B">
      <w:pPr>
        <w:pStyle w:val="Textoindependiente"/>
        <w:spacing w:before="65" w:line="242" w:lineRule="auto"/>
        <w:ind w:left="409"/>
      </w:pPr>
      <w:r>
        <w:t xml:space="preserve">Check preventively </w:t>
      </w:r>
      <w:r>
        <w:rPr>
          <w:b/>
        </w:rPr>
        <w:t xml:space="preserve">every </w:t>
      </w:r>
      <w:r>
        <w:t>assembly which must be adequate to safety rules against eventual overturn.</w:t>
      </w:r>
    </w:p>
    <w:p w:rsidR="00B26EBC" w:rsidRDefault="00E51E3B">
      <w:pPr>
        <w:pStyle w:val="Heading3"/>
        <w:numPr>
          <w:ilvl w:val="2"/>
          <w:numId w:val="10"/>
        </w:numPr>
        <w:tabs>
          <w:tab w:val="left" w:pos="1064"/>
        </w:tabs>
        <w:spacing w:before="223"/>
        <w:ind w:left="1063" w:hanging="655"/>
      </w:pPr>
      <w:bookmarkStart w:id="28" w:name="_TOC_250025"/>
      <w:r>
        <w:rPr>
          <w:spacing w:val="-3"/>
        </w:rPr>
        <w:t xml:space="preserve">Longitudinal position </w:t>
      </w:r>
      <w:r>
        <w:t>to the</w:t>
      </w:r>
      <w:r>
        <w:rPr>
          <w:spacing w:val="-11"/>
        </w:rPr>
        <w:t xml:space="preserve"> </w:t>
      </w:r>
      <w:bookmarkEnd w:id="28"/>
      <w:r>
        <w:rPr>
          <w:spacing w:val="-3"/>
        </w:rPr>
        <w:t>direction</w:t>
      </w:r>
    </w:p>
    <w:p w:rsidR="00B26EBC" w:rsidRDefault="00E51E3B">
      <w:pPr>
        <w:pStyle w:val="Textoindependiente"/>
        <w:spacing w:before="65" w:line="244" w:lineRule="auto"/>
        <w:ind w:left="409" w:right="652"/>
      </w:pPr>
      <w:r>
        <w:t>Being this position less predictable, assembly must avoid dangerous situations, ensuring machines balance. For machines equipped with hydrauli</w:t>
      </w:r>
      <w:r>
        <w:t>c shrinkage in standstill position.</w:t>
      </w:r>
    </w:p>
    <w:p w:rsidR="00B26EBC" w:rsidRDefault="00B26EBC">
      <w:pPr>
        <w:spacing w:line="244" w:lineRule="auto"/>
        <w:sectPr w:rsidR="00B26EBC">
          <w:pgSz w:w="11910" w:h="16840"/>
          <w:pgMar w:top="1220" w:right="380" w:bottom="1200" w:left="440" w:header="0" w:footer="871" w:gutter="0"/>
          <w:cols w:space="720"/>
        </w:sectPr>
      </w:pPr>
    </w:p>
    <w:p w:rsidR="00B26EBC" w:rsidRDefault="00E51E3B">
      <w:pPr>
        <w:pStyle w:val="Heading3"/>
        <w:numPr>
          <w:ilvl w:val="3"/>
          <w:numId w:val="10"/>
        </w:numPr>
        <w:tabs>
          <w:tab w:val="left" w:pos="2538"/>
          <w:tab w:val="left" w:pos="2539"/>
        </w:tabs>
        <w:spacing w:before="75"/>
        <w:ind w:hanging="1278"/>
      </w:pPr>
      <w:bookmarkStart w:id="29" w:name="_TOC_250024"/>
      <w:r>
        <w:rPr>
          <w:spacing w:val="-3"/>
        </w:rPr>
        <w:lastRenderedPageBreak/>
        <w:t xml:space="preserve">Bush mower without </w:t>
      </w:r>
      <w:r>
        <w:rPr>
          <w:spacing w:val="-4"/>
        </w:rPr>
        <w:t xml:space="preserve">hydraulic shrinkage </w:t>
      </w:r>
      <w:r>
        <w:t xml:space="preserve">( </w:t>
      </w:r>
      <w:r>
        <w:rPr>
          <w:spacing w:val="-3"/>
        </w:rPr>
        <w:t>Fig. 4-7 A/B</w:t>
      </w:r>
      <w:r>
        <w:rPr>
          <w:spacing w:val="-28"/>
        </w:rPr>
        <w:t xml:space="preserve"> </w:t>
      </w:r>
      <w:bookmarkEnd w:id="29"/>
      <w:r>
        <w:rPr>
          <w:spacing w:val="-4"/>
        </w:rPr>
        <w:t>).</w:t>
      </w:r>
    </w:p>
    <w:p w:rsidR="00B26EBC" w:rsidRDefault="00E51E3B">
      <w:pPr>
        <w:pStyle w:val="Textoindependiente"/>
        <w:spacing w:before="64"/>
        <w:ind w:left="409"/>
      </w:pPr>
      <w:r>
        <w:t>On bush mower without hydraulic shrinkage, check may occur only in transversal position.</w:t>
      </w:r>
    </w:p>
    <w:p w:rsidR="00B26EBC" w:rsidRDefault="00B26EBC">
      <w:pPr>
        <w:pStyle w:val="Textoindependiente"/>
        <w:spacing w:before="7"/>
      </w:pPr>
    </w:p>
    <w:p w:rsidR="00B26EBC" w:rsidRDefault="00E51E3B">
      <w:pPr>
        <w:pStyle w:val="Prrafodelista"/>
        <w:numPr>
          <w:ilvl w:val="0"/>
          <w:numId w:val="3"/>
        </w:numPr>
        <w:tabs>
          <w:tab w:val="left" w:pos="754"/>
        </w:tabs>
        <w:ind w:hanging="345"/>
        <w:rPr>
          <w:sz w:val="24"/>
        </w:rPr>
      </w:pPr>
      <w:r>
        <w:rPr>
          <w:sz w:val="24"/>
        </w:rPr>
        <w:t>Move the tractor on a flat zone</w:t>
      </w:r>
      <w:r>
        <w:rPr>
          <w:spacing w:val="-17"/>
          <w:sz w:val="24"/>
        </w:rPr>
        <w:t xml:space="preserve"> </w:t>
      </w:r>
      <w:r>
        <w:rPr>
          <w:sz w:val="24"/>
        </w:rPr>
        <w:t>;</w:t>
      </w:r>
    </w:p>
    <w:p w:rsidR="00B26EBC" w:rsidRDefault="00E51E3B">
      <w:pPr>
        <w:pStyle w:val="Prrafodelista"/>
        <w:numPr>
          <w:ilvl w:val="0"/>
          <w:numId w:val="3"/>
        </w:numPr>
        <w:tabs>
          <w:tab w:val="left" w:pos="732"/>
        </w:tabs>
        <w:spacing w:before="5" w:line="242" w:lineRule="auto"/>
        <w:ind w:left="694" w:right="843" w:hanging="285"/>
        <w:rPr>
          <w:sz w:val="24"/>
        </w:rPr>
      </w:pPr>
      <w:r>
        <w:rPr>
          <w:sz w:val="24"/>
        </w:rPr>
        <w:t xml:space="preserve">Open fully the bush mower in working position as in fig. 4-7 A e FIG 4.7 B. Lift the </w:t>
      </w:r>
      <w:r>
        <w:rPr>
          <w:spacing w:val="-3"/>
          <w:sz w:val="24"/>
        </w:rPr>
        <w:t xml:space="preserve">terminal tool </w:t>
      </w:r>
      <w:r>
        <w:rPr>
          <w:sz w:val="24"/>
        </w:rPr>
        <w:t xml:space="preserve">from the </w:t>
      </w:r>
      <w:r>
        <w:rPr>
          <w:spacing w:val="-3"/>
          <w:sz w:val="24"/>
        </w:rPr>
        <w:t xml:space="preserve">ground </w:t>
      </w:r>
      <w:r>
        <w:rPr>
          <w:sz w:val="24"/>
        </w:rPr>
        <w:t xml:space="preserve">at </w:t>
      </w:r>
      <w:r>
        <w:rPr>
          <w:spacing w:val="-3"/>
          <w:sz w:val="24"/>
        </w:rPr>
        <w:t xml:space="preserve">maximum </w:t>
      </w:r>
      <w:r>
        <w:rPr>
          <w:sz w:val="24"/>
        </w:rPr>
        <w:t>2 - 4</w:t>
      </w:r>
      <w:r>
        <w:rPr>
          <w:spacing w:val="-29"/>
          <w:sz w:val="24"/>
        </w:rPr>
        <w:t xml:space="preserve"> </w:t>
      </w:r>
      <w:r>
        <w:rPr>
          <w:spacing w:val="-3"/>
          <w:sz w:val="24"/>
        </w:rPr>
        <w:t>cm</w:t>
      </w:r>
    </w:p>
    <w:p w:rsidR="00B26EBC" w:rsidRDefault="00E51E3B">
      <w:pPr>
        <w:pStyle w:val="Prrafodelista"/>
        <w:numPr>
          <w:ilvl w:val="0"/>
          <w:numId w:val="3"/>
        </w:numPr>
        <w:tabs>
          <w:tab w:val="left" w:pos="760"/>
        </w:tabs>
        <w:spacing w:before="3" w:line="242" w:lineRule="auto"/>
        <w:ind w:left="694" w:right="1153" w:hanging="285"/>
        <w:rPr>
          <w:sz w:val="24"/>
        </w:rPr>
      </w:pPr>
      <w:r>
        <w:tab/>
      </w:r>
      <w:r>
        <w:rPr>
          <w:sz w:val="24"/>
        </w:rPr>
        <w:t xml:space="preserve">Check tractor stability ensure that wheels remain always on the ground when bush mower is at condition of the maximum tightness, as in fig 4-7 A e 4-7 B controlling   </w:t>
      </w:r>
      <w:r>
        <w:rPr>
          <w:spacing w:val="-3"/>
          <w:sz w:val="24"/>
        </w:rPr>
        <w:t xml:space="preserve">with pulses </w:t>
      </w:r>
      <w:r>
        <w:rPr>
          <w:sz w:val="24"/>
        </w:rPr>
        <w:t xml:space="preserve">the </w:t>
      </w:r>
      <w:r>
        <w:rPr>
          <w:spacing w:val="-3"/>
          <w:sz w:val="24"/>
        </w:rPr>
        <w:t xml:space="preserve">screw jack </w:t>
      </w:r>
      <w:r>
        <w:rPr>
          <w:sz w:val="24"/>
        </w:rPr>
        <w:t xml:space="preserve">of </w:t>
      </w:r>
      <w:r>
        <w:rPr>
          <w:spacing w:val="-3"/>
          <w:sz w:val="24"/>
        </w:rPr>
        <w:t>the arm</w:t>
      </w:r>
      <w:r>
        <w:rPr>
          <w:spacing w:val="-35"/>
          <w:sz w:val="24"/>
        </w:rPr>
        <w:t xml:space="preserve"> </w:t>
      </w:r>
      <w:r>
        <w:rPr>
          <w:sz w:val="24"/>
        </w:rPr>
        <w:t>1</w:t>
      </w:r>
    </w:p>
    <w:p w:rsidR="00B26EBC" w:rsidRDefault="00E51E3B">
      <w:pPr>
        <w:pStyle w:val="Prrafodelista"/>
        <w:numPr>
          <w:ilvl w:val="0"/>
          <w:numId w:val="3"/>
        </w:numPr>
        <w:tabs>
          <w:tab w:val="left" w:pos="717"/>
        </w:tabs>
        <w:spacing w:before="4" w:line="242" w:lineRule="auto"/>
        <w:ind w:left="694" w:right="839" w:hanging="285"/>
        <w:rPr>
          <w:sz w:val="24"/>
        </w:rPr>
      </w:pPr>
      <w:r>
        <w:rPr>
          <w:sz w:val="24"/>
        </w:rPr>
        <w:t xml:space="preserve">In case of the preparation to submit to M.C.T.C. </w:t>
      </w:r>
      <w:r>
        <w:rPr>
          <w:sz w:val="24"/>
        </w:rPr>
        <w:t xml:space="preserve">testing (traffic), all technical conditions  by </w:t>
      </w:r>
      <w:r>
        <w:rPr>
          <w:spacing w:val="-4"/>
          <w:sz w:val="24"/>
        </w:rPr>
        <w:t xml:space="preserve">tractor manufacturer </w:t>
      </w:r>
      <w:r>
        <w:rPr>
          <w:spacing w:val="-3"/>
          <w:sz w:val="24"/>
        </w:rPr>
        <w:t xml:space="preserve">and </w:t>
      </w:r>
      <w:r>
        <w:rPr>
          <w:sz w:val="24"/>
        </w:rPr>
        <w:t xml:space="preserve">by </w:t>
      </w:r>
      <w:r>
        <w:rPr>
          <w:spacing w:val="-4"/>
          <w:sz w:val="24"/>
        </w:rPr>
        <w:t xml:space="preserve">traffic </w:t>
      </w:r>
      <w:r>
        <w:rPr>
          <w:spacing w:val="-3"/>
          <w:sz w:val="24"/>
        </w:rPr>
        <w:t xml:space="preserve">regulation must </w:t>
      </w:r>
      <w:r>
        <w:rPr>
          <w:sz w:val="24"/>
        </w:rPr>
        <w:t>be</w:t>
      </w:r>
      <w:r>
        <w:rPr>
          <w:spacing w:val="-35"/>
          <w:sz w:val="24"/>
        </w:rPr>
        <w:t xml:space="preserve"> </w:t>
      </w:r>
      <w:r>
        <w:rPr>
          <w:spacing w:val="-4"/>
          <w:sz w:val="24"/>
        </w:rPr>
        <w:t>met.</w:t>
      </w:r>
    </w:p>
    <w:p w:rsidR="00B26EBC" w:rsidRDefault="00B26EBC">
      <w:pPr>
        <w:pStyle w:val="Textoindependiente"/>
        <w:spacing w:before="5"/>
        <w:rPr>
          <w:sz w:val="9"/>
        </w:rPr>
      </w:pPr>
      <w:r w:rsidRPr="00B26EBC">
        <w:pict>
          <v:group id="_x0000_s1044" style="position:absolute;margin-left:127pt;margin-top:7.4pt;width:318.4pt;height:176.8pt;z-index:-15707136;mso-wrap-distance-left:0;mso-wrap-distance-right:0;mso-position-horizontal-relative:page" coordorigin="2540,148" coordsize="6368,3536">
            <v:shape id="_x0000_s1047" type="#_x0000_t75" style="position:absolute;left:2540;top:147;width:6334;height:1736">
              <v:imagedata r:id="rId36" o:title=""/>
            </v:shape>
            <v:shape id="_x0000_s1046" type="#_x0000_t75" style="position:absolute;left:2540;top:1827;width:6368;height:897">
              <v:imagedata r:id="rId37" o:title=""/>
            </v:shape>
            <v:shape id="_x0000_s1045" type="#_x0000_t75" style="position:absolute;left:3008;top:2787;width:5866;height:896">
              <v:imagedata r:id="rId38" o:title=""/>
            </v:shape>
            <w10:wrap type="topAndBottom" anchorx="page"/>
          </v:group>
        </w:pict>
      </w:r>
    </w:p>
    <w:p w:rsidR="00B26EBC" w:rsidRDefault="00E51E3B">
      <w:pPr>
        <w:pStyle w:val="Heading3"/>
        <w:spacing w:before="142"/>
        <w:ind w:left="0" w:right="850"/>
        <w:jc w:val="center"/>
      </w:pPr>
      <w:r>
        <w:rPr>
          <w:spacing w:val="-3"/>
        </w:rPr>
        <w:t xml:space="preserve">Fig. </w:t>
      </w:r>
      <w:r>
        <w:rPr>
          <w:spacing w:val="-2"/>
        </w:rPr>
        <w:t>4-7</w:t>
      </w:r>
      <w:r>
        <w:rPr>
          <w:spacing w:val="-8"/>
        </w:rPr>
        <w:t xml:space="preserve"> </w:t>
      </w:r>
      <w:r>
        <w:t>A</w:t>
      </w:r>
    </w:p>
    <w:p w:rsidR="00B26EBC" w:rsidRDefault="00E51E3B">
      <w:pPr>
        <w:pStyle w:val="Textoindependiente"/>
        <w:spacing w:before="11"/>
        <w:rPr>
          <w:b/>
          <w:sz w:val="25"/>
        </w:rPr>
      </w:pPr>
      <w:r>
        <w:rPr>
          <w:noProof/>
        </w:rPr>
        <w:drawing>
          <wp:anchor distT="0" distB="0" distL="0" distR="0" simplePos="0" relativeHeight="43" behindDoc="0" locked="0" layoutInCell="1" allowOverlap="1">
            <wp:simplePos x="0" y="0"/>
            <wp:positionH relativeFrom="page">
              <wp:posOffset>1536953</wp:posOffset>
            </wp:positionH>
            <wp:positionV relativeFrom="paragraph">
              <wp:posOffset>214517</wp:posOffset>
            </wp:positionV>
            <wp:extent cx="3866976" cy="2167223"/>
            <wp:effectExtent l="0" t="0" r="0" b="0"/>
            <wp:wrapTopAndBottom/>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39" cstate="print"/>
                    <a:stretch>
                      <a:fillRect/>
                    </a:stretch>
                  </pic:blipFill>
                  <pic:spPr>
                    <a:xfrm>
                      <a:off x="0" y="0"/>
                      <a:ext cx="3866976" cy="2167223"/>
                    </a:xfrm>
                    <a:prstGeom prst="rect">
                      <a:avLst/>
                    </a:prstGeom>
                  </pic:spPr>
                </pic:pic>
              </a:graphicData>
            </a:graphic>
          </wp:anchor>
        </w:drawing>
      </w:r>
    </w:p>
    <w:p w:rsidR="00B26EBC" w:rsidRDefault="00E51E3B">
      <w:pPr>
        <w:ind w:right="918"/>
        <w:jc w:val="center"/>
        <w:rPr>
          <w:b/>
          <w:sz w:val="24"/>
        </w:rPr>
      </w:pPr>
      <w:r>
        <w:rPr>
          <w:b/>
          <w:spacing w:val="-3"/>
          <w:sz w:val="24"/>
        </w:rPr>
        <w:t xml:space="preserve">Fig. </w:t>
      </w:r>
      <w:r>
        <w:rPr>
          <w:b/>
          <w:spacing w:val="-2"/>
          <w:sz w:val="24"/>
        </w:rPr>
        <w:t>4-7</w:t>
      </w:r>
      <w:r>
        <w:rPr>
          <w:b/>
          <w:spacing w:val="-8"/>
          <w:sz w:val="24"/>
        </w:rPr>
        <w:t xml:space="preserve"> </w:t>
      </w:r>
      <w:r>
        <w:rPr>
          <w:b/>
          <w:sz w:val="24"/>
        </w:rPr>
        <w:t>B</w:t>
      </w:r>
    </w:p>
    <w:p w:rsidR="00B26EBC" w:rsidRDefault="00B26EBC">
      <w:pPr>
        <w:jc w:val="center"/>
        <w:rPr>
          <w:sz w:val="24"/>
        </w:rPr>
        <w:sectPr w:rsidR="00B26EBC">
          <w:pgSz w:w="11910" w:h="16840"/>
          <w:pgMar w:top="1180" w:right="380" w:bottom="1240" w:left="440" w:header="0" w:footer="871" w:gutter="0"/>
          <w:cols w:space="720"/>
        </w:sectPr>
      </w:pPr>
    </w:p>
    <w:p w:rsidR="00B26EBC" w:rsidRDefault="00E51E3B">
      <w:pPr>
        <w:pStyle w:val="Heading1"/>
        <w:numPr>
          <w:ilvl w:val="0"/>
          <w:numId w:val="10"/>
        </w:numPr>
        <w:tabs>
          <w:tab w:val="left" w:pos="5217"/>
        </w:tabs>
        <w:spacing w:before="71"/>
        <w:ind w:left="5216" w:hanging="307"/>
        <w:jc w:val="left"/>
        <w:rPr>
          <w:rFonts w:ascii="Arial"/>
        </w:rPr>
      </w:pPr>
      <w:bookmarkStart w:id="30" w:name="_TOC_250023"/>
      <w:bookmarkEnd w:id="30"/>
      <w:r>
        <w:rPr>
          <w:rFonts w:ascii="Arial"/>
        </w:rPr>
        <w:lastRenderedPageBreak/>
        <w:t>STARTING</w:t>
      </w:r>
    </w:p>
    <w:p w:rsidR="00B26EBC" w:rsidRDefault="00B26EBC">
      <w:pPr>
        <w:pStyle w:val="Textoindependiente"/>
        <w:spacing w:before="10"/>
        <w:rPr>
          <w:b/>
          <w:sz w:val="30"/>
        </w:rPr>
      </w:pPr>
    </w:p>
    <w:p w:rsidR="00B26EBC" w:rsidRDefault="00E51E3B">
      <w:pPr>
        <w:ind w:left="977"/>
        <w:rPr>
          <w:b/>
          <w:sz w:val="24"/>
        </w:rPr>
      </w:pPr>
      <w:r>
        <w:rPr>
          <w:b/>
          <w:sz w:val="24"/>
        </w:rPr>
        <w:t>Introduction</w:t>
      </w:r>
    </w:p>
    <w:p w:rsidR="00B26EBC" w:rsidRDefault="00E51E3B">
      <w:pPr>
        <w:pStyle w:val="Textoindependiente"/>
        <w:spacing w:before="106" w:line="244" w:lineRule="auto"/>
        <w:ind w:left="977" w:right="272"/>
        <w:jc w:val="both"/>
      </w:pPr>
      <w:r>
        <w:t xml:space="preserve">The purpose of this section is to describe the bush mower setting procedures before work starts. These operations may be carried out by the </w:t>
      </w:r>
      <w:r>
        <w:rPr>
          <w:b/>
        </w:rPr>
        <w:t xml:space="preserve">OPERATOR </w:t>
      </w:r>
      <w:r>
        <w:t xml:space="preserve">assigned to the bush mower and more generally by all </w:t>
      </w:r>
      <w:r>
        <w:rPr>
          <w:b/>
        </w:rPr>
        <w:t>QUALIFIED</w:t>
      </w:r>
      <w:r>
        <w:rPr>
          <w:b/>
          <w:spacing w:val="38"/>
        </w:rPr>
        <w:t xml:space="preserve"> </w:t>
      </w:r>
      <w:r>
        <w:rPr>
          <w:b/>
        </w:rPr>
        <w:t>TECHNICIANS</w:t>
      </w:r>
      <w:r>
        <w:t>.</w:t>
      </w:r>
    </w:p>
    <w:p w:rsidR="00B26EBC" w:rsidRDefault="00B26EBC">
      <w:pPr>
        <w:pStyle w:val="Textoindependiente"/>
        <w:rPr>
          <w:sz w:val="26"/>
        </w:rPr>
      </w:pPr>
    </w:p>
    <w:p w:rsidR="00B26EBC" w:rsidRDefault="00E51E3B">
      <w:pPr>
        <w:pStyle w:val="Heading4"/>
        <w:numPr>
          <w:ilvl w:val="1"/>
          <w:numId w:val="2"/>
        </w:numPr>
        <w:tabs>
          <w:tab w:val="left" w:pos="1697"/>
          <w:tab w:val="left" w:pos="1698"/>
        </w:tabs>
        <w:spacing w:before="209"/>
      </w:pPr>
      <w:bookmarkStart w:id="31" w:name="_TOC_250022"/>
      <w:bookmarkEnd w:id="31"/>
      <w:r>
        <w:rPr>
          <w:spacing w:val="-3"/>
        </w:rPr>
        <w:t>Starting</w:t>
      </w:r>
    </w:p>
    <w:p w:rsidR="00B26EBC" w:rsidRDefault="00B26EBC">
      <w:pPr>
        <w:pStyle w:val="Textoindependiente"/>
        <w:rPr>
          <w:b/>
          <w:i/>
          <w:sz w:val="20"/>
        </w:rPr>
      </w:pPr>
    </w:p>
    <w:p w:rsidR="00B26EBC" w:rsidRDefault="00B26EBC">
      <w:pPr>
        <w:pStyle w:val="Textoindependiente"/>
        <w:rPr>
          <w:b/>
          <w:i/>
          <w:sz w:val="25"/>
        </w:rPr>
      </w:pPr>
      <w:r w:rsidRPr="00B26EBC">
        <w:pict>
          <v:shape id="_x0000_s1043" type="#_x0000_t202" style="position:absolute;margin-left:70.9pt;margin-top:16.6pt;width:474.85pt;height:24.55pt;z-index:-15706112;mso-wrap-distance-left:0;mso-wrap-distance-right:0;mso-position-horizontal-relative:page" filled="f" strokeweight=".48pt">
            <v:textbox inset="0,0,0,0">
              <w:txbxContent>
                <w:p w:rsidR="00B26EBC" w:rsidRDefault="00E51E3B">
                  <w:pPr>
                    <w:spacing w:before="111"/>
                    <w:ind w:left="4045" w:right="3972"/>
                    <w:jc w:val="center"/>
                    <w:rPr>
                      <w:b/>
                      <w:i/>
                      <w:sz w:val="24"/>
                    </w:rPr>
                  </w:pPr>
                  <w:r>
                    <w:rPr>
                      <w:b/>
                      <w:i/>
                      <w:sz w:val="24"/>
                    </w:rPr>
                    <w:t>WARNING</w:t>
                  </w:r>
                </w:p>
              </w:txbxContent>
            </v:textbox>
            <w10:wrap type="topAndBottom" anchorx="page"/>
          </v:shape>
        </w:pict>
      </w:r>
    </w:p>
    <w:p w:rsidR="00B26EBC" w:rsidRDefault="00B26EBC">
      <w:pPr>
        <w:pStyle w:val="Textoindependiente"/>
        <w:rPr>
          <w:b/>
          <w:i/>
          <w:sz w:val="12"/>
        </w:rPr>
      </w:pPr>
    </w:p>
    <w:p w:rsidR="00B26EBC" w:rsidRDefault="00E51E3B">
      <w:pPr>
        <w:pStyle w:val="Textoindependiente"/>
        <w:spacing w:before="92" w:line="244" w:lineRule="auto"/>
        <w:ind w:left="977" w:right="274"/>
        <w:jc w:val="both"/>
      </w:pPr>
      <w:r>
        <w:t>In winter, before starting to work, let pumps and accessory control motor idle for at least 15 minutes.</w:t>
      </w:r>
    </w:p>
    <w:p w:rsidR="00B26EBC" w:rsidRDefault="00E51E3B">
      <w:pPr>
        <w:pStyle w:val="Textoindependiente"/>
        <w:spacing w:line="242" w:lineRule="auto"/>
        <w:ind w:left="977" w:right="269"/>
        <w:jc w:val="both"/>
      </w:pPr>
      <w:r>
        <w:t>In summer , if oil temperature exceeds 70°C, stop the machine and substitute the oil of the hydraulic plant with another oil, more suitable to high temp</w:t>
      </w:r>
      <w:r>
        <w:t>eratures. If the problem persists equip the bush mower with a HEAT EXCHANGER.</w:t>
      </w:r>
    </w:p>
    <w:p w:rsidR="00B26EBC" w:rsidRDefault="00B26EBC">
      <w:pPr>
        <w:pStyle w:val="Textoindependiente"/>
        <w:rPr>
          <w:sz w:val="20"/>
        </w:rPr>
      </w:pPr>
    </w:p>
    <w:p w:rsidR="00B26EBC" w:rsidRDefault="00B26EBC">
      <w:pPr>
        <w:pStyle w:val="Textoindependiente"/>
        <w:spacing w:before="10"/>
      </w:pPr>
      <w:r>
        <w:pict>
          <v:shape id="_x0000_s1042" type="#_x0000_t202" style="position:absolute;margin-left:70.9pt;margin-top:16.5pt;width:474.85pt;height:24.5pt;z-index:-15705600;mso-wrap-distance-left:0;mso-wrap-distance-right:0;mso-position-horizontal-relative:page" filled="f" strokeweight=".48pt">
            <v:textbox inset="0,0,0,0">
              <w:txbxContent>
                <w:p w:rsidR="00B26EBC" w:rsidRDefault="00E51E3B">
                  <w:pPr>
                    <w:spacing w:before="111"/>
                    <w:ind w:left="4045" w:right="3972"/>
                    <w:jc w:val="center"/>
                    <w:rPr>
                      <w:b/>
                      <w:i/>
                      <w:sz w:val="24"/>
                    </w:rPr>
                  </w:pPr>
                  <w:r>
                    <w:rPr>
                      <w:b/>
                      <w:i/>
                      <w:sz w:val="24"/>
                    </w:rPr>
                    <w:t>WARNING</w:t>
                  </w:r>
                </w:p>
              </w:txbxContent>
            </v:textbox>
            <w10:wrap type="topAndBottom" anchorx="page"/>
          </v:shape>
        </w:pict>
      </w:r>
    </w:p>
    <w:p w:rsidR="00B26EBC" w:rsidRDefault="00E51E3B">
      <w:pPr>
        <w:pStyle w:val="Prrafodelista"/>
        <w:numPr>
          <w:ilvl w:val="1"/>
          <w:numId w:val="3"/>
        </w:numPr>
        <w:tabs>
          <w:tab w:val="left" w:pos="1259"/>
        </w:tabs>
        <w:spacing w:line="248" w:lineRule="exact"/>
        <w:ind w:left="1258"/>
        <w:rPr>
          <w:sz w:val="24"/>
        </w:rPr>
      </w:pPr>
      <w:r>
        <w:rPr>
          <w:sz w:val="24"/>
        </w:rPr>
        <w:t xml:space="preserve">If </w:t>
      </w:r>
      <w:r>
        <w:rPr>
          <w:spacing w:val="-3"/>
          <w:sz w:val="24"/>
        </w:rPr>
        <w:t xml:space="preserve">different types </w:t>
      </w:r>
      <w:r>
        <w:rPr>
          <w:sz w:val="24"/>
        </w:rPr>
        <w:t xml:space="preserve">of the </w:t>
      </w:r>
      <w:r>
        <w:rPr>
          <w:spacing w:val="-3"/>
          <w:sz w:val="24"/>
        </w:rPr>
        <w:t xml:space="preserve">tractor </w:t>
      </w:r>
      <w:r>
        <w:rPr>
          <w:sz w:val="24"/>
        </w:rPr>
        <w:t xml:space="preserve">are used, make </w:t>
      </w:r>
      <w:r>
        <w:rPr>
          <w:spacing w:val="-3"/>
          <w:sz w:val="24"/>
        </w:rPr>
        <w:t xml:space="preserve">sure they always meet </w:t>
      </w:r>
      <w:r>
        <w:rPr>
          <w:sz w:val="24"/>
        </w:rPr>
        <w:t xml:space="preserve">the </w:t>
      </w:r>
      <w:r>
        <w:rPr>
          <w:spacing w:val="-3"/>
          <w:sz w:val="24"/>
        </w:rPr>
        <w:t>conditions</w:t>
      </w:r>
      <w:r>
        <w:rPr>
          <w:spacing w:val="31"/>
          <w:sz w:val="24"/>
        </w:rPr>
        <w:t xml:space="preserve"> </w:t>
      </w:r>
      <w:r>
        <w:rPr>
          <w:sz w:val="24"/>
        </w:rPr>
        <w:t>re-</w:t>
      </w:r>
    </w:p>
    <w:p w:rsidR="00B26EBC" w:rsidRDefault="00E51E3B">
      <w:pPr>
        <w:pStyle w:val="Textoindependiente"/>
        <w:spacing w:before="3"/>
        <w:ind w:left="1261"/>
      </w:pPr>
      <w:r>
        <w:t>lating to the cardan shaft length as indicated in Section 4.</w:t>
      </w:r>
    </w:p>
    <w:p w:rsidR="00B26EBC" w:rsidRDefault="00E51E3B">
      <w:pPr>
        <w:pStyle w:val="Prrafodelista"/>
        <w:numPr>
          <w:ilvl w:val="1"/>
          <w:numId w:val="3"/>
        </w:numPr>
        <w:tabs>
          <w:tab w:val="left" w:pos="1183"/>
        </w:tabs>
        <w:spacing w:before="24"/>
        <w:ind w:left="1182" w:hanging="206"/>
        <w:rPr>
          <w:sz w:val="24"/>
        </w:rPr>
      </w:pPr>
      <w:r>
        <w:rPr>
          <w:spacing w:val="-3"/>
          <w:sz w:val="24"/>
        </w:rPr>
        <w:t xml:space="preserve">Keep the </w:t>
      </w:r>
      <w:r>
        <w:rPr>
          <w:spacing w:val="-4"/>
          <w:sz w:val="24"/>
        </w:rPr>
        <w:t xml:space="preserve">tractor </w:t>
      </w:r>
      <w:r>
        <w:rPr>
          <w:sz w:val="24"/>
        </w:rPr>
        <w:t xml:space="preserve">to a </w:t>
      </w:r>
      <w:r>
        <w:rPr>
          <w:spacing w:val="-3"/>
          <w:sz w:val="24"/>
        </w:rPr>
        <w:t xml:space="preserve">slow </w:t>
      </w:r>
      <w:r>
        <w:rPr>
          <w:spacing w:val="-5"/>
          <w:sz w:val="24"/>
        </w:rPr>
        <w:t>rotation</w:t>
      </w:r>
      <w:r>
        <w:rPr>
          <w:spacing w:val="-44"/>
          <w:sz w:val="24"/>
        </w:rPr>
        <w:t xml:space="preserve"> </w:t>
      </w:r>
      <w:r>
        <w:rPr>
          <w:spacing w:val="-5"/>
          <w:sz w:val="24"/>
        </w:rPr>
        <w:t>running.</w:t>
      </w:r>
    </w:p>
    <w:p w:rsidR="00B26EBC" w:rsidRDefault="00E51E3B">
      <w:pPr>
        <w:pStyle w:val="Prrafodelista"/>
        <w:numPr>
          <w:ilvl w:val="1"/>
          <w:numId w:val="3"/>
        </w:numPr>
        <w:tabs>
          <w:tab w:val="left" w:pos="1183"/>
        </w:tabs>
        <w:spacing w:before="3"/>
        <w:ind w:left="1182" w:hanging="206"/>
        <w:rPr>
          <w:sz w:val="24"/>
        </w:rPr>
      </w:pPr>
      <w:r>
        <w:rPr>
          <w:spacing w:val="-4"/>
          <w:sz w:val="24"/>
        </w:rPr>
        <w:t>Start</w:t>
      </w:r>
      <w:r>
        <w:rPr>
          <w:spacing w:val="-8"/>
          <w:sz w:val="24"/>
        </w:rPr>
        <w:t xml:space="preserve"> </w:t>
      </w:r>
      <w:r>
        <w:rPr>
          <w:spacing w:val="-3"/>
          <w:sz w:val="24"/>
        </w:rPr>
        <w:t>the</w:t>
      </w:r>
      <w:r>
        <w:rPr>
          <w:spacing w:val="-8"/>
          <w:sz w:val="24"/>
        </w:rPr>
        <w:t xml:space="preserve"> </w:t>
      </w:r>
      <w:r>
        <w:rPr>
          <w:spacing w:val="-3"/>
          <w:sz w:val="24"/>
        </w:rPr>
        <w:t>bush</w:t>
      </w:r>
      <w:r>
        <w:rPr>
          <w:spacing w:val="-8"/>
          <w:sz w:val="24"/>
        </w:rPr>
        <w:t xml:space="preserve"> </w:t>
      </w:r>
      <w:r>
        <w:rPr>
          <w:spacing w:val="-4"/>
          <w:sz w:val="24"/>
        </w:rPr>
        <w:t>mower</w:t>
      </w:r>
      <w:r>
        <w:rPr>
          <w:spacing w:val="-7"/>
          <w:sz w:val="24"/>
        </w:rPr>
        <w:t xml:space="preserve"> </w:t>
      </w:r>
      <w:r>
        <w:rPr>
          <w:spacing w:val="-4"/>
          <w:sz w:val="24"/>
        </w:rPr>
        <w:t>raised</w:t>
      </w:r>
      <w:r>
        <w:rPr>
          <w:spacing w:val="-9"/>
          <w:sz w:val="24"/>
        </w:rPr>
        <w:t xml:space="preserve"> </w:t>
      </w:r>
      <w:r>
        <w:rPr>
          <w:spacing w:val="-4"/>
          <w:sz w:val="24"/>
        </w:rPr>
        <w:t>from</w:t>
      </w:r>
      <w:r>
        <w:rPr>
          <w:spacing w:val="-7"/>
          <w:sz w:val="24"/>
        </w:rPr>
        <w:t xml:space="preserve"> </w:t>
      </w:r>
      <w:r>
        <w:rPr>
          <w:spacing w:val="-3"/>
          <w:sz w:val="24"/>
        </w:rPr>
        <w:t>the</w:t>
      </w:r>
      <w:r>
        <w:rPr>
          <w:spacing w:val="-8"/>
          <w:sz w:val="24"/>
        </w:rPr>
        <w:t xml:space="preserve"> </w:t>
      </w:r>
      <w:r>
        <w:rPr>
          <w:spacing w:val="-4"/>
          <w:sz w:val="24"/>
        </w:rPr>
        <w:t>product</w:t>
      </w:r>
      <w:r>
        <w:rPr>
          <w:spacing w:val="-9"/>
          <w:sz w:val="24"/>
        </w:rPr>
        <w:t xml:space="preserve"> </w:t>
      </w:r>
      <w:r>
        <w:rPr>
          <w:spacing w:val="-4"/>
          <w:sz w:val="24"/>
        </w:rPr>
        <w:t>that</w:t>
      </w:r>
      <w:r>
        <w:rPr>
          <w:spacing w:val="-7"/>
          <w:sz w:val="24"/>
        </w:rPr>
        <w:t xml:space="preserve"> </w:t>
      </w:r>
      <w:r>
        <w:rPr>
          <w:spacing w:val="-4"/>
          <w:sz w:val="24"/>
        </w:rPr>
        <w:t>must</w:t>
      </w:r>
      <w:r>
        <w:rPr>
          <w:spacing w:val="-8"/>
          <w:sz w:val="24"/>
        </w:rPr>
        <w:t xml:space="preserve"> </w:t>
      </w:r>
      <w:r>
        <w:rPr>
          <w:spacing w:val="-3"/>
          <w:sz w:val="24"/>
        </w:rPr>
        <w:t>be</w:t>
      </w:r>
      <w:r>
        <w:rPr>
          <w:spacing w:val="-8"/>
          <w:sz w:val="24"/>
        </w:rPr>
        <w:t xml:space="preserve"> </w:t>
      </w:r>
      <w:r>
        <w:rPr>
          <w:spacing w:val="-5"/>
          <w:sz w:val="24"/>
        </w:rPr>
        <w:t>shred.</w:t>
      </w:r>
    </w:p>
    <w:p w:rsidR="00B26EBC" w:rsidRDefault="00B26EBC">
      <w:pPr>
        <w:pStyle w:val="Textoindependiente"/>
        <w:spacing w:before="8"/>
      </w:pPr>
    </w:p>
    <w:p w:rsidR="00B26EBC" w:rsidRDefault="00E51E3B">
      <w:pPr>
        <w:pStyle w:val="Textoindependiente"/>
        <w:spacing w:before="1" w:line="242" w:lineRule="auto"/>
        <w:ind w:left="977"/>
      </w:pPr>
      <w:r>
        <w:rPr>
          <w:w w:val="105"/>
        </w:rPr>
        <w:t>Before</w:t>
      </w:r>
      <w:r>
        <w:rPr>
          <w:spacing w:val="-13"/>
          <w:w w:val="105"/>
        </w:rPr>
        <w:t xml:space="preserve"> </w:t>
      </w:r>
      <w:r>
        <w:rPr>
          <w:w w:val="105"/>
        </w:rPr>
        <w:t>starting</w:t>
      </w:r>
      <w:r>
        <w:rPr>
          <w:spacing w:val="-12"/>
          <w:w w:val="105"/>
        </w:rPr>
        <w:t xml:space="preserve"> </w:t>
      </w:r>
      <w:r>
        <w:rPr>
          <w:w w:val="105"/>
        </w:rPr>
        <w:t>the</w:t>
      </w:r>
      <w:r>
        <w:rPr>
          <w:spacing w:val="-12"/>
          <w:w w:val="105"/>
        </w:rPr>
        <w:t xml:space="preserve"> </w:t>
      </w:r>
      <w:r>
        <w:rPr>
          <w:w w:val="105"/>
        </w:rPr>
        <w:t>bush</w:t>
      </w:r>
      <w:r>
        <w:rPr>
          <w:spacing w:val="-12"/>
          <w:w w:val="105"/>
        </w:rPr>
        <w:t xml:space="preserve"> </w:t>
      </w:r>
      <w:r>
        <w:rPr>
          <w:w w:val="105"/>
        </w:rPr>
        <w:t>mower,</w:t>
      </w:r>
      <w:r>
        <w:rPr>
          <w:spacing w:val="-12"/>
          <w:w w:val="105"/>
        </w:rPr>
        <w:t xml:space="preserve"> </w:t>
      </w:r>
      <w:r>
        <w:rPr>
          <w:w w:val="105"/>
        </w:rPr>
        <w:t>make</w:t>
      </w:r>
      <w:r>
        <w:rPr>
          <w:spacing w:val="-12"/>
          <w:w w:val="105"/>
        </w:rPr>
        <w:t xml:space="preserve"> </w:t>
      </w:r>
      <w:r>
        <w:rPr>
          <w:w w:val="105"/>
        </w:rPr>
        <w:t>sure</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rotor</w:t>
      </w:r>
      <w:r>
        <w:rPr>
          <w:spacing w:val="-11"/>
          <w:w w:val="105"/>
        </w:rPr>
        <w:t xml:space="preserve"> </w:t>
      </w:r>
      <w:r>
        <w:rPr>
          <w:w w:val="105"/>
        </w:rPr>
        <w:t>tools</w:t>
      </w:r>
      <w:r>
        <w:rPr>
          <w:spacing w:val="-12"/>
          <w:w w:val="105"/>
        </w:rPr>
        <w:t xml:space="preserve"> </w:t>
      </w:r>
      <w:r>
        <w:rPr>
          <w:w w:val="105"/>
        </w:rPr>
        <w:t>are</w:t>
      </w:r>
      <w:r>
        <w:rPr>
          <w:spacing w:val="-12"/>
          <w:w w:val="105"/>
        </w:rPr>
        <w:t xml:space="preserve"> </w:t>
      </w:r>
      <w:r>
        <w:rPr>
          <w:w w:val="105"/>
        </w:rPr>
        <w:t>not</w:t>
      </w:r>
      <w:r>
        <w:rPr>
          <w:spacing w:val="-12"/>
          <w:w w:val="105"/>
        </w:rPr>
        <w:t xml:space="preserve"> </w:t>
      </w:r>
      <w:r>
        <w:rPr>
          <w:w w:val="105"/>
        </w:rPr>
        <w:t>touching</w:t>
      </w:r>
      <w:r>
        <w:rPr>
          <w:spacing w:val="-12"/>
          <w:w w:val="105"/>
        </w:rPr>
        <w:t xml:space="preserve"> </w:t>
      </w:r>
      <w:r>
        <w:rPr>
          <w:w w:val="105"/>
        </w:rPr>
        <w:t>the</w:t>
      </w:r>
      <w:r>
        <w:rPr>
          <w:spacing w:val="-10"/>
          <w:w w:val="105"/>
        </w:rPr>
        <w:t xml:space="preserve"> </w:t>
      </w:r>
      <w:r>
        <w:rPr>
          <w:spacing w:val="-4"/>
          <w:w w:val="105"/>
        </w:rPr>
        <w:t>ground. Any</w:t>
      </w:r>
      <w:r>
        <w:rPr>
          <w:spacing w:val="-14"/>
          <w:w w:val="105"/>
        </w:rPr>
        <w:t xml:space="preserve"> </w:t>
      </w:r>
      <w:r>
        <w:rPr>
          <w:spacing w:val="-5"/>
          <w:w w:val="105"/>
        </w:rPr>
        <w:t>contact</w:t>
      </w:r>
      <w:r>
        <w:rPr>
          <w:spacing w:val="-14"/>
          <w:w w:val="105"/>
        </w:rPr>
        <w:t xml:space="preserve"> </w:t>
      </w:r>
      <w:r>
        <w:rPr>
          <w:spacing w:val="-3"/>
          <w:w w:val="105"/>
        </w:rPr>
        <w:t>of</w:t>
      </w:r>
      <w:r>
        <w:rPr>
          <w:spacing w:val="-14"/>
          <w:w w:val="105"/>
        </w:rPr>
        <w:t xml:space="preserve"> </w:t>
      </w:r>
      <w:r>
        <w:rPr>
          <w:spacing w:val="-4"/>
          <w:w w:val="105"/>
        </w:rPr>
        <w:t>the</w:t>
      </w:r>
      <w:r>
        <w:rPr>
          <w:spacing w:val="-14"/>
          <w:w w:val="105"/>
        </w:rPr>
        <w:t xml:space="preserve"> </w:t>
      </w:r>
      <w:r>
        <w:rPr>
          <w:spacing w:val="-4"/>
          <w:w w:val="105"/>
        </w:rPr>
        <w:t>rotor</w:t>
      </w:r>
      <w:r>
        <w:rPr>
          <w:spacing w:val="-13"/>
          <w:w w:val="105"/>
        </w:rPr>
        <w:t xml:space="preserve"> </w:t>
      </w:r>
      <w:r>
        <w:rPr>
          <w:spacing w:val="-4"/>
          <w:w w:val="105"/>
        </w:rPr>
        <w:t>tools</w:t>
      </w:r>
      <w:r>
        <w:rPr>
          <w:spacing w:val="-14"/>
          <w:w w:val="105"/>
        </w:rPr>
        <w:t xml:space="preserve"> </w:t>
      </w:r>
      <w:r>
        <w:rPr>
          <w:spacing w:val="-4"/>
          <w:w w:val="105"/>
        </w:rPr>
        <w:t>with</w:t>
      </w:r>
      <w:r>
        <w:rPr>
          <w:spacing w:val="-14"/>
          <w:w w:val="105"/>
        </w:rPr>
        <w:t xml:space="preserve"> </w:t>
      </w:r>
      <w:r>
        <w:rPr>
          <w:spacing w:val="-4"/>
          <w:w w:val="105"/>
        </w:rPr>
        <w:t>the</w:t>
      </w:r>
      <w:r>
        <w:rPr>
          <w:spacing w:val="-14"/>
          <w:w w:val="105"/>
        </w:rPr>
        <w:t xml:space="preserve"> </w:t>
      </w:r>
      <w:r>
        <w:rPr>
          <w:spacing w:val="-5"/>
          <w:w w:val="105"/>
        </w:rPr>
        <w:t>ground,</w:t>
      </w:r>
      <w:r>
        <w:rPr>
          <w:spacing w:val="-14"/>
          <w:w w:val="105"/>
        </w:rPr>
        <w:t xml:space="preserve"> </w:t>
      </w:r>
      <w:r>
        <w:rPr>
          <w:spacing w:val="-5"/>
          <w:w w:val="105"/>
        </w:rPr>
        <w:t>may:</w:t>
      </w:r>
    </w:p>
    <w:p w:rsidR="00B26EBC" w:rsidRDefault="00E51E3B">
      <w:pPr>
        <w:pStyle w:val="Prrafodelista"/>
        <w:numPr>
          <w:ilvl w:val="1"/>
          <w:numId w:val="3"/>
        </w:numPr>
        <w:tabs>
          <w:tab w:val="left" w:pos="1246"/>
        </w:tabs>
        <w:spacing w:before="22"/>
        <w:ind w:left="1245" w:hanging="269"/>
        <w:rPr>
          <w:sz w:val="24"/>
        </w:rPr>
      </w:pPr>
      <w:r>
        <w:rPr>
          <w:spacing w:val="-4"/>
          <w:sz w:val="24"/>
        </w:rPr>
        <w:t xml:space="preserve">produce vibrations harmful </w:t>
      </w:r>
      <w:r>
        <w:rPr>
          <w:spacing w:val="-3"/>
          <w:sz w:val="24"/>
        </w:rPr>
        <w:t xml:space="preserve">for the </w:t>
      </w:r>
      <w:r>
        <w:rPr>
          <w:spacing w:val="-4"/>
          <w:sz w:val="24"/>
        </w:rPr>
        <w:t>bush</w:t>
      </w:r>
      <w:r>
        <w:rPr>
          <w:spacing w:val="-30"/>
          <w:sz w:val="24"/>
        </w:rPr>
        <w:t xml:space="preserve"> </w:t>
      </w:r>
      <w:r>
        <w:rPr>
          <w:spacing w:val="-4"/>
          <w:sz w:val="24"/>
        </w:rPr>
        <w:t>mower;</w:t>
      </w:r>
    </w:p>
    <w:p w:rsidR="00B26EBC" w:rsidRDefault="00E51E3B">
      <w:pPr>
        <w:pStyle w:val="Prrafodelista"/>
        <w:numPr>
          <w:ilvl w:val="1"/>
          <w:numId w:val="3"/>
        </w:numPr>
        <w:tabs>
          <w:tab w:val="left" w:pos="1250"/>
        </w:tabs>
        <w:spacing w:before="2"/>
        <w:ind w:left="1249" w:hanging="273"/>
        <w:rPr>
          <w:sz w:val="24"/>
        </w:rPr>
      </w:pPr>
      <w:r>
        <w:rPr>
          <w:spacing w:val="-3"/>
          <w:sz w:val="24"/>
        </w:rPr>
        <w:t xml:space="preserve">cause them </w:t>
      </w:r>
      <w:r>
        <w:rPr>
          <w:sz w:val="24"/>
        </w:rPr>
        <w:t xml:space="preserve">to </w:t>
      </w:r>
      <w:r>
        <w:rPr>
          <w:spacing w:val="-3"/>
          <w:sz w:val="24"/>
        </w:rPr>
        <w:t>wear</w:t>
      </w:r>
      <w:r>
        <w:rPr>
          <w:spacing w:val="-19"/>
          <w:sz w:val="24"/>
        </w:rPr>
        <w:t xml:space="preserve"> </w:t>
      </w:r>
      <w:r>
        <w:rPr>
          <w:spacing w:val="-4"/>
          <w:sz w:val="24"/>
        </w:rPr>
        <w:t>quickly;</w:t>
      </w:r>
    </w:p>
    <w:p w:rsidR="00B26EBC" w:rsidRDefault="00E51E3B">
      <w:pPr>
        <w:pStyle w:val="Prrafodelista"/>
        <w:numPr>
          <w:ilvl w:val="1"/>
          <w:numId w:val="3"/>
        </w:numPr>
        <w:tabs>
          <w:tab w:val="left" w:pos="1249"/>
        </w:tabs>
        <w:spacing w:before="23"/>
        <w:ind w:left="1248" w:hanging="272"/>
        <w:rPr>
          <w:sz w:val="24"/>
        </w:rPr>
      </w:pPr>
      <w:r>
        <w:rPr>
          <w:spacing w:val="-4"/>
          <w:sz w:val="24"/>
        </w:rPr>
        <w:t xml:space="preserve">subject </w:t>
      </w:r>
      <w:r>
        <w:rPr>
          <w:spacing w:val="-3"/>
          <w:sz w:val="24"/>
        </w:rPr>
        <w:t xml:space="preserve">the </w:t>
      </w:r>
      <w:r>
        <w:rPr>
          <w:spacing w:val="-4"/>
          <w:sz w:val="24"/>
        </w:rPr>
        <w:t xml:space="preserve">final </w:t>
      </w:r>
      <w:r>
        <w:rPr>
          <w:spacing w:val="-3"/>
          <w:sz w:val="24"/>
        </w:rPr>
        <w:t xml:space="preserve">drive </w:t>
      </w:r>
      <w:r>
        <w:rPr>
          <w:sz w:val="24"/>
        </w:rPr>
        <w:t xml:space="preserve">to </w:t>
      </w:r>
      <w:r>
        <w:rPr>
          <w:spacing w:val="-3"/>
          <w:sz w:val="24"/>
        </w:rPr>
        <w:t>severe</w:t>
      </w:r>
      <w:r>
        <w:rPr>
          <w:spacing w:val="-25"/>
          <w:sz w:val="24"/>
        </w:rPr>
        <w:t xml:space="preserve"> </w:t>
      </w:r>
      <w:r>
        <w:rPr>
          <w:spacing w:val="-4"/>
          <w:sz w:val="24"/>
        </w:rPr>
        <w:t>stresses.</w:t>
      </w:r>
    </w:p>
    <w:p w:rsidR="00B26EBC" w:rsidRDefault="00B26EBC">
      <w:pPr>
        <w:pStyle w:val="Textoindependiente"/>
        <w:rPr>
          <w:sz w:val="20"/>
        </w:rPr>
      </w:pPr>
    </w:p>
    <w:p w:rsidR="00B26EBC" w:rsidRDefault="00B26EBC">
      <w:pPr>
        <w:pStyle w:val="Textoindependiente"/>
        <w:spacing w:before="10"/>
      </w:pPr>
      <w:r>
        <w:pict>
          <v:shape id="_x0000_s1041" type="#_x0000_t202" style="position:absolute;margin-left:73.1pt;margin-top:16.55pt;width:468pt;height:39.75pt;z-index:-15705088;mso-wrap-distance-left:0;mso-wrap-distance-right:0;mso-position-horizontal-relative:page" filled="f" strokeweight=".48pt">
            <v:textbox inset="0,0,0,0">
              <w:txbxContent>
                <w:p w:rsidR="00B26EBC" w:rsidRDefault="00B26EBC">
                  <w:pPr>
                    <w:pStyle w:val="Textoindependiente"/>
                    <w:rPr>
                      <w:sz w:val="23"/>
                    </w:rPr>
                  </w:pPr>
                </w:p>
                <w:p w:rsidR="00B26EBC" w:rsidRDefault="00E51E3B">
                  <w:pPr>
                    <w:ind w:left="4172" w:right="3791"/>
                    <w:jc w:val="center"/>
                    <w:rPr>
                      <w:b/>
                      <w:sz w:val="24"/>
                    </w:rPr>
                  </w:pPr>
                  <w:r>
                    <w:rPr>
                      <w:b/>
                      <w:sz w:val="24"/>
                    </w:rPr>
                    <w:t>CAUTION</w:t>
                  </w:r>
                </w:p>
              </w:txbxContent>
            </v:textbox>
            <w10:wrap type="topAndBottom" anchorx="page"/>
          </v:shape>
        </w:pict>
      </w:r>
    </w:p>
    <w:p w:rsidR="00B26EBC" w:rsidRDefault="00E51E3B">
      <w:pPr>
        <w:pStyle w:val="Heading3"/>
        <w:spacing w:line="247" w:lineRule="exact"/>
      </w:pPr>
      <w:r>
        <w:t>Before starting the bush mower, make sure the cardan shaft is correctly coupled as</w:t>
      </w:r>
    </w:p>
    <w:p w:rsidR="00B26EBC" w:rsidRDefault="00E51E3B">
      <w:pPr>
        <w:spacing w:before="3"/>
        <w:ind w:left="977"/>
        <w:rPr>
          <w:b/>
          <w:sz w:val="24"/>
        </w:rPr>
      </w:pPr>
      <w:r>
        <w:rPr>
          <w:b/>
          <w:sz w:val="24"/>
        </w:rPr>
        <w:t>described in paragraph 4.2.2 or 4.2.3.</w:t>
      </w:r>
    </w:p>
    <w:p w:rsidR="00B26EBC" w:rsidRDefault="00B26EBC">
      <w:pPr>
        <w:pStyle w:val="Textoindependiente"/>
        <w:rPr>
          <w:b/>
          <w:sz w:val="20"/>
        </w:rPr>
      </w:pPr>
    </w:p>
    <w:p w:rsidR="00B26EBC" w:rsidRDefault="00B26EBC">
      <w:pPr>
        <w:pStyle w:val="Textoindependiente"/>
        <w:rPr>
          <w:b/>
          <w:sz w:val="25"/>
        </w:rPr>
      </w:pPr>
      <w:r w:rsidRPr="00B26EBC">
        <w:pict>
          <v:shape id="_x0000_s1040" type="#_x0000_t202" style="position:absolute;margin-left:70.9pt;margin-top:16.6pt;width:474.85pt;height:24.55pt;z-index:-15704576;mso-wrap-distance-left:0;mso-wrap-distance-right:0;mso-position-horizontal-relative:page" filled="f" strokeweight=".48pt">
            <v:textbox inset="0,0,0,0">
              <w:txbxContent>
                <w:p w:rsidR="00B26EBC" w:rsidRDefault="00E51E3B">
                  <w:pPr>
                    <w:spacing w:before="111"/>
                    <w:ind w:left="4045" w:right="3972"/>
                    <w:jc w:val="center"/>
                    <w:rPr>
                      <w:b/>
                      <w:i/>
                      <w:sz w:val="24"/>
                    </w:rPr>
                  </w:pPr>
                  <w:r>
                    <w:rPr>
                      <w:b/>
                      <w:i/>
                      <w:sz w:val="24"/>
                    </w:rPr>
                    <w:t>WARNING</w:t>
                  </w:r>
                </w:p>
              </w:txbxContent>
            </v:textbox>
            <w10:wrap type="topAndBottom" anchorx="page"/>
          </v:shape>
        </w:pict>
      </w:r>
    </w:p>
    <w:p w:rsidR="00B26EBC" w:rsidRDefault="00B26EBC">
      <w:pPr>
        <w:pStyle w:val="Textoindependiente"/>
        <w:rPr>
          <w:b/>
          <w:sz w:val="12"/>
        </w:rPr>
      </w:pPr>
    </w:p>
    <w:p w:rsidR="00B26EBC" w:rsidRDefault="00E51E3B">
      <w:pPr>
        <w:pStyle w:val="Textoindependiente"/>
        <w:spacing w:before="92" w:line="244" w:lineRule="auto"/>
        <w:ind w:left="977"/>
      </w:pPr>
      <w:r>
        <w:t>Check the oil piping condition. If weared out substitute the pipes asking to the QUALIFIED TECHNICAL PERSONNEL.</w:t>
      </w:r>
    </w:p>
    <w:p w:rsidR="00B26EBC" w:rsidRDefault="00E51E3B">
      <w:pPr>
        <w:pStyle w:val="Textoindependiente"/>
        <w:spacing w:line="273" w:lineRule="exact"/>
        <w:ind w:left="977"/>
      </w:pPr>
      <w:r>
        <w:t>Remove the eventual safety devices which block the arm.</w:t>
      </w:r>
    </w:p>
    <w:p w:rsidR="00B26EBC" w:rsidRDefault="00E51E3B">
      <w:pPr>
        <w:spacing w:before="8" w:line="235" w:lineRule="auto"/>
        <w:ind w:left="977" w:right="652"/>
        <w:rPr>
          <w:b/>
          <w:sz w:val="24"/>
        </w:rPr>
      </w:pPr>
      <w:r>
        <w:rPr>
          <w:sz w:val="24"/>
        </w:rPr>
        <w:t xml:space="preserve">Before starting the bush mower ensure that eventual oil cocks are open. </w:t>
      </w:r>
      <w:r>
        <w:rPr>
          <w:b/>
          <w:sz w:val="24"/>
        </w:rPr>
        <w:t xml:space="preserve">If </w:t>
      </w:r>
      <w:r>
        <w:rPr>
          <w:b/>
          <w:sz w:val="24"/>
        </w:rPr>
        <w:t>a cock is closed this could cause serious damages during the machine start.</w:t>
      </w:r>
    </w:p>
    <w:p w:rsidR="00B26EBC" w:rsidRDefault="00E51E3B">
      <w:pPr>
        <w:pStyle w:val="Heading3"/>
        <w:spacing w:line="272" w:lineRule="exact"/>
      </w:pPr>
      <w:r>
        <w:t>Ensure to have removed all safety devices used for transport.</w:t>
      </w:r>
    </w:p>
    <w:p w:rsidR="00B26EBC" w:rsidRDefault="00B26EBC">
      <w:pPr>
        <w:spacing w:line="272" w:lineRule="exact"/>
        <w:sectPr w:rsidR="00B26EBC">
          <w:footerReference w:type="default" r:id="rId40"/>
          <w:pgSz w:w="11910" w:h="16840"/>
          <w:pgMar w:top="1160" w:right="380" w:bottom="1060" w:left="440" w:header="0" w:footer="878" w:gutter="0"/>
          <w:pgNumType w:start="21"/>
          <w:cols w:space="720"/>
        </w:sectPr>
      </w:pPr>
    </w:p>
    <w:p w:rsidR="00B26EBC" w:rsidRDefault="00B26EBC">
      <w:pPr>
        <w:pStyle w:val="Textoindependiente"/>
        <w:ind w:left="416"/>
        <w:rPr>
          <w:sz w:val="20"/>
        </w:rPr>
      </w:pPr>
      <w:r>
        <w:rPr>
          <w:sz w:val="20"/>
        </w:rPr>
      </w:r>
      <w:r>
        <w:rPr>
          <w:sz w:val="20"/>
        </w:rPr>
        <w:pict>
          <v:shape id="_x0000_s1039" type="#_x0000_t202" style="width:480pt;height:31.95pt;mso-position-horizontal-relative:char;mso-position-vertical-relative:line" filled="f" strokeweight=".48pt">
            <v:textbox inset="0,0,0,0">
              <w:txbxContent>
                <w:p w:rsidR="00B26EBC" w:rsidRDefault="00B26EBC">
                  <w:pPr>
                    <w:pStyle w:val="Textoindependiente"/>
                    <w:spacing w:before="6"/>
                    <w:rPr>
                      <w:b/>
                      <w:sz w:val="21"/>
                    </w:rPr>
                  </w:pPr>
                </w:p>
                <w:p w:rsidR="00B26EBC" w:rsidRDefault="00E51E3B">
                  <w:pPr>
                    <w:ind w:left="4284" w:right="4077"/>
                    <w:jc w:val="center"/>
                    <w:rPr>
                      <w:b/>
                      <w:sz w:val="24"/>
                    </w:rPr>
                  </w:pPr>
                  <w:r>
                    <w:rPr>
                      <w:b/>
                      <w:sz w:val="24"/>
                    </w:rPr>
                    <w:t>WARNING</w:t>
                  </w:r>
                </w:p>
              </w:txbxContent>
            </v:textbox>
            <w10:wrap type="none"/>
            <w10:anchorlock/>
          </v:shape>
        </w:pict>
      </w:r>
    </w:p>
    <w:p w:rsidR="00B26EBC" w:rsidRDefault="00E51E3B">
      <w:pPr>
        <w:pStyle w:val="Textoindependiente"/>
        <w:spacing w:line="243" w:lineRule="exact"/>
        <w:ind w:left="409"/>
      </w:pPr>
      <w:r>
        <w:t>Check , through the led, the oil level in the tank.</w:t>
      </w:r>
    </w:p>
    <w:p w:rsidR="00B26EBC" w:rsidRDefault="00E51E3B">
      <w:pPr>
        <w:pStyle w:val="Textoindependiente"/>
        <w:spacing w:before="3"/>
        <w:ind w:left="409"/>
        <w:rPr>
          <w:b/>
        </w:rPr>
      </w:pPr>
      <w:r>
        <w:t xml:space="preserve">If necessary fill it up with hydraulic oil </w:t>
      </w:r>
      <w:r>
        <w:rPr>
          <w:b/>
        </w:rPr>
        <w:t>ISO 68.</w:t>
      </w:r>
    </w:p>
    <w:p w:rsidR="00B26EBC" w:rsidRDefault="00B26EBC">
      <w:pPr>
        <w:pStyle w:val="Textoindependiente"/>
        <w:rPr>
          <w:b/>
          <w:sz w:val="20"/>
        </w:rPr>
      </w:pPr>
    </w:p>
    <w:p w:rsidR="00B26EBC" w:rsidRDefault="00B26EBC">
      <w:pPr>
        <w:pStyle w:val="Textoindependiente"/>
        <w:spacing w:before="11"/>
        <w:rPr>
          <w:b/>
          <w:sz w:val="25"/>
        </w:rPr>
      </w:pPr>
      <w:r w:rsidRPr="00B26EBC">
        <w:pict>
          <v:shape id="_x0000_s1038" type="#_x0000_t202" style="position:absolute;margin-left:43.1pt;margin-top:17.15pt;width:480pt;height:35.35pt;z-index:-15703552;mso-wrap-distance-left:0;mso-wrap-distance-right:0;mso-position-horizontal-relative:page" filled="f" strokeweight=".48pt">
            <v:textbox inset="0,0,0,0">
              <w:txbxContent>
                <w:p w:rsidR="00B26EBC" w:rsidRDefault="00B26EBC">
                  <w:pPr>
                    <w:pStyle w:val="Textoindependiente"/>
                    <w:spacing w:before="6"/>
                    <w:rPr>
                      <w:b/>
                      <w:sz w:val="22"/>
                    </w:rPr>
                  </w:pPr>
                </w:p>
                <w:p w:rsidR="00B26EBC" w:rsidRDefault="00E51E3B">
                  <w:pPr>
                    <w:ind w:left="4284" w:right="4077"/>
                    <w:jc w:val="center"/>
                    <w:rPr>
                      <w:b/>
                      <w:sz w:val="24"/>
                    </w:rPr>
                  </w:pPr>
                  <w:r>
                    <w:rPr>
                      <w:b/>
                      <w:sz w:val="24"/>
                    </w:rPr>
                    <w:t>WARNING</w:t>
                  </w:r>
                </w:p>
              </w:txbxContent>
            </v:textbox>
            <w10:wrap type="topAndBottom" anchorx="page"/>
          </v:shape>
        </w:pict>
      </w:r>
    </w:p>
    <w:p w:rsidR="00B26EBC" w:rsidRDefault="00E51E3B">
      <w:pPr>
        <w:pStyle w:val="Textoindependiente"/>
        <w:spacing w:line="247" w:lineRule="exact"/>
        <w:ind w:left="409"/>
      </w:pPr>
      <w:r>
        <w:t>Ensure that use conditions of the bush mower do not compromise any part of the bush</w:t>
      </w:r>
    </w:p>
    <w:p w:rsidR="00B26EBC" w:rsidRDefault="00E51E3B">
      <w:pPr>
        <w:pStyle w:val="Textoindependiente"/>
        <w:spacing w:before="5"/>
        <w:ind w:left="409"/>
      </w:pPr>
      <w:r>
        <w:t>mower.</w:t>
      </w:r>
    </w:p>
    <w:p w:rsidR="00B26EBC" w:rsidRDefault="00B26EBC">
      <w:pPr>
        <w:pStyle w:val="Textoindependiente"/>
        <w:rPr>
          <w:sz w:val="20"/>
        </w:rPr>
      </w:pPr>
    </w:p>
    <w:p w:rsidR="00B26EBC" w:rsidRDefault="00B26EBC">
      <w:pPr>
        <w:pStyle w:val="Textoindependiente"/>
        <w:spacing w:before="11"/>
      </w:pPr>
      <w:r>
        <w:pict>
          <v:shape id="_x0000_s1037" type="#_x0000_t202" style="position:absolute;margin-left:43.1pt;margin-top:16.55pt;width:480pt;height:36.55pt;z-index:-15703040;mso-wrap-distance-left:0;mso-wrap-distance-right:0;mso-position-horizontal-relative:page" filled="f" strokeweight=".48pt">
            <v:textbox inset="0,0,0,0">
              <w:txbxContent>
                <w:p w:rsidR="00B26EBC" w:rsidRDefault="00B26EBC">
                  <w:pPr>
                    <w:pStyle w:val="Textoindependiente"/>
                    <w:spacing w:before="10"/>
                    <w:rPr>
                      <w:sz w:val="22"/>
                    </w:rPr>
                  </w:pPr>
                </w:p>
                <w:p w:rsidR="00B26EBC" w:rsidRDefault="00E51E3B">
                  <w:pPr>
                    <w:ind w:left="4284" w:right="4077"/>
                    <w:jc w:val="center"/>
                    <w:rPr>
                      <w:b/>
                      <w:sz w:val="24"/>
                    </w:rPr>
                  </w:pPr>
                  <w:r>
                    <w:rPr>
                      <w:b/>
                      <w:sz w:val="24"/>
                    </w:rPr>
                    <w:t>WARNING</w:t>
                  </w:r>
                </w:p>
              </w:txbxContent>
            </v:textbox>
            <w10:wrap type="topAndBottom" anchorx="page"/>
          </v:shape>
        </w:pict>
      </w:r>
    </w:p>
    <w:p w:rsidR="00B26EBC" w:rsidRDefault="00E51E3B">
      <w:pPr>
        <w:pStyle w:val="Textoindependiente"/>
        <w:spacing w:line="250" w:lineRule="exact"/>
        <w:ind w:left="409"/>
      </w:pPr>
      <w:r>
        <w:t>Do not use the terminal tool under immersion.</w:t>
      </w:r>
    </w:p>
    <w:p w:rsidR="00B26EBC" w:rsidRDefault="00B26EBC">
      <w:pPr>
        <w:pStyle w:val="Textoindependiente"/>
        <w:rPr>
          <w:sz w:val="20"/>
        </w:rPr>
      </w:pPr>
    </w:p>
    <w:p w:rsidR="00B26EBC" w:rsidRDefault="00B26EBC">
      <w:pPr>
        <w:pStyle w:val="Textoindependiente"/>
        <w:spacing w:before="4"/>
        <w:rPr>
          <w:sz w:val="26"/>
        </w:rPr>
      </w:pPr>
      <w:r w:rsidRPr="00B26EBC">
        <w:pict>
          <v:shape id="_x0000_s1036" type="#_x0000_t202" style="position:absolute;margin-left:43.1pt;margin-top:17.4pt;width:480pt;height:34.35pt;z-index:-15702528;mso-wrap-distance-left:0;mso-wrap-distance-right:0;mso-position-horizontal-relative:page" filled="f" strokeweight=".48pt">
            <v:textbox inset="0,0,0,0">
              <w:txbxContent>
                <w:p w:rsidR="00B26EBC" w:rsidRDefault="00B26EBC">
                  <w:pPr>
                    <w:pStyle w:val="Textoindependiente"/>
                    <w:spacing w:before="6"/>
                    <w:rPr>
                      <w:sz w:val="22"/>
                    </w:rPr>
                  </w:pPr>
                </w:p>
                <w:p w:rsidR="00B26EBC" w:rsidRDefault="00E51E3B">
                  <w:pPr>
                    <w:ind w:left="4286" w:right="4077"/>
                    <w:jc w:val="center"/>
                    <w:rPr>
                      <w:b/>
                      <w:sz w:val="24"/>
                    </w:rPr>
                  </w:pPr>
                  <w:r>
                    <w:rPr>
                      <w:b/>
                      <w:sz w:val="24"/>
                    </w:rPr>
                    <w:t>DANGER !</w:t>
                  </w:r>
                </w:p>
              </w:txbxContent>
            </v:textbox>
            <w10:wrap type="topAndBottom" anchorx="page"/>
          </v:shape>
        </w:pict>
      </w:r>
    </w:p>
    <w:p w:rsidR="00B26EBC" w:rsidRDefault="00E51E3B">
      <w:pPr>
        <w:pStyle w:val="Heading3"/>
        <w:spacing w:line="247" w:lineRule="exact"/>
        <w:ind w:left="409"/>
      </w:pPr>
      <w:r>
        <w:t>BEFORE STARTING , ENSURE THAT IN WORKING AREAS CANNOT CREATE</w:t>
      </w:r>
    </w:p>
    <w:p w:rsidR="00B26EBC" w:rsidRDefault="00E51E3B">
      <w:pPr>
        <w:spacing w:before="5"/>
        <w:ind w:left="409"/>
        <w:rPr>
          <w:b/>
          <w:sz w:val="24"/>
        </w:rPr>
      </w:pPr>
      <w:r>
        <w:rPr>
          <w:b/>
          <w:sz w:val="24"/>
        </w:rPr>
        <w:t>CONDITIONS FOR FIRE OR BURST .</w:t>
      </w:r>
    </w:p>
    <w:p w:rsidR="00B26EBC" w:rsidRDefault="00B26EBC">
      <w:pPr>
        <w:rPr>
          <w:sz w:val="24"/>
        </w:rPr>
        <w:sectPr w:rsidR="00B26EBC">
          <w:pgSz w:w="11910" w:h="16840"/>
          <w:pgMar w:top="1340" w:right="380" w:bottom="1220" w:left="440" w:header="0" w:footer="878" w:gutter="0"/>
          <w:cols w:space="720"/>
        </w:sectPr>
      </w:pPr>
    </w:p>
    <w:p w:rsidR="00B26EBC" w:rsidRDefault="00E51E3B">
      <w:pPr>
        <w:pStyle w:val="Prrafodelista"/>
        <w:numPr>
          <w:ilvl w:val="2"/>
          <w:numId w:val="2"/>
        </w:numPr>
        <w:tabs>
          <w:tab w:val="left" w:pos="1743"/>
          <w:tab w:val="left" w:pos="1744"/>
        </w:tabs>
        <w:spacing w:before="75"/>
        <w:rPr>
          <w:b/>
          <w:sz w:val="24"/>
        </w:rPr>
      </w:pPr>
      <w:bookmarkStart w:id="32" w:name="_TOC_250021"/>
      <w:r>
        <w:rPr>
          <w:b/>
          <w:spacing w:val="-4"/>
          <w:sz w:val="24"/>
        </w:rPr>
        <w:lastRenderedPageBreak/>
        <w:t>Control device</w:t>
      </w:r>
      <w:r>
        <w:rPr>
          <w:b/>
          <w:spacing w:val="-15"/>
          <w:sz w:val="24"/>
        </w:rPr>
        <w:t xml:space="preserve"> </w:t>
      </w:r>
      <w:bookmarkEnd w:id="32"/>
      <w:r>
        <w:rPr>
          <w:b/>
          <w:spacing w:val="-5"/>
          <w:sz w:val="24"/>
        </w:rPr>
        <w:t>signaling</w:t>
      </w:r>
    </w:p>
    <w:p w:rsidR="00B26EBC" w:rsidRDefault="00B26EBC">
      <w:pPr>
        <w:pStyle w:val="Textoindependiente"/>
        <w:spacing w:before="2"/>
        <w:rPr>
          <w:b/>
          <w:sz w:val="25"/>
        </w:rPr>
      </w:pPr>
    </w:p>
    <w:p w:rsidR="00B26EBC" w:rsidRDefault="00E51E3B">
      <w:pPr>
        <w:tabs>
          <w:tab w:val="left" w:pos="5533"/>
        </w:tabs>
        <w:ind w:left="977"/>
        <w:rPr>
          <w:b/>
          <w:sz w:val="24"/>
        </w:rPr>
      </w:pPr>
      <w:r>
        <w:rPr>
          <w:noProof/>
        </w:rPr>
        <w:drawing>
          <wp:anchor distT="0" distB="0" distL="0" distR="0" simplePos="0" relativeHeight="485195264" behindDoc="1" locked="0" layoutInCell="1" allowOverlap="1">
            <wp:simplePos x="0" y="0"/>
            <wp:positionH relativeFrom="page">
              <wp:posOffset>1155953</wp:posOffset>
            </wp:positionH>
            <wp:positionV relativeFrom="paragraph">
              <wp:posOffset>-86412</wp:posOffset>
            </wp:positionV>
            <wp:extent cx="1895856" cy="1609344"/>
            <wp:effectExtent l="0" t="0" r="0" b="0"/>
            <wp:wrapNone/>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pic:cNvPicPr/>
                  </pic:nvPicPr>
                  <pic:blipFill>
                    <a:blip r:embed="rId41" cstate="print"/>
                    <a:stretch>
                      <a:fillRect/>
                    </a:stretch>
                  </pic:blipFill>
                  <pic:spPr>
                    <a:xfrm>
                      <a:off x="0" y="0"/>
                      <a:ext cx="1895856" cy="1609344"/>
                    </a:xfrm>
                    <a:prstGeom prst="rect">
                      <a:avLst/>
                    </a:prstGeom>
                  </pic:spPr>
                </pic:pic>
              </a:graphicData>
            </a:graphic>
          </wp:anchor>
        </w:drawing>
      </w:r>
      <w:r>
        <w:rPr>
          <w:noProof/>
        </w:rPr>
        <w:drawing>
          <wp:anchor distT="0" distB="0" distL="0" distR="0" simplePos="0" relativeHeight="15756288" behindDoc="0" locked="0" layoutInCell="1" allowOverlap="1">
            <wp:simplePos x="0" y="0"/>
            <wp:positionH relativeFrom="page">
              <wp:posOffset>4434702</wp:posOffset>
            </wp:positionH>
            <wp:positionV relativeFrom="paragraph">
              <wp:posOffset>-10974</wp:posOffset>
            </wp:positionV>
            <wp:extent cx="1855606" cy="1524000"/>
            <wp:effectExtent l="0" t="0" r="0" b="0"/>
            <wp:wrapNone/>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png"/>
                    <pic:cNvPicPr/>
                  </pic:nvPicPr>
                  <pic:blipFill>
                    <a:blip r:embed="rId42" cstate="print"/>
                    <a:stretch>
                      <a:fillRect/>
                    </a:stretch>
                  </pic:blipFill>
                  <pic:spPr>
                    <a:xfrm>
                      <a:off x="0" y="0"/>
                      <a:ext cx="1855606" cy="1524000"/>
                    </a:xfrm>
                    <a:prstGeom prst="rect">
                      <a:avLst/>
                    </a:prstGeom>
                  </pic:spPr>
                </pic:pic>
              </a:graphicData>
            </a:graphic>
          </wp:anchor>
        </w:drawing>
      </w:r>
      <w:r>
        <w:rPr>
          <w:b/>
          <w:position w:val="-3"/>
          <w:sz w:val="28"/>
        </w:rPr>
        <w:t>A</w:t>
      </w:r>
      <w:r>
        <w:rPr>
          <w:b/>
          <w:position w:val="-3"/>
          <w:sz w:val="28"/>
        </w:rPr>
        <w:tab/>
      </w:r>
      <w:r>
        <w:rPr>
          <w:b/>
          <w:sz w:val="24"/>
        </w:rPr>
        <w:t>B</w:t>
      </w: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rPr>
          <w:b/>
          <w:sz w:val="20"/>
        </w:rPr>
      </w:pPr>
    </w:p>
    <w:p w:rsidR="00B26EBC" w:rsidRDefault="00B26EBC">
      <w:pPr>
        <w:pStyle w:val="Textoindependiente"/>
        <w:spacing w:before="1"/>
        <w:rPr>
          <w:b/>
          <w:sz w:val="20"/>
        </w:rPr>
      </w:pPr>
    </w:p>
    <w:p w:rsidR="00B26EBC" w:rsidRDefault="00B26EBC">
      <w:pPr>
        <w:rPr>
          <w:sz w:val="20"/>
        </w:rPr>
        <w:sectPr w:rsidR="00B26EBC">
          <w:pgSz w:w="11910" w:h="16840"/>
          <w:pgMar w:top="1240" w:right="380" w:bottom="1200" w:left="440" w:header="0" w:footer="878" w:gutter="0"/>
          <w:cols w:space="720"/>
        </w:sectPr>
      </w:pPr>
    </w:p>
    <w:p w:rsidR="00B26EBC" w:rsidRDefault="00B26EBC">
      <w:pPr>
        <w:pStyle w:val="Textoindependiente"/>
        <w:spacing w:before="5"/>
        <w:rPr>
          <w:b/>
          <w:sz w:val="29"/>
        </w:rPr>
      </w:pPr>
    </w:p>
    <w:p w:rsidR="00B26EBC" w:rsidRDefault="00E51E3B">
      <w:pPr>
        <w:pStyle w:val="Textoindependiente"/>
        <w:ind w:left="977"/>
      </w:pPr>
      <w:r>
        <w:t>Terminal tool control lever</w:t>
      </w:r>
    </w:p>
    <w:p w:rsidR="00B26EBC" w:rsidRDefault="00B26EBC">
      <w:pPr>
        <w:pStyle w:val="Textoindependiente"/>
        <w:spacing w:before="3"/>
        <w:rPr>
          <w:sz w:val="26"/>
        </w:rPr>
      </w:pPr>
    </w:p>
    <w:p w:rsidR="00B26EBC" w:rsidRDefault="00E51E3B">
      <w:pPr>
        <w:pStyle w:val="Heading3"/>
      </w:pPr>
      <w:r>
        <w:rPr>
          <w:w w:val="99"/>
        </w:rPr>
        <w:t>C</w:t>
      </w: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E51E3B">
      <w:pPr>
        <w:pStyle w:val="Textoindependiente"/>
        <w:spacing w:before="179"/>
        <w:ind w:left="977"/>
      </w:pPr>
      <w:r>
        <w:rPr>
          <w:noProof/>
        </w:rPr>
        <w:drawing>
          <wp:anchor distT="0" distB="0" distL="0" distR="0" simplePos="0" relativeHeight="485196800" behindDoc="1" locked="0" layoutInCell="1" allowOverlap="1">
            <wp:simplePos x="0" y="0"/>
            <wp:positionH relativeFrom="page">
              <wp:posOffset>1079753</wp:posOffset>
            </wp:positionH>
            <wp:positionV relativeFrom="paragraph">
              <wp:posOffset>306906</wp:posOffset>
            </wp:positionV>
            <wp:extent cx="1895856" cy="2057400"/>
            <wp:effectExtent l="0" t="0" r="0" b="0"/>
            <wp:wrapNone/>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43" cstate="print"/>
                    <a:stretch>
                      <a:fillRect/>
                    </a:stretch>
                  </pic:blipFill>
                  <pic:spPr>
                    <a:xfrm>
                      <a:off x="0" y="0"/>
                      <a:ext cx="1895856" cy="2057400"/>
                    </a:xfrm>
                    <a:prstGeom prst="rect">
                      <a:avLst/>
                    </a:prstGeom>
                  </pic:spPr>
                </pic:pic>
              </a:graphicData>
            </a:graphic>
          </wp:anchor>
        </w:drawing>
      </w:r>
      <w:r>
        <w:t>Hydraulic take-off control lever</w:t>
      </w:r>
    </w:p>
    <w:p w:rsidR="00B26EBC" w:rsidRDefault="00B26EBC">
      <w:pPr>
        <w:pStyle w:val="Textoindependiente"/>
        <w:spacing w:before="1"/>
      </w:pPr>
    </w:p>
    <w:p w:rsidR="00B26EBC" w:rsidRDefault="00E51E3B">
      <w:pPr>
        <w:pStyle w:val="Heading3"/>
      </w:pPr>
      <w:r>
        <w:t>E</w:t>
      </w: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rPr>
          <w:b/>
          <w:sz w:val="26"/>
        </w:rPr>
      </w:pPr>
    </w:p>
    <w:p w:rsidR="00B26EBC" w:rsidRDefault="00B26EBC">
      <w:pPr>
        <w:pStyle w:val="Textoindependiente"/>
        <w:spacing w:before="4"/>
        <w:rPr>
          <w:b/>
          <w:sz w:val="20"/>
        </w:rPr>
      </w:pPr>
    </w:p>
    <w:p w:rsidR="00B26EBC" w:rsidRDefault="00E51E3B">
      <w:pPr>
        <w:pStyle w:val="Textoindependiente"/>
        <w:ind w:left="977"/>
      </w:pPr>
      <w:r>
        <w:t>Second arm control lever</w:t>
      </w:r>
    </w:p>
    <w:p w:rsidR="00B26EBC" w:rsidRDefault="00E51E3B">
      <w:pPr>
        <w:pStyle w:val="Textoindependiente"/>
        <w:spacing w:before="92"/>
        <w:ind w:left="979" w:right="247"/>
      </w:pPr>
      <w:r>
        <w:br w:type="column"/>
      </w:r>
      <w:r>
        <w:rPr>
          <w:spacing w:val="-4"/>
        </w:rPr>
        <w:lastRenderedPageBreak/>
        <w:t>Control</w:t>
      </w:r>
      <w:r>
        <w:rPr>
          <w:spacing w:val="58"/>
        </w:rPr>
        <w:t xml:space="preserve"> </w:t>
      </w:r>
      <w:r>
        <w:rPr>
          <w:spacing w:val="-4"/>
        </w:rPr>
        <w:t xml:space="preserve">lever  </w:t>
      </w:r>
      <w:r>
        <w:rPr>
          <w:spacing w:val="-3"/>
        </w:rPr>
        <w:t xml:space="preserve">for </w:t>
      </w:r>
      <w:r>
        <w:t xml:space="preserve">the </w:t>
      </w:r>
      <w:r>
        <w:rPr>
          <w:spacing w:val="-4"/>
        </w:rPr>
        <w:t xml:space="preserve">inclination  </w:t>
      </w:r>
      <w:r>
        <w:t xml:space="preserve">of the </w:t>
      </w:r>
      <w:r>
        <w:rPr>
          <w:spacing w:val="-4"/>
        </w:rPr>
        <w:t xml:space="preserve">terminal </w:t>
      </w:r>
      <w:r>
        <w:rPr>
          <w:spacing w:val="-3"/>
        </w:rPr>
        <w:t>tool.</w:t>
      </w:r>
    </w:p>
    <w:p w:rsidR="00B26EBC" w:rsidRDefault="00B26EBC">
      <w:pPr>
        <w:pStyle w:val="Textoindependiente"/>
        <w:spacing w:before="11"/>
        <w:rPr>
          <w:sz w:val="23"/>
        </w:rPr>
      </w:pPr>
    </w:p>
    <w:p w:rsidR="00B26EBC" w:rsidRDefault="00E51E3B">
      <w:pPr>
        <w:pStyle w:val="Heading3"/>
      </w:pPr>
      <w:r>
        <w:rPr>
          <w:noProof/>
        </w:rPr>
        <w:drawing>
          <wp:anchor distT="0" distB="0" distL="0" distR="0" simplePos="0" relativeHeight="485196288" behindDoc="1" locked="0" layoutInCell="1" allowOverlap="1">
            <wp:simplePos x="0" y="0"/>
            <wp:positionH relativeFrom="page">
              <wp:posOffset>851153</wp:posOffset>
            </wp:positionH>
            <wp:positionV relativeFrom="paragraph">
              <wp:posOffset>170381</wp:posOffset>
            </wp:positionV>
            <wp:extent cx="2353056" cy="1676399"/>
            <wp:effectExtent l="0" t="0" r="0" b="0"/>
            <wp:wrapNone/>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44" cstate="print"/>
                    <a:stretch>
                      <a:fillRect/>
                    </a:stretch>
                  </pic:blipFill>
                  <pic:spPr>
                    <a:xfrm>
                      <a:off x="0" y="0"/>
                      <a:ext cx="2353056" cy="1676399"/>
                    </a:xfrm>
                    <a:prstGeom prst="rect">
                      <a:avLst/>
                    </a:prstGeom>
                  </pic:spPr>
                </pic:pic>
              </a:graphicData>
            </a:graphic>
          </wp:anchor>
        </w:drawing>
      </w:r>
      <w:r>
        <w:rPr>
          <w:w w:val="99"/>
        </w:rPr>
        <w:t>D</w:t>
      </w:r>
    </w:p>
    <w:p w:rsidR="00B26EBC" w:rsidRDefault="00E51E3B">
      <w:pPr>
        <w:pStyle w:val="Textoindependiente"/>
        <w:spacing w:before="9"/>
        <w:rPr>
          <w:b/>
          <w:sz w:val="16"/>
        </w:rPr>
      </w:pPr>
      <w:r>
        <w:rPr>
          <w:noProof/>
        </w:rPr>
        <w:drawing>
          <wp:anchor distT="0" distB="0" distL="0" distR="0" simplePos="0" relativeHeight="52" behindDoc="0" locked="0" layoutInCell="1" allowOverlap="1">
            <wp:simplePos x="0" y="0"/>
            <wp:positionH relativeFrom="page">
              <wp:posOffset>4585715</wp:posOffset>
            </wp:positionH>
            <wp:positionV relativeFrom="paragraph">
              <wp:posOffset>147614</wp:posOffset>
            </wp:positionV>
            <wp:extent cx="1247381" cy="1257300"/>
            <wp:effectExtent l="0" t="0" r="0" b="0"/>
            <wp:wrapTopAndBottom/>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45" cstate="print"/>
                    <a:stretch>
                      <a:fillRect/>
                    </a:stretch>
                  </pic:blipFill>
                  <pic:spPr>
                    <a:xfrm>
                      <a:off x="0" y="0"/>
                      <a:ext cx="1247381" cy="1257300"/>
                    </a:xfrm>
                    <a:prstGeom prst="rect">
                      <a:avLst/>
                    </a:prstGeom>
                  </pic:spPr>
                </pic:pic>
              </a:graphicData>
            </a:graphic>
          </wp:anchor>
        </w:drawing>
      </w:r>
    </w:p>
    <w:p w:rsidR="00B26EBC" w:rsidRDefault="00B26EBC">
      <w:pPr>
        <w:pStyle w:val="Textoindependiente"/>
        <w:rPr>
          <w:b/>
          <w:sz w:val="21"/>
        </w:rPr>
      </w:pPr>
    </w:p>
    <w:p w:rsidR="00B26EBC" w:rsidRDefault="00E51E3B">
      <w:pPr>
        <w:pStyle w:val="Textoindependiente"/>
        <w:ind w:left="977"/>
      </w:pPr>
      <w:r>
        <w:t>First arm control lever</w:t>
      </w:r>
    </w:p>
    <w:p w:rsidR="00B26EBC" w:rsidRDefault="00B26EBC">
      <w:pPr>
        <w:sectPr w:rsidR="00B26EBC">
          <w:type w:val="continuous"/>
          <w:pgSz w:w="11910" w:h="16840"/>
          <w:pgMar w:top="1140" w:right="380" w:bottom="280" w:left="440" w:header="720" w:footer="720" w:gutter="0"/>
          <w:cols w:num="2" w:space="720" w:equalWidth="0">
            <w:col w:w="4406" w:space="150"/>
            <w:col w:w="6534"/>
          </w:cols>
        </w:sectPr>
      </w:pPr>
    </w:p>
    <w:p w:rsidR="00B26EBC" w:rsidRDefault="00E51E3B">
      <w:pPr>
        <w:pStyle w:val="Heading3"/>
        <w:numPr>
          <w:ilvl w:val="1"/>
          <w:numId w:val="2"/>
        </w:numPr>
        <w:tabs>
          <w:tab w:val="left" w:pos="1697"/>
          <w:tab w:val="left" w:pos="1698"/>
        </w:tabs>
        <w:spacing w:before="73"/>
      </w:pPr>
      <w:bookmarkStart w:id="33" w:name="_TOC_250020"/>
      <w:r>
        <w:rPr>
          <w:spacing w:val="-3"/>
        </w:rPr>
        <w:lastRenderedPageBreak/>
        <w:t>Work</w:t>
      </w:r>
      <w:r>
        <w:rPr>
          <w:spacing w:val="-7"/>
        </w:rPr>
        <w:t xml:space="preserve"> </w:t>
      </w:r>
      <w:bookmarkEnd w:id="33"/>
      <w:r>
        <w:rPr>
          <w:spacing w:val="-4"/>
        </w:rPr>
        <w:t>interruption</w:t>
      </w:r>
    </w:p>
    <w:p w:rsidR="00B26EBC" w:rsidRDefault="00B26EBC">
      <w:pPr>
        <w:pStyle w:val="Textoindependiente"/>
        <w:spacing w:before="10"/>
        <w:rPr>
          <w:b/>
        </w:rPr>
      </w:pPr>
    </w:p>
    <w:p w:rsidR="00B26EBC" w:rsidRDefault="00E51E3B">
      <w:pPr>
        <w:pStyle w:val="Prrafodelista"/>
        <w:numPr>
          <w:ilvl w:val="2"/>
          <w:numId w:val="2"/>
        </w:numPr>
        <w:tabs>
          <w:tab w:val="left" w:pos="1638"/>
        </w:tabs>
        <w:ind w:left="1637" w:hanging="661"/>
        <w:rPr>
          <w:b/>
          <w:sz w:val="24"/>
        </w:rPr>
      </w:pPr>
      <w:bookmarkStart w:id="34" w:name="_TOC_250019"/>
      <w:r>
        <w:rPr>
          <w:b/>
          <w:sz w:val="24"/>
        </w:rPr>
        <w:t>Short</w:t>
      </w:r>
      <w:r>
        <w:rPr>
          <w:b/>
          <w:spacing w:val="-3"/>
          <w:sz w:val="24"/>
        </w:rPr>
        <w:t xml:space="preserve"> </w:t>
      </w:r>
      <w:bookmarkEnd w:id="34"/>
      <w:r>
        <w:rPr>
          <w:b/>
          <w:sz w:val="24"/>
        </w:rPr>
        <w:t>stops</w:t>
      </w:r>
    </w:p>
    <w:p w:rsidR="00B26EBC" w:rsidRDefault="00E51E3B">
      <w:pPr>
        <w:pStyle w:val="Prrafodelista"/>
        <w:numPr>
          <w:ilvl w:val="3"/>
          <w:numId w:val="2"/>
        </w:numPr>
        <w:tabs>
          <w:tab w:val="left" w:pos="1606"/>
        </w:tabs>
        <w:spacing w:before="84"/>
        <w:rPr>
          <w:rFonts w:ascii="Times New Roman" w:hAnsi="Times New Roman"/>
          <w:sz w:val="24"/>
        </w:rPr>
      </w:pPr>
      <w:r>
        <w:rPr>
          <w:spacing w:val="-4"/>
          <w:sz w:val="24"/>
        </w:rPr>
        <w:t xml:space="preserve">Disengage </w:t>
      </w:r>
      <w:r>
        <w:rPr>
          <w:spacing w:val="-3"/>
          <w:sz w:val="24"/>
        </w:rPr>
        <w:t xml:space="preserve">the </w:t>
      </w:r>
      <w:r>
        <w:rPr>
          <w:spacing w:val="-4"/>
          <w:sz w:val="24"/>
        </w:rPr>
        <w:t xml:space="preserve">power </w:t>
      </w:r>
      <w:r>
        <w:rPr>
          <w:spacing w:val="-5"/>
          <w:sz w:val="24"/>
        </w:rPr>
        <w:t xml:space="preserve">take-off </w:t>
      </w:r>
      <w:r>
        <w:rPr>
          <w:spacing w:val="-4"/>
          <w:sz w:val="24"/>
        </w:rPr>
        <w:t>and stop the</w:t>
      </w:r>
      <w:r>
        <w:rPr>
          <w:spacing w:val="-33"/>
          <w:sz w:val="24"/>
        </w:rPr>
        <w:t xml:space="preserve"> </w:t>
      </w:r>
      <w:r>
        <w:rPr>
          <w:spacing w:val="-5"/>
          <w:sz w:val="24"/>
        </w:rPr>
        <w:t>implement;</w:t>
      </w:r>
    </w:p>
    <w:p w:rsidR="00B26EBC" w:rsidRDefault="00E51E3B">
      <w:pPr>
        <w:pStyle w:val="Prrafodelista"/>
        <w:numPr>
          <w:ilvl w:val="3"/>
          <w:numId w:val="2"/>
        </w:numPr>
        <w:tabs>
          <w:tab w:val="left" w:pos="1612"/>
        </w:tabs>
        <w:spacing w:before="3"/>
        <w:ind w:left="1611" w:hanging="275"/>
        <w:rPr>
          <w:rFonts w:ascii="Times New Roman" w:hAnsi="Times New Roman"/>
          <w:sz w:val="24"/>
        </w:rPr>
      </w:pPr>
      <w:r>
        <w:rPr>
          <w:spacing w:val="-3"/>
          <w:sz w:val="24"/>
        </w:rPr>
        <w:t xml:space="preserve">Stop </w:t>
      </w:r>
      <w:r>
        <w:rPr>
          <w:sz w:val="24"/>
        </w:rPr>
        <w:t xml:space="preserve">the </w:t>
      </w:r>
      <w:r>
        <w:rPr>
          <w:spacing w:val="-4"/>
          <w:sz w:val="24"/>
        </w:rPr>
        <w:t xml:space="preserve">tractor </w:t>
      </w:r>
      <w:r>
        <w:rPr>
          <w:sz w:val="24"/>
        </w:rPr>
        <w:t xml:space="preserve">in a </w:t>
      </w:r>
      <w:r>
        <w:rPr>
          <w:spacing w:val="-3"/>
          <w:sz w:val="24"/>
        </w:rPr>
        <w:t>safe</w:t>
      </w:r>
      <w:r>
        <w:rPr>
          <w:spacing w:val="-30"/>
          <w:sz w:val="24"/>
        </w:rPr>
        <w:t xml:space="preserve"> </w:t>
      </w:r>
      <w:r>
        <w:rPr>
          <w:spacing w:val="-4"/>
          <w:sz w:val="24"/>
        </w:rPr>
        <w:t>area;</w:t>
      </w:r>
    </w:p>
    <w:p w:rsidR="00B26EBC" w:rsidRDefault="00E51E3B">
      <w:pPr>
        <w:pStyle w:val="Prrafodelista"/>
        <w:numPr>
          <w:ilvl w:val="3"/>
          <w:numId w:val="2"/>
        </w:numPr>
        <w:tabs>
          <w:tab w:val="left" w:pos="1638"/>
          <w:tab w:val="left" w:pos="1639"/>
        </w:tabs>
        <w:spacing w:before="3"/>
        <w:ind w:left="1638" w:hanging="302"/>
        <w:rPr>
          <w:rFonts w:ascii="Times New Roman" w:hAnsi="Times New Roman"/>
          <w:sz w:val="20"/>
        </w:rPr>
      </w:pPr>
      <w:r>
        <w:rPr>
          <w:spacing w:val="-5"/>
          <w:sz w:val="24"/>
        </w:rPr>
        <w:t xml:space="preserve">Rest </w:t>
      </w:r>
      <w:r>
        <w:rPr>
          <w:spacing w:val="-4"/>
          <w:sz w:val="24"/>
        </w:rPr>
        <w:t xml:space="preserve">the </w:t>
      </w:r>
      <w:r>
        <w:rPr>
          <w:spacing w:val="-6"/>
          <w:sz w:val="24"/>
        </w:rPr>
        <w:t xml:space="preserve">implement </w:t>
      </w:r>
      <w:r>
        <w:rPr>
          <w:spacing w:val="-3"/>
          <w:sz w:val="24"/>
        </w:rPr>
        <w:t xml:space="preserve">in </w:t>
      </w:r>
      <w:r>
        <w:rPr>
          <w:spacing w:val="-6"/>
          <w:sz w:val="24"/>
        </w:rPr>
        <w:t xml:space="preserve">horizontal position </w:t>
      </w:r>
      <w:r>
        <w:rPr>
          <w:spacing w:val="-3"/>
          <w:sz w:val="24"/>
        </w:rPr>
        <w:t xml:space="preserve">on </w:t>
      </w:r>
      <w:r>
        <w:rPr>
          <w:spacing w:val="-4"/>
          <w:sz w:val="24"/>
        </w:rPr>
        <w:t>the</w:t>
      </w:r>
      <w:r>
        <w:rPr>
          <w:spacing w:val="-45"/>
          <w:sz w:val="24"/>
        </w:rPr>
        <w:t xml:space="preserve"> </w:t>
      </w:r>
      <w:r>
        <w:rPr>
          <w:spacing w:val="-6"/>
          <w:sz w:val="24"/>
        </w:rPr>
        <w:t>ground;</w:t>
      </w:r>
    </w:p>
    <w:p w:rsidR="00B26EBC" w:rsidRDefault="00E51E3B">
      <w:pPr>
        <w:pStyle w:val="Prrafodelista"/>
        <w:numPr>
          <w:ilvl w:val="3"/>
          <w:numId w:val="2"/>
        </w:numPr>
        <w:tabs>
          <w:tab w:val="left" w:pos="1617"/>
        </w:tabs>
        <w:spacing w:before="25"/>
        <w:ind w:left="1616" w:hanging="280"/>
        <w:rPr>
          <w:rFonts w:ascii="Times New Roman" w:hAnsi="Times New Roman"/>
          <w:i/>
          <w:sz w:val="24"/>
        </w:rPr>
      </w:pPr>
      <w:r>
        <w:rPr>
          <w:sz w:val="24"/>
        </w:rPr>
        <w:t>Lock the operator’s cab before</w:t>
      </w:r>
      <w:r>
        <w:rPr>
          <w:spacing w:val="-14"/>
          <w:sz w:val="24"/>
        </w:rPr>
        <w:t xml:space="preserve"> </w:t>
      </w:r>
      <w:r>
        <w:rPr>
          <w:sz w:val="24"/>
        </w:rPr>
        <w:t>leaving</w:t>
      </w:r>
      <w:r>
        <w:rPr>
          <w:i/>
          <w:sz w:val="24"/>
        </w:rPr>
        <w:t>.</w:t>
      </w:r>
    </w:p>
    <w:p w:rsidR="00B26EBC" w:rsidRDefault="00B26EBC">
      <w:pPr>
        <w:pStyle w:val="Textoindependiente"/>
        <w:rPr>
          <w:i/>
          <w:sz w:val="26"/>
        </w:rPr>
      </w:pPr>
    </w:p>
    <w:p w:rsidR="00B26EBC" w:rsidRDefault="00E51E3B">
      <w:pPr>
        <w:pStyle w:val="Heading3"/>
        <w:numPr>
          <w:ilvl w:val="2"/>
          <w:numId w:val="2"/>
        </w:numPr>
        <w:tabs>
          <w:tab w:val="left" w:pos="1638"/>
        </w:tabs>
        <w:spacing w:before="207"/>
        <w:ind w:left="1637" w:hanging="661"/>
      </w:pPr>
      <w:bookmarkStart w:id="35" w:name="_TOC_250018"/>
      <w:r>
        <w:t>Long</w:t>
      </w:r>
      <w:r>
        <w:rPr>
          <w:spacing w:val="-3"/>
        </w:rPr>
        <w:t xml:space="preserve"> </w:t>
      </w:r>
      <w:bookmarkEnd w:id="35"/>
      <w:r>
        <w:t>stops</w:t>
      </w:r>
    </w:p>
    <w:p w:rsidR="00B26EBC" w:rsidRDefault="00E51E3B">
      <w:pPr>
        <w:pStyle w:val="Prrafodelista"/>
        <w:numPr>
          <w:ilvl w:val="1"/>
          <w:numId w:val="3"/>
        </w:numPr>
        <w:tabs>
          <w:tab w:val="left" w:pos="1186"/>
        </w:tabs>
        <w:spacing w:before="84"/>
        <w:ind w:left="1185" w:hanging="209"/>
        <w:rPr>
          <w:sz w:val="24"/>
        </w:rPr>
      </w:pPr>
      <w:r>
        <w:rPr>
          <w:spacing w:val="-3"/>
          <w:sz w:val="24"/>
        </w:rPr>
        <w:t xml:space="preserve">Rest </w:t>
      </w:r>
      <w:r>
        <w:rPr>
          <w:sz w:val="24"/>
        </w:rPr>
        <w:t xml:space="preserve">the </w:t>
      </w:r>
      <w:r>
        <w:rPr>
          <w:spacing w:val="-3"/>
          <w:sz w:val="24"/>
        </w:rPr>
        <w:t>terminal</w:t>
      </w:r>
      <w:r>
        <w:rPr>
          <w:spacing w:val="-17"/>
          <w:sz w:val="24"/>
        </w:rPr>
        <w:t xml:space="preserve"> </w:t>
      </w:r>
      <w:r>
        <w:rPr>
          <w:spacing w:val="-3"/>
          <w:sz w:val="24"/>
        </w:rPr>
        <w:t>tool.</w:t>
      </w:r>
    </w:p>
    <w:p w:rsidR="00B26EBC" w:rsidRDefault="00E51E3B">
      <w:pPr>
        <w:pStyle w:val="Prrafodelista"/>
        <w:numPr>
          <w:ilvl w:val="1"/>
          <w:numId w:val="3"/>
        </w:numPr>
        <w:tabs>
          <w:tab w:val="left" w:pos="1183"/>
        </w:tabs>
        <w:spacing w:before="3"/>
        <w:ind w:left="1182" w:hanging="206"/>
        <w:rPr>
          <w:sz w:val="24"/>
        </w:rPr>
      </w:pPr>
      <w:r>
        <w:rPr>
          <w:spacing w:val="-3"/>
          <w:sz w:val="24"/>
        </w:rPr>
        <w:t xml:space="preserve">Make the </w:t>
      </w:r>
      <w:r>
        <w:rPr>
          <w:spacing w:val="-4"/>
          <w:sz w:val="24"/>
        </w:rPr>
        <w:t xml:space="preserve">terminal </w:t>
      </w:r>
      <w:r>
        <w:rPr>
          <w:spacing w:val="-3"/>
          <w:sz w:val="24"/>
        </w:rPr>
        <w:t xml:space="preserve">tool </w:t>
      </w:r>
      <w:r>
        <w:rPr>
          <w:spacing w:val="-4"/>
          <w:sz w:val="24"/>
        </w:rPr>
        <w:t xml:space="preserve">touch </w:t>
      </w:r>
      <w:r>
        <w:rPr>
          <w:spacing w:val="-3"/>
          <w:sz w:val="24"/>
        </w:rPr>
        <w:t xml:space="preserve">the </w:t>
      </w:r>
      <w:r>
        <w:rPr>
          <w:spacing w:val="-5"/>
          <w:sz w:val="24"/>
        </w:rPr>
        <w:t xml:space="preserve">ground </w:t>
      </w:r>
      <w:r>
        <w:rPr>
          <w:spacing w:val="-3"/>
          <w:sz w:val="24"/>
        </w:rPr>
        <w:t xml:space="preserve">in </w:t>
      </w:r>
      <w:r>
        <w:rPr>
          <w:spacing w:val="-5"/>
          <w:sz w:val="24"/>
        </w:rPr>
        <w:t>horizontal</w:t>
      </w:r>
      <w:r>
        <w:rPr>
          <w:spacing w:val="-43"/>
          <w:sz w:val="24"/>
        </w:rPr>
        <w:t xml:space="preserve"> </w:t>
      </w:r>
      <w:r>
        <w:rPr>
          <w:spacing w:val="-5"/>
          <w:sz w:val="24"/>
        </w:rPr>
        <w:t>position</w:t>
      </w:r>
    </w:p>
    <w:p w:rsidR="00B26EBC" w:rsidRDefault="00E51E3B">
      <w:pPr>
        <w:pStyle w:val="Prrafodelista"/>
        <w:numPr>
          <w:ilvl w:val="1"/>
          <w:numId w:val="3"/>
        </w:numPr>
        <w:tabs>
          <w:tab w:val="left" w:pos="1237"/>
          <w:tab w:val="left" w:pos="4095"/>
          <w:tab w:val="left" w:pos="8475"/>
        </w:tabs>
        <w:spacing w:before="23" w:line="242" w:lineRule="auto"/>
        <w:ind w:right="301" w:hanging="285"/>
        <w:rPr>
          <w:sz w:val="24"/>
        </w:rPr>
      </w:pPr>
      <w:r>
        <w:rPr>
          <w:spacing w:val="-4"/>
          <w:sz w:val="24"/>
        </w:rPr>
        <w:t xml:space="preserve">Disengage  </w:t>
      </w:r>
      <w:r>
        <w:rPr>
          <w:spacing w:val="-2"/>
          <w:sz w:val="24"/>
        </w:rPr>
        <w:t>the</w:t>
      </w:r>
      <w:r>
        <w:rPr>
          <w:spacing w:val="-16"/>
          <w:sz w:val="24"/>
        </w:rPr>
        <w:t xml:space="preserve"> </w:t>
      </w:r>
      <w:r>
        <w:rPr>
          <w:spacing w:val="-3"/>
          <w:sz w:val="24"/>
        </w:rPr>
        <w:t>PTO</w:t>
      </w:r>
      <w:r>
        <w:rPr>
          <w:spacing w:val="22"/>
          <w:sz w:val="24"/>
        </w:rPr>
        <w:t xml:space="preserve"> </w:t>
      </w:r>
      <w:r>
        <w:rPr>
          <w:spacing w:val="-3"/>
          <w:sz w:val="24"/>
        </w:rPr>
        <w:t>and</w:t>
      </w:r>
      <w:r>
        <w:rPr>
          <w:spacing w:val="-3"/>
          <w:sz w:val="24"/>
        </w:rPr>
        <w:tab/>
      </w:r>
      <w:r>
        <w:rPr>
          <w:spacing w:val="-4"/>
          <w:sz w:val="24"/>
        </w:rPr>
        <w:t xml:space="preserve">disconnect  </w:t>
      </w:r>
      <w:r>
        <w:rPr>
          <w:sz w:val="24"/>
        </w:rPr>
        <w:t xml:space="preserve">the </w:t>
      </w:r>
      <w:r>
        <w:rPr>
          <w:spacing w:val="-4"/>
          <w:sz w:val="24"/>
        </w:rPr>
        <w:t>cardan</w:t>
      </w:r>
      <w:r>
        <w:rPr>
          <w:spacing w:val="9"/>
          <w:sz w:val="24"/>
        </w:rPr>
        <w:t xml:space="preserve"> </w:t>
      </w:r>
      <w:r>
        <w:rPr>
          <w:spacing w:val="-3"/>
          <w:sz w:val="24"/>
        </w:rPr>
        <w:t>shaft</w:t>
      </w:r>
      <w:r>
        <w:rPr>
          <w:spacing w:val="22"/>
          <w:sz w:val="24"/>
        </w:rPr>
        <w:t xml:space="preserve"> </w:t>
      </w:r>
      <w:r>
        <w:rPr>
          <w:spacing w:val="-4"/>
          <w:sz w:val="24"/>
        </w:rPr>
        <w:t>supporting</w:t>
      </w:r>
      <w:r>
        <w:rPr>
          <w:spacing w:val="-4"/>
          <w:sz w:val="24"/>
        </w:rPr>
        <w:tab/>
      </w:r>
      <w:r>
        <w:rPr>
          <w:sz w:val="24"/>
        </w:rPr>
        <w:t xml:space="preserve">it </w:t>
      </w:r>
      <w:r>
        <w:rPr>
          <w:spacing w:val="-3"/>
          <w:sz w:val="24"/>
        </w:rPr>
        <w:t xml:space="preserve">with the </w:t>
      </w:r>
      <w:r>
        <w:rPr>
          <w:spacing w:val="-4"/>
          <w:sz w:val="24"/>
        </w:rPr>
        <w:t>appropriate bar.</w:t>
      </w:r>
    </w:p>
    <w:p w:rsidR="00B26EBC" w:rsidRDefault="00E51E3B">
      <w:pPr>
        <w:pStyle w:val="Prrafodelista"/>
        <w:numPr>
          <w:ilvl w:val="1"/>
          <w:numId w:val="3"/>
        </w:numPr>
        <w:tabs>
          <w:tab w:val="left" w:pos="1186"/>
        </w:tabs>
        <w:spacing w:before="3"/>
        <w:ind w:left="1186" w:hanging="209"/>
        <w:rPr>
          <w:sz w:val="24"/>
        </w:rPr>
      </w:pPr>
      <w:r>
        <w:rPr>
          <w:spacing w:val="-3"/>
          <w:sz w:val="24"/>
        </w:rPr>
        <w:t xml:space="preserve">Stop </w:t>
      </w:r>
      <w:r>
        <w:rPr>
          <w:sz w:val="24"/>
        </w:rPr>
        <w:t xml:space="preserve">the </w:t>
      </w:r>
      <w:r>
        <w:rPr>
          <w:spacing w:val="-4"/>
          <w:sz w:val="24"/>
        </w:rPr>
        <w:t xml:space="preserve">tractor </w:t>
      </w:r>
      <w:r>
        <w:rPr>
          <w:sz w:val="24"/>
        </w:rPr>
        <w:t xml:space="preserve">in a </w:t>
      </w:r>
      <w:r>
        <w:rPr>
          <w:spacing w:val="-3"/>
          <w:sz w:val="24"/>
        </w:rPr>
        <w:t>safe</w:t>
      </w:r>
      <w:r>
        <w:rPr>
          <w:spacing w:val="-33"/>
          <w:sz w:val="24"/>
        </w:rPr>
        <w:t xml:space="preserve"> </w:t>
      </w:r>
      <w:r>
        <w:rPr>
          <w:spacing w:val="-3"/>
          <w:sz w:val="24"/>
        </w:rPr>
        <w:t>area.</w:t>
      </w:r>
    </w:p>
    <w:p w:rsidR="00B26EBC" w:rsidRDefault="00E51E3B">
      <w:pPr>
        <w:pStyle w:val="Prrafodelista"/>
        <w:numPr>
          <w:ilvl w:val="1"/>
          <w:numId w:val="3"/>
        </w:numPr>
        <w:tabs>
          <w:tab w:val="left" w:pos="1184"/>
        </w:tabs>
        <w:spacing w:before="23"/>
        <w:ind w:left="1183" w:hanging="207"/>
        <w:rPr>
          <w:sz w:val="24"/>
        </w:rPr>
      </w:pPr>
      <w:r>
        <w:rPr>
          <w:spacing w:val="-4"/>
          <w:sz w:val="24"/>
        </w:rPr>
        <w:t xml:space="preserve">Leave </w:t>
      </w:r>
      <w:r>
        <w:rPr>
          <w:spacing w:val="-3"/>
          <w:sz w:val="24"/>
        </w:rPr>
        <w:t xml:space="preserve">the </w:t>
      </w:r>
      <w:r>
        <w:rPr>
          <w:spacing w:val="-4"/>
          <w:sz w:val="24"/>
        </w:rPr>
        <w:t xml:space="preserve">driving seat only after </w:t>
      </w:r>
      <w:r>
        <w:rPr>
          <w:spacing w:val="-5"/>
          <w:sz w:val="24"/>
        </w:rPr>
        <w:t xml:space="preserve">having removed </w:t>
      </w:r>
      <w:r>
        <w:rPr>
          <w:spacing w:val="-4"/>
          <w:sz w:val="24"/>
        </w:rPr>
        <w:t xml:space="preserve">the </w:t>
      </w:r>
      <w:r>
        <w:rPr>
          <w:spacing w:val="-5"/>
          <w:sz w:val="24"/>
        </w:rPr>
        <w:t>ignition</w:t>
      </w:r>
      <w:r>
        <w:rPr>
          <w:spacing w:val="-37"/>
          <w:sz w:val="24"/>
        </w:rPr>
        <w:t xml:space="preserve"> </w:t>
      </w:r>
      <w:r>
        <w:rPr>
          <w:spacing w:val="-5"/>
          <w:sz w:val="24"/>
        </w:rPr>
        <w:t>key.</w:t>
      </w:r>
    </w:p>
    <w:p w:rsidR="00B26EBC" w:rsidRDefault="00E51E3B">
      <w:pPr>
        <w:pStyle w:val="Prrafodelista"/>
        <w:numPr>
          <w:ilvl w:val="1"/>
          <w:numId w:val="3"/>
        </w:numPr>
        <w:tabs>
          <w:tab w:val="left" w:pos="1183"/>
        </w:tabs>
        <w:spacing w:before="23"/>
        <w:ind w:left="1182" w:hanging="206"/>
        <w:rPr>
          <w:sz w:val="24"/>
        </w:rPr>
      </w:pPr>
      <w:r>
        <w:rPr>
          <w:spacing w:val="-4"/>
          <w:sz w:val="24"/>
        </w:rPr>
        <w:t>Fence the tractor and the bush</w:t>
      </w:r>
      <w:r>
        <w:rPr>
          <w:spacing w:val="-31"/>
          <w:sz w:val="24"/>
        </w:rPr>
        <w:t xml:space="preserve"> </w:t>
      </w:r>
      <w:r>
        <w:rPr>
          <w:spacing w:val="-5"/>
          <w:sz w:val="24"/>
        </w:rPr>
        <w:t>mower.</w:t>
      </w:r>
    </w:p>
    <w:p w:rsidR="00B26EBC" w:rsidRDefault="00B26EBC">
      <w:pPr>
        <w:pStyle w:val="Textoindependiente"/>
        <w:rPr>
          <w:sz w:val="26"/>
        </w:rPr>
      </w:pPr>
    </w:p>
    <w:p w:rsidR="00B26EBC" w:rsidRDefault="00E51E3B">
      <w:pPr>
        <w:pStyle w:val="Heading3"/>
        <w:numPr>
          <w:ilvl w:val="2"/>
          <w:numId w:val="2"/>
        </w:numPr>
        <w:tabs>
          <w:tab w:val="left" w:pos="1617"/>
        </w:tabs>
        <w:spacing w:before="203"/>
        <w:ind w:left="1616" w:hanging="640"/>
      </w:pPr>
      <w:bookmarkStart w:id="36" w:name="_TOC_250017"/>
      <w:r>
        <w:t xml:space="preserve">In </w:t>
      </w:r>
      <w:r>
        <w:rPr>
          <w:spacing w:val="-4"/>
        </w:rPr>
        <w:t xml:space="preserve">case </w:t>
      </w:r>
      <w:r>
        <w:t xml:space="preserve">of </w:t>
      </w:r>
      <w:r>
        <w:rPr>
          <w:spacing w:val="-3"/>
        </w:rPr>
        <w:t xml:space="preserve">bush </w:t>
      </w:r>
      <w:r>
        <w:rPr>
          <w:spacing w:val="-4"/>
        </w:rPr>
        <w:t>mower</w:t>
      </w:r>
      <w:r>
        <w:rPr>
          <w:spacing w:val="-36"/>
        </w:rPr>
        <w:t xml:space="preserve"> </w:t>
      </w:r>
      <w:bookmarkEnd w:id="36"/>
      <w:r>
        <w:rPr>
          <w:spacing w:val="-5"/>
        </w:rPr>
        <w:t>disconnection:</w:t>
      </w:r>
    </w:p>
    <w:p w:rsidR="00B26EBC" w:rsidRDefault="00B26EBC">
      <w:pPr>
        <w:pStyle w:val="Textoindependiente"/>
        <w:spacing w:before="4"/>
        <w:rPr>
          <w:b/>
        </w:rPr>
      </w:pPr>
    </w:p>
    <w:p w:rsidR="00B26EBC" w:rsidRDefault="00E51E3B">
      <w:pPr>
        <w:pStyle w:val="Prrafodelista"/>
        <w:numPr>
          <w:ilvl w:val="1"/>
          <w:numId w:val="3"/>
        </w:numPr>
        <w:tabs>
          <w:tab w:val="left" w:pos="1183"/>
        </w:tabs>
        <w:spacing w:before="1"/>
        <w:ind w:left="1182" w:hanging="206"/>
        <w:rPr>
          <w:sz w:val="24"/>
        </w:rPr>
      </w:pPr>
      <w:r>
        <w:rPr>
          <w:spacing w:val="-3"/>
          <w:sz w:val="24"/>
        </w:rPr>
        <w:t>Stop</w:t>
      </w:r>
      <w:r>
        <w:rPr>
          <w:spacing w:val="-8"/>
          <w:sz w:val="24"/>
        </w:rPr>
        <w:t xml:space="preserve"> </w:t>
      </w:r>
      <w:r>
        <w:rPr>
          <w:spacing w:val="-3"/>
          <w:sz w:val="24"/>
        </w:rPr>
        <w:t>the</w:t>
      </w:r>
      <w:r>
        <w:rPr>
          <w:spacing w:val="-8"/>
          <w:sz w:val="24"/>
        </w:rPr>
        <w:t xml:space="preserve"> </w:t>
      </w:r>
      <w:r>
        <w:rPr>
          <w:spacing w:val="-5"/>
          <w:sz w:val="24"/>
        </w:rPr>
        <w:t>tractor</w:t>
      </w:r>
      <w:r>
        <w:rPr>
          <w:spacing w:val="-8"/>
          <w:sz w:val="24"/>
        </w:rPr>
        <w:t xml:space="preserve"> </w:t>
      </w:r>
      <w:r>
        <w:rPr>
          <w:sz w:val="24"/>
        </w:rPr>
        <w:t>in</w:t>
      </w:r>
      <w:r>
        <w:rPr>
          <w:spacing w:val="-8"/>
          <w:sz w:val="24"/>
        </w:rPr>
        <w:t xml:space="preserve"> </w:t>
      </w:r>
      <w:r>
        <w:rPr>
          <w:sz w:val="24"/>
        </w:rPr>
        <w:t>a</w:t>
      </w:r>
      <w:r>
        <w:rPr>
          <w:spacing w:val="-8"/>
          <w:sz w:val="24"/>
        </w:rPr>
        <w:t xml:space="preserve"> </w:t>
      </w:r>
      <w:r>
        <w:rPr>
          <w:spacing w:val="-4"/>
          <w:sz w:val="24"/>
        </w:rPr>
        <w:t>safe</w:t>
      </w:r>
      <w:r>
        <w:rPr>
          <w:spacing w:val="-8"/>
          <w:sz w:val="24"/>
        </w:rPr>
        <w:t xml:space="preserve"> </w:t>
      </w:r>
      <w:r>
        <w:rPr>
          <w:spacing w:val="-4"/>
          <w:sz w:val="24"/>
        </w:rPr>
        <w:t>area</w:t>
      </w:r>
      <w:r>
        <w:rPr>
          <w:spacing w:val="-9"/>
          <w:sz w:val="24"/>
        </w:rPr>
        <w:t xml:space="preserve"> </w:t>
      </w:r>
      <w:r>
        <w:rPr>
          <w:spacing w:val="-4"/>
          <w:sz w:val="24"/>
        </w:rPr>
        <w:t>and</w:t>
      </w:r>
      <w:r>
        <w:rPr>
          <w:spacing w:val="-8"/>
          <w:sz w:val="24"/>
        </w:rPr>
        <w:t xml:space="preserve"> </w:t>
      </w:r>
      <w:r>
        <w:rPr>
          <w:spacing w:val="-3"/>
          <w:sz w:val="24"/>
        </w:rPr>
        <w:t>on</w:t>
      </w:r>
      <w:r>
        <w:rPr>
          <w:spacing w:val="-8"/>
          <w:sz w:val="24"/>
        </w:rPr>
        <w:t xml:space="preserve"> </w:t>
      </w:r>
      <w:r>
        <w:rPr>
          <w:spacing w:val="-5"/>
          <w:sz w:val="24"/>
        </w:rPr>
        <w:t>cement</w:t>
      </w:r>
      <w:r>
        <w:rPr>
          <w:spacing w:val="-8"/>
          <w:sz w:val="24"/>
        </w:rPr>
        <w:t xml:space="preserve"> </w:t>
      </w:r>
      <w:r>
        <w:rPr>
          <w:spacing w:val="-5"/>
          <w:sz w:val="24"/>
        </w:rPr>
        <w:t>floor.</w:t>
      </w:r>
    </w:p>
    <w:p w:rsidR="00B26EBC" w:rsidRDefault="00E51E3B">
      <w:pPr>
        <w:pStyle w:val="Prrafodelista"/>
        <w:numPr>
          <w:ilvl w:val="1"/>
          <w:numId w:val="3"/>
        </w:numPr>
        <w:tabs>
          <w:tab w:val="left" w:pos="1187"/>
        </w:tabs>
        <w:spacing w:before="23"/>
        <w:ind w:left="1186" w:hanging="210"/>
        <w:rPr>
          <w:sz w:val="24"/>
        </w:rPr>
      </w:pPr>
      <w:r>
        <w:rPr>
          <w:spacing w:val="-4"/>
          <w:sz w:val="24"/>
        </w:rPr>
        <w:t xml:space="preserve">Disconnect </w:t>
      </w:r>
      <w:r>
        <w:rPr>
          <w:spacing w:val="-3"/>
          <w:sz w:val="24"/>
        </w:rPr>
        <w:t xml:space="preserve">the </w:t>
      </w:r>
      <w:r>
        <w:rPr>
          <w:spacing w:val="-4"/>
          <w:sz w:val="24"/>
        </w:rPr>
        <w:t xml:space="preserve">connecting </w:t>
      </w:r>
      <w:r>
        <w:rPr>
          <w:spacing w:val="-3"/>
          <w:sz w:val="24"/>
        </w:rPr>
        <w:t xml:space="preserve">rods, stirrups </w:t>
      </w:r>
      <w:r>
        <w:rPr>
          <w:sz w:val="24"/>
        </w:rPr>
        <w:t xml:space="preserve">or </w:t>
      </w:r>
      <w:r>
        <w:rPr>
          <w:spacing w:val="-3"/>
          <w:sz w:val="24"/>
        </w:rPr>
        <w:t xml:space="preserve">fastening </w:t>
      </w:r>
      <w:r>
        <w:rPr>
          <w:spacing w:val="-4"/>
          <w:sz w:val="24"/>
        </w:rPr>
        <w:t xml:space="preserve">frames </w:t>
      </w:r>
      <w:r>
        <w:rPr>
          <w:sz w:val="24"/>
        </w:rPr>
        <w:t xml:space="preserve">in </w:t>
      </w:r>
      <w:r>
        <w:rPr>
          <w:spacing w:val="-4"/>
          <w:sz w:val="24"/>
        </w:rPr>
        <w:t>addition</w:t>
      </w:r>
      <w:r>
        <w:rPr>
          <w:spacing w:val="-35"/>
          <w:sz w:val="24"/>
        </w:rPr>
        <w:t xml:space="preserve"> </w:t>
      </w:r>
      <w:r>
        <w:rPr>
          <w:sz w:val="24"/>
        </w:rPr>
        <w:t>.</w:t>
      </w:r>
    </w:p>
    <w:p w:rsidR="00B26EBC" w:rsidRDefault="00E51E3B">
      <w:pPr>
        <w:pStyle w:val="Prrafodelista"/>
        <w:numPr>
          <w:ilvl w:val="1"/>
          <w:numId w:val="3"/>
        </w:numPr>
        <w:tabs>
          <w:tab w:val="left" w:pos="1184"/>
        </w:tabs>
        <w:spacing w:before="23"/>
        <w:ind w:left="1183" w:hanging="207"/>
        <w:rPr>
          <w:sz w:val="24"/>
        </w:rPr>
      </w:pPr>
      <w:r>
        <w:rPr>
          <w:spacing w:val="-4"/>
          <w:sz w:val="24"/>
        </w:rPr>
        <w:t xml:space="preserve">Lower the stand feet </w:t>
      </w:r>
      <w:r>
        <w:rPr>
          <w:spacing w:val="-3"/>
          <w:sz w:val="24"/>
        </w:rPr>
        <w:t xml:space="preserve">and </w:t>
      </w:r>
      <w:r>
        <w:rPr>
          <w:spacing w:val="-4"/>
          <w:sz w:val="24"/>
        </w:rPr>
        <w:t xml:space="preserve">fasten </w:t>
      </w:r>
      <w:r>
        <w:rPr>
          <w:spacing w:val="-3"/>
          <w:sz w:val="24"/>
        </w:rPr>
        <w:t xml:space="preserve">them with </w:t>
      </w:r>
      <w:r>
        <w:rPr>
          <w:spacing w:val="-4"/>
          <w:sz w:val="24"/>
        </w:rPr>
        <w:t xml:space="preserve">the </w:t>
      </w:r>
      <w:r>
        <w:rPr>
          <w:spacing w:val="-5"/>
          <w:sz w:val="24"/>
        </w:rPr>
        <w:t>appropriate</w:t>
      </w:r>
      <w:r>
        <w:rPr>
          <w:spacing w:val="-46"/>
          <w:sz w:val="24"/>
        </w:rPr>
        <w:t xml:space="preserve"> </w:t>
      </w:r>
      <w:r>
        <w:rPr>
          <w:spacing w:val="-5"/>
          <w:sz w:val="24"/>
        </w:rPr>
        <w:t>pins.</w:t>
      </w:r>
    </w:p>
    <w:p w:rsidR="00B26EBC" w:rsidRDefault="00E51E3B">
      <w:pPr>
        <w:pStyle w:val="Prrafodelista"/>
        <w:numPr>
          <w:ilvl w:val="1"/>
          <w:numId w:val="3"/>
        </w:numPr>
        <w:tabs>
          <w:tab w:val="left" w:pos="1247"/>
        </w:tabs>
        <w:spacing w:before="3" w:line="242" w:lineRule="auto"/>
        <w:ind w:right="511" w:hanging="285"/>
        <w:rPr>
          <w:sz w:val="24"/>
        </w:rPr>
      </w:pPr>
      <w:r>
        <w:rPr>
          <w:spacing w:val="-4"/>
          <w:sz w:val="24"/>
        </w:rPr>
        <w:t xml:space="preserve">Lower </w:t>
      </w:r>
      <w:r>
        <w:rPr>
          <w:spacing w:val="-3"/>
          <w:sz w:val="24"/>
        </w:rPr>
        <w:t xml:space="preserve">the </w:t>
      </w:r>
      <w:r>
        <w:rPr>
          <w:spacing w:val="-4"/>
          <w:sz w:val="24"/>
        </w:rPr>
        <w:t xml:space="preserve">hoisting </w:t>
      </w:r>
      <w:r>
        <w:rPr>
          <w:spacing w:val="-3"/>
          <w:sz w:val="24"/>
        </w:rPr>
        <w:t xml:space="preserve">arms </w:t>
      </w:r>
      <w:r>
        <w:rPr>
          <w:spacing w:val="-4"/>
          <w:sz w:val="24"/>
        </w:rPr>
        <w:t xml:space="preserve">until stand </w:t>
      </w:r>
      <w:r>
        <w:rPr>
          <w:spacing w:val="-3"/>
          <w:sz w:val="24"/>
        </w:rPr>
        <w:t xml:space="preserve">feet lean </w:t>
      </w:r>
      <w:r>
        <w:rPr>
          <w:sz w:val="24"/>
        </w:rPr>
        <w:t xml:space="preserve">on </w:t>
      </w:r>
      <w:r>
        <w:rPr>
          <w:spacing w:val="-2"/>
          <w:sz w:val="24"/>
        </w:rPr>
        <w:t xml:space="preserve">the </w:t>
      </w:r>
      <w:r>
        <w:rPr>
          <w:spacing w:val="-4"/>
          <w:sz w:val="24"/>
        </w:rPr>
        <w:t xml:space="preserve">ground. </w:t>
      </w:r>
      <w:r>
        <w:rPr>
          <w:spacing w:val="-3"/>
          <w:sz w:val="24"/>
        </w:rPr>
        <w:t xml:space="preserve">Pressure </w:t>
      </w:r>
      <w:r>
        <w:rPr>
          <w:sz w:val="24"/>
        </w:rPr>
        <w:t xml:space="preserve">on </w:t>
      </w:r>
      <w:r>
        <w:rPr>
          <w:spacing w:val="-2"/>
          <w:sz w:val="24"/>
        </w:rPr>
        <w:t xml:space="preserve">the </w:t>
      </w:r>
      <w:r>
        <w:rPr>
          <w:spacing w:val="-3"/>
          <w:sz w:val="24"/>
        </w:rPr>
        <w:t xml:space="preserve">ground </w:t>
      </w:r>
      <w:r>
        <w:rPr>
          <w:spacing w:val="-4"/>
          <w:sz w:val="24"/>
        </w:rPr>
        <w:t>is lower than</w:t>
      </w:r>
      <w:r>
        <w:rPr>
          <w:spacing w:val="-12"/>
          <w:sz w:val="24"/>
        </w:rPr>
        <w:t xml:space="preserve"> </w:t>
      </w:r>
      <w:r>
        <w:rPr>
          <w:spacing w:val="-5"/>
          <w:sz w:val="24"/>
        </w:rPr>
        <w:t>400kPa</w:t>
      </w:r>
    </w:p>
    <w:p w:rsidR="00B26EBC" w:rsidRDefault="00E51E3B">
      <w:pPr>
        <w:pStyle w:val="Prrafodelista"/>
        <w:numPr>
          <w:ilvl w:val="1"/>
          <w:numId w:val="3"/>
        </w:numPr>
        <w:tabs>
          <w:tab w:val="left" w:pos="1187"/>
        </w:tabs>
        <w:spacing w:before="23" w:line="242" w:lineRule="auto"/>
        <w:ind w:right="815" w:hanging="285"/>
        <w:rPr>
          <w:sz w:val="24"/>
        </w:rPr>
      </w:pPr>
      <w:r>
        <w:rPr>
          <w:spacing w:val="-3"/>
          <w:sz w:val="24"/>
        </w:rPr>
        <w:t xml:space="preserve">Draw back </w:t>
      </w:r>
      <w:r>
        <w:rPr>
          <w:spacing w:val="-4"/>
          <w:sz w:val="24"/>
        </w:rPr>
        <w:t xml:space="preserve">completely </w:t>
      </w:r>
      <w:r>
        <w:rPr>
          <w:spacing w:val="-3"/>
          <w:sz w:val="24"/>
        </w:rPr>
        <w:t xml:space="preserve">the </w:t>
      </w:r>
      <w:r>
        <w:rPr>
          <w:spacing w:val="-4"/>
          <w:sz w:val="24"/>
        </w:rPr>
        <w:t xml:space="preserve">eventual hydraulic take-off </w:t>
      </w:r>
      <w:r>
        <w:rPr>
          <w:spacing w:val="-3"/>
          <w:sz w:val="24"/>
        </w:rPr>
        <w:t xml:space="preserve">and move bush </w:t>
      </w:r>
      <w:r>
        <w:rPr>
          <w:spacing w:val="-4"/>
          <w:sz w:val="24"/>
        </w:rPr>
        <w:t xml:space="preserve">mower </w:t>
      </w:r>
      <w:r>
        <w:rPr>
          <w:spacing w:val="-3"/>
          <w:sz w:val="24"/>
        </w:rPr>
        <w:t xml:space="preserve">arms </w:t>
      </w:r>
      <w:r>
        <w:rPr>
          <w:sz w:val="24"/>
        </w:rPr>
        <w:t>to the</w:t>
      </w:r>
      <w:r>
        <w:rPr>
          <w:spacing w:val="-6"/>
          <w:sz w:val="24"/>
        </w:rPr>
        <w:t xml:space="preserve"> </w:t>
      </w:r>
      <w:r>
        <w:rPr>
          <w:spacing w:val="-3"/>
          <w:sz w:val="24"/>
        </w:rPr>
        <w:t>position</w:t>
      </w:r>
      <w:r>
        <w:rPr>
          <w:spacing w:val="-6"/>
          <w:sz w:val="24"/>
        </w:rPr>
        <w:t xml:space="preserve"> </w:t>
      </w:r>
      <w:r>
        <w:rPr>
          <w:sz w:val="24"/>
        </w:rPr>
        <w:t>in</w:t>
      </w:r>
      <w:r>
        <w:rPr>
          <w:spacing w:val="-5"/>
          <w:sz w:val="24"/>
        </w:rPr>
        <w:t xml:space="preserve"> </w:t>
      </w:r>
      <w:r>
        <w:rPr>
          <w:spacing w:val="-3"/>
          <w:sz w:val="24"/>
        </w:rPr>
        <w:t>Fig.</w:t>
      </w:r>
      <w:r>
        <w:rPr>
          <w:spacing w:val="-6"/>
          <w:sz w:val="24"/>
        </w:rPr>
        <w:t xml:space="preserve"> </w:t>
      </w:r>
      <w:r>
        <w:rPr>
          <w:sz w:val="24"/>
        </w:rPr>
        <w:t>5-1</w:t>
      </w:r>
      <w:r>
        <w:rPr>
          <w:spacing w:val="-5"/>
          <w:sz w:val="24"/>
        </w:rPr>
        <w:t xml:space="preserve"> </w:t>
      </w:r>
      <w:r>
        <w:rPr>
          <w:spacing w:val="-3"/>
          <w:sz w:val="24"/>
        </w:rPr>
        <w:t>making</w:t>
      </w:r>
      <w:r>
        <w:rPr>
          <w:spacing w:val="-6"/>
          <w:sz w:val="24"/>
        </w:rPr>
        <w:t xml:space="preserve"> </w:t>
      </w:r>
      <w:r>
        <w:rPr>
          <w:sz w:val="24"/>
        </w:rPr>
        <w:t>sure</w:t>
      </w:r>
      <w:r>
        <w:rPr>
          <w:spacing w:val="-7"/>
          <w:sz w:val="24"/>
        </w:rPr>
        <w:t xml:space="preserve"> </w:t>
      </w:r>
      <w:r>
        <w:rPr>
          <w:spacing w:val="-3"/>
          <w:sz w:val="24"/>
        </w:rPr>
        <w:t>that</w:t>
      </w:r>
      <w:r>
        <w:rPr>
          <w:spacing w:val="-5"/>
          <w:sz w:val="24"/>
        </w:rPr>
        <w:t xml:space="preserve"> </w:t>
      </w:r>
      <w:r>
        <w:rPr>
          <w:sz w:val="24"/>
        </w:rPr>
        <w:t>the</w:t>
      </w:r>
      <w:r>
        <w:rPr>
          <w:spacing w:val="-6"/>
          <w:sz w:val="24"/>
        </w:rPr>
        <w:t xml:space="preserve"> </w:t>
      </w:r>
      <w:r>
        <w:rPr>
          <w:spacing w:val="-3"/>
          <w:sz w:val="24"/>
        </w:rPr>
        <w:t>supporting</w:t>
      </w:r>
      <w:r>
        <w:rPr>
          <w:spacing w:val="-5"/>
          <w:sz w:val="24"/>
        </w:rPr>
        <w:t xml:space="preserve"> </w:t>
      </w:r>
      <w:r>
        <w:rPr>
          <w:sz w:val="24"/>
        </w:rPr>
        <w:t>arm</w:t>
      </w:r>
      <w:r>
        <w:rPr>
          <w:spacing w:val="-6"/>
          <w:sz w:val="24"/>
        </w:rPr>
        <w:t xml:space="preserve"> </w:t>
      </w:r>
      <w:r>
        <w:rPr>
          <w:sz w:val="24"/>
        </w:rPr>
        <w:t>for</w:t>
      </w:r>
      <w:r>
        <w:rPr>
          <w:spacing w:val="-6"/>
          <w:sz w:val="24"/>
        </w:rPr>
        <w:t xml:space="preserve"> </w:t>
      </w:r>
      <w:r>
        <w:rPr>
          <w:sz w:val="24"/>
        </w:rPr>
        <w:t>the</w:t>
      </w:r>
      <w:r>
        <w:rPr>
          <w:spacing w:val="-5"/>
          <w:sz w:val="24"/>
        </w:rPr>
        <w:t xml:space="preserve"> </w:t>
      </w:r>
      <w:r>
        <w:rPr>
          <w:spacing w:val="-3"/>
          <w:sz w:val="24"/>
        </w:rPr>
        <w:t>terminal</w:t>
      </w:r>
      <w:r>
        <w:rPr>
          <w:spacing w:val="-6"/>
          <w:sz w:val="24"/>
        </w:rPr>
        <w:t xml:space="preserve"> </w:t>
      </w:r>
      <w:r>
        <w:rPr>
          <w:sz w:val="24"/>
        </w:rPr>
        <w:t>tool</w:t>
      </w:r>
      <w:r>
        <w:rPr>
          <w:spacing w:val="-4"/>
          <w:sz w:val="24"/>
        </w:rPr>
        <w:t xml:space="preserve"> </w:t>
      </w:r>
      <w:r>
        <w:rPr>
          <w:sz w:val="24"/>
        </w:rPr>
        <w:t>is</w:t>
      </w:r>
      <w:r>
        <w:rPr>
          <w:spacing w:val="-6"/>
          <w:sz w:val="24"/>
        </w:rPr>
        <w:t xml:space="preserve"> </w:t>
      </w:r>
      <w:r>
        <w:rPr>
          <w:sz w:val="24"/>
        </w:rPr>
        <w:t>in</w:t>
      </w:r>
      <w:r>
        <w:rPr>
          <w:spacing w:val="-5"/>
          <w:sz w:val="24"/>
        </w:rPr>
        <w:t xml:space="preserve"> </w:t>
      </w:r>
      <w:r>
        <w:rPr>
          <w:spacing w:val="-3"/>
          <w:sz w:val="24"/>
        </w:rPr>
        <w:t xml:space="preserve">its </w:t>
      </w:r>
      <w:r>
        <w:rPr>
          <w:spacing w:val="-4"/>
          <w:sz w:val="24"/>
        </w:rPr>
        <w:t xml:space="preserve">maximum </w:t>
      </w:r>
      <w:r>
        <w:rPr>
          <w:spacing w:val="-3"/>
          <w:sz w:val="24"/>
        </w:rPr>
        <w:t xml:space="preserve">vertical </w:t>
      </w:r>
      <w:r>
        <w:rPr>
          <w:spacing w:val="-4"/>
          <w:sz w:val="24"/>
        </w:rPr>
        <w:t xml:space="preserve">position. </w:t>
      </w:r>
      <w:r>
        <w:rPr>
          <w:sz w:val="24"/>
        </w:rPr>
        <w:t xml:space="preserve">The </w:t>
      </w:r>
      <w:r>
        <w:rPr>
          <w:spacing w:val="-3"/>
          <w:sz w:val="24"/>
        </w:rPr>
        <w:t xml:space="preserve">terminal tool must stand </w:t>
      </w:r>
      <w:r>
        <w:rPr>
          <w:sz w:val="24"/>
        </w:rPr>
        <w:t xml:space="preserve">on </w:t>
      </w:r>
      <w:r>
        <w:rPr>
          <w:spacing w:val="-3"/>
          <w:sz w:val="24"/>
        </w:rPr>
        <w:t xml:space="preserve">the ground </w:t>
      </w:r>
      <w:r>
        <w:rPr>
          <w:sz w:val="24"/>
        </w:rPr>
        <w:t xml:space="preserve">in </w:t>
      </w:r>
      <w:r>
        <w:rPr>
          <w:spacing w:val="-4"/>
          <w:sz w:val="24"/>
        </w:rPr>
        <w:t xml:space="preserve">horizontal </w:t>
      </w:r>
      <w:r>
        <w:rPr>
          <w:spacing w:val="-3"/>
          <w:sz w:val="24"/>
        </w:rPr>
        <w:t>safe</w:t>
      </w:r>
      <w:r>
        <w:rPr>
          <w:spacing w:val="-9"/>
          <w:sz w:val="24"/>
        </w:rPr>
        <w:t xml:space="preserve"> </w:t>
      </w:r>
      <w:r>
        <w:rPr>
          <w:spacing w:val="-4"/>
          <w:sz w:val="24"/>
        </w:rPr>
        <w:t>position.</w:t>
      </w:r>
    </w:p>
    <w:p w:rsidR="00B26EBC" w:rsidRDefault="00E51E3B">
      <w:pPr>
        <w:pStyle w:val="Heading3"/>
        <w:spacing w:before="14"/>
        <w:rPr>
          <w:b w:val="0"/>
        </w:rPr>
      </w:pPr>
      <w:r>
        <w:t>IMPORTANT</w:t>
      </w:r>
      <w:r>
        <w:rPr>
          <w:b w:val="0"/>
        </w:rPr>
        <w:t>:</w:t>
      </w:r>
    </w:p>
    <w:p w:rsidR="00B26EBC" w:rsidRDefault="00E51E3B">
      <w:pPr>
        <w:pStyle w:val="Prrafodelista"/>
        <w:numPr>
          <w:ilvl w:val="1"/>
          <w:numId w:val="3"/>
        </w:numPr>
        <w:tabs>
          <w:tab w:val="left" w:pos="1186"/>
        </w:tabs>
        <w:spacing w:before="4"/>
        <w:ind w:left="1185" w:hanging="209"/>
        <w:rPr>
          <w:sz w:val="24"/>
        </w:rPr>
      </w:pPr>
      <w:r>
        <w:rPr>
          <w:spacing w:val="-4"/>
          <w:sz w:val="24"/>
        </w:rPr>
        <w:t xml:space="preserve">Disengage </w:t>
      </w:r>
      <w:r>
        <w:rPr>
          <w:spacing w:val="-2"/>
          <w:sz w:val="24"/>
        </w:rPr>
        <w:t xml:space="preserve">the </w:t>
      </w:r>
      <w:r>
        <w:rPr>
          <w:spacing w:val="-3"/>
          <w:sz w:val="24"/>
        </w:rPr>
        <w:t xml:space="preserve">third </w:t>
      </w:r>
      <w:r>
        <w:rPr>
          <w:spacing w:val="-4"/>
          <w:sz w:val="24"/>
        </w:rPr>
        <w:t>point</w:t>
      </w:r>
      <w:r>
        <w:rPr>
          <w:spacing w:val="47"/>
          <w:sz w:val="24"/>
        </w:rPr>
        <w:t xml:space="preserve"> </w:t>
      </w:r>
      <w:r>
        <w:rPr>
          <w:sz w:val="24"/>
        </w:rPr>
        <w:t>;</w:t>
      </w:r>
    </w:p>
    <w:p w:rsidR="00B26EBC" w:rsidRDefault="00E51E3B">
      <w:pPr>
        <w:pStyle w:val="Prrafodelista"/>
        <w:numPr>
          <w:ilvl w:val="1"/>
          <w:numId w:val="3"/>
        </w:numPr>
        <w:tabs>
          <w:tab w:val="left" w:pos="1187"/>
        </w:tabs>
        <w:spacing w:before="24"/>
        <w:ind w:left="1186" w:hanging="210"/>
        <w:rPr>
          <w:sz w:val="24"/>
        </w:rPr>
      </w:pPr>
      <w:r>
        <w:rPr>
          <w:spacing w:val="-4"/>
          <w:sz w:val="24"/>
        </w:rPr>
        <w:t xml:space="preserve">Disengage </w:t>
      </w:r>
      <w:r>
        <w:rPr>
          <w:spacing w:val="-3"/>
          <w:sz w:val="24"/>
        </w:rPr>
        <w:t xml:space="preserve">the </w:t>
      </w:r>
      <w:r>
        <w:rPr>
          <w:spacing w:val="-4"/>
          <w:sz w:val="24"/>
        </w:rPr>
        <w:t>hoisting</w:t>
      </w:r>
      <w:r>
        <w:rPr>
          <w:spacing w:val="-11"/>
          <w:sz w:val="24"/>
        </w:rPr>
        <w:t xml:space="preserve"> </w:t>
      </w:r>
      <w:r>
        <w:rPr>
          <w:spacing w:val="-4"/>
          <w:sz w:val="24"/>
        </w:rPr>
        <w:t>arms;</w:t>
      </w:r>
    </w:p>
    <w:p w:rsidR="00B26EBC" w:rsidRDefault="00E51E3B">
      <w:pPr>
        <w:pStyle w:val="Prrafodelista"/>
        <w:numPr>
          <w:ilvl w:val="1"/>
          <w:numId w:val="3"/>
        </w:numPr>
        <w:tabs>
          <w:tab w:val="left" w:pos="1189"/>
        </w:tabs>
        <w:spacing w:before="23"/>
        <w:ind w:left="1188" w:hanging="212"/>
        <w:rPr>
          <w:sz w:val="24"/>
        </w:rPr>
      </w:pPr>
      <w:r>
        <w:rPr>
          <w:spacing w:val="-3"/>
          <w:sz w:val="24"/>
        </w:rPr>
        <w:t xml:space="preserve">Disconnect </w:t>
      </w:r>
      <w:r>
        <w:rPr>
          <w:sz w:val="24"/>
        </w:rPr>
        <w:t xml:space="preserve">the </w:t>
      </w:r>
      <w:r>
        <w:rPr>
          <w:spacing w:val="-3"/>
          <w:sz w:val="24"/>
        </w:rPr>
        <w:t xml:space="preserve">disconnect </w:t>
      </w:r>
      <w:r>
        <w:rPr>
          <w:sz w:val="24"/>
        </w:rPr>
        <w:t xml:space="preserve">the </w:t>
      </w:r>
      <w:r>
        <w:rPr>
          <w:spacing w:val="-3"/>
          <w:sz w:val="24"/>
        </w:rPr>
        <w:t xml:space="preserve">cardan shaft supporting </w:t>
      </w:r>
      <w:r>
        <w:rPr>
          <w:sz w:val="24"/>
        </w:rPr>
        <w:t xml:space="preserve">it </w:t>
      </w:r>
      <w:r>
        <w:rPr>
          <w:spacing w:val="-3"/>
          <w:sz w:val="24"/>
        </w:rPr>
        <w:t xml:space="preserve">with </w:t>
      </w:r>
      <w:r>
        <w:rPr>
          <w:sz w:val="24"/>
        </w:rPr>
        <w:t xml:space="preserve">the </w:t>
      </w:r>
      <w:r>
        <w:rPr>
          <w:spacing w:val="-3"/>
          <w:sz w:val="24"/>
        </w:rPr>
        <w:t>appropriate</w:t>
      </w:r>
      <w:r>
        <w:rPr>
          <w:spacing w:val="-25"/>
          <w:sz w:val="24"/>
        </w:rPr>
        <w:t xml:space="preserve"> </w:t>
      </w:r>
      <w:r>
        <w:rPr>
          <w:spacing w:val="-3"/>
          <w:sz w:val="24"/>
        </w:rPr>
        <w:t>bar.</w:t>
      </w:r>
    </w:p>
    <w:p w:rsidR="00B26EBC" w:rsidRDefault="00E51E3B">
      <w:pPr>
        <w:pStyle w:val="Prrafodelista"/>
        <w:numPr>
          <w:ilvl w:val="1"/>
          <w:numId w:val="3"/>
        </w:numPr>
        <w:tabs>
          <w:tab w:val="left" w:pos="1254"/>
        </w:tabs>
        <w:spacing w:before="4" w:line="242" w:lineRule="auto"/>
        <w:ind w:right="271" w:hanging="285"/>
        <w:rPr>
          <w:sz w:val="24"/>
        </w:rPr>
      </w:pPr>
      <w:r>
        <w:rPr>
          <w:sz w:val="24"/>
        </w:rPr>
        <w:t>Disconnect the cables for power supply +/- (in case of electrical control or device e.g. headlights, radiator,</w:t>
      </w:r>
      <w:r>
        <w:rPr>
          <w:spacing w:val="4"/>
          <w:sz w:val="24"/>
        </w:rPr>
        <w:t xml:space="preserve"> </w:t>
      </w:r>
      <w:r>
        <w:rPr>
          <w:sz w:val="24"/>
        </w:rPr>
        <w:t>etc).</w:t>
      </w:r>
    </w:p>
    <w:p w:rsidR="00B26EBC" w:rsidRDefault="00E51E3B">
      <w:pPr>
        <w:pStyle w:val="Prrafodelista"/>
        <w:numPr>
          <w:ilvl w:val="1"/>
          <w:numId w:val="3"/>
        </w:numPr>
        <w:tabs>
          <w:tab w:val="left" w:pos="1184"/>
        </w:tabs>
        <w:spacing w:before="21"/>
        <w:ind w:left="1183" w:hanging="207"/>
        <w:rPr>
          <w:sz w:val="24"/>
        </w:rPr>
      </w:pPr>
      <w:r>
        <w:rPr>
          <w:spacing w:val="-4"/>
          <w:sz w:val="24"/>
        </w:rPr>
        <w:t xml:space="preserve">Remove </w:t>
      </w:r>
      <w:r>
        <w:rPr>
          <w:spacing w:val="-3"/>
          <w:sz w:val="24"/>
        </w:rPr>
        <w:t xml:space="preserve">the </w:t>
      </w:r>
      <w:r>
        <w:rPr>
          <w:spacing w:val="-4"/>
          <w:sz w:val="24"/>
        </w:rPr>
        <w:t xml:space="preserve">control device from </w:t>
      </w:r>
      <w:r>
        <w:rPr>
          <w:spacing w:val="-3"/>
          <w:sz w:val="24"/>
        </w:rPr>
        <w:t xml:space="preserve">the </w:t>
      </w:r>
      <w:r>
        <w:rPr>
          <w:spacing w:val="-4"/>
          <w:sz w:val="24"/>
        </w:rPr>
        <w:t>tractor</w:t>
      </w:r>
      <w:r>
        <w:rPr>
          <w:spacing w:val="-37"/>
          <w:sz w:val="24"/>
        </w:rPr>
        <w:t xml:space="preserve"> </w:t>
      </w:r>
      <w:r>
        <w:rPr>
          <w:spacing w:val="-4"/>
          <w:sz w:val="24"/>
        </w:rPr>
        <w:t>cab.</w:t>
      </w:r>
    </w:p>
    <w:p w:rsidR="00B26EBC" w:rsidRDefault="00B26EBC">
      <w:pPr>
        <w:pStyle w:val="Textoindependiente"/>
        <w:rPr>
          <w:sz w:val="26"/>
        </w:rPr>
      </w:pPr>
    </w:p>
    <w:p w:rsidR="00B26EBC" w:rsidRDefault="00E51E3B">
      <w:pPr>
        <w:pStyle w:val="Heading4"/>
        <w:numPr>
          <w:ilvl w:val="1"/>
          <w:numId w:val="2"/>
        </w:numPr>
        <w:tabs>
          <w:tab w:val="left" w:pos="1240"/>
        </w:tabs>
        <w:spacing w:before="205"/>
        <w:ind w:left="1239" w:hanging="365"/>
        <w:jc w:val="both"/>
      </w:pPr>
      <w:bookmarkStart w:id="37" w:name="_TOC_250016"/>
      <w:r>
        <w:rPr>
          <w:spacing w:val="-3"/>
        </w:rPr>
        <w:t>Road</w:t>
      </w:r>
      <w:r>
        <w:rPr>
          <w:spacing w:val="-6"/>
        </w:rPr>
        <w:t xml:space="preserve"> </w:t>
      </w:r>
      <w:bookmarkEnd w:id="37"/>
      <w:r>
        <w:rPr>
          <w:spacing w:val="-4"/>
        </w:rPr>
        <w:t>carriage</w:t>
      </w:r>
    </w:p>
    <w:p w:rsidR="00B26EBC" w:rsidRDefault="00E51E3B">
      <w:pPr>
        <w:pStyle w:val="Textoindependiente"/>
        <w:spacing w:before="48" w:line="242" w:lineRule="auto"/>
        <w:ind w:left="898" w:right="838"/>
        <w:jc w:val="both"/>
      </w:pPr>
      <w:r>
        <w:t>Before beginning the road carriage of the bush mower partic</w:t>
      </w:r>
      <w:r>
        <w:t>ularly on the road, put the safety equipment supplied with it.</w:t>
      </w:r>
    </w:p>
    <w:p w:rsidR="00B26EBC" w:rsidRDefault="00E51E3B">
      <w:pPr>
        <w:pStyle w:val="Textoindependiente"/>
        <w:spacing w:before="6" w:line="235" w:lineRule="auto"/>
        <w:ind w:left="888" w:right="784"/>
        <w:jc w:val="both"/>
      </w:pPr>
      <w:r>
        <w:t>During the road transfers, moderate the speed to avoid damages on holders, fixing supports of the bush mower to the tractor. It is an obligation respect the overall dimensions limit and fit sig</w:t>
      </w:r>
      <w:r>
        <w:t>nals, panels and lights, as foreseen from the Road circulation rules.</w:t>
      </w:r>
    </w:p>
    <w:p w:rsidR="00B26EBC" w:rsidRDefault="00B26EBC">
      <w:pPr>
        <w:pStyle w:val="Textoindependiente"/>
        <w:spacing w:before="2"/>
        <w:rPr>
          <w:sz w:val="21"/>
        </w:rPr>
      </w:pPr>
      <w:r w:rsidRPr="00B26EBC">
        <w:pict>
          <v:shape id="_x0000_s1035" type="#_x0000_t202" style="position:absolute;margin-left:63.8pt;margin-top:14.4pt;width:474.9pt;height:31.95pt;z-index:-15699456;mso-wrap-distance-left:0;mso-wrap-distance-right:0;mso-position-horizontal-relative:page" filled="f" strokeweight=".48pt">
            <v:textbox inset="0,0,0,0">
              <w:txbxContent>
                <w:p w:rsidR="00B26EBC" w:rsidRDefault="00B26EBC">
                  <w:pPr>
                    <w:pStyle w:val="Textoindependiente"/>
                    <w:spacing w:before="7"/>
                    <w:rPr>
                      <w:sz w:val="21"/>
                    </w:rPr>
                  </w:pPr>
                </w:p>
                <w:p w:rsidR="00B26EBC" w:rsidRDefault="00E51E3B">
                  <w:pPr>
                    <w:ind w:left="4293" w:right="3982"/>
                    <w:jc w:val="center"/>
                    <w:rPr>
                      <w:b/>
                      <w:sz w:val="24"/>
                    </w:rPr>
                  </w:pPr>
                  <w:r>
                    <w:rPr>
                      <w:b/>
                      <w:sz w:val="24"/>
                    </w:rPr>
                    <w:t>WARNING</w:t>
                  </w:r>
                </w:p>
              </w:txbxContent>
            </v:textbox>
            <w10:wrap type="topAndBottom" anchorx="page"/>
          </v:shape>
        </w:pict>
      </w:r>
    </w:p>
    <w:p w:rsidR="00B26EBC" w:rsidRDefault="00B26EBC">
      <w:pPr>
        <w:pStyle w:val="Textoindependiente"/>
        <w:rPr>
          <w:sz w:val="12"/>
        </w:rPr>
      </w:pPr>
    </w:p>
    <w:p w:rsidR="00B26EBC" w:rsidRDefault="00E51E3B">
      <w:pPr>
        <w:pStyle w:val="Heading3"/>
        <w:spacing w:before="92"/>
        <w:ind w:left="875"/>
      </w:pPr>
      <w:r>
        <w:t>TIGHT THE CHAINS AS MUCH AS POSSIBLE.</w:t>
      </w:r>
    </w:p>
    <w:p w:rsidR="00B26EBC" w:rsidRDefault="00B26EBC">
      <w:pPr>
        <w:sectPr w:rsidR="00B26EBC">
          <w:footerReference w:type="default" r:id="rId46"/>
          <w:pgSz w:w="11910" w:h="16840"/>
          <w:pgMar w:top="1100" w:right="380" w:bottom="1020" w:left="440" w:header="0" w:footer="834" w:gutter="0"/>
          <w:pgNumType w:start="24"/>
          <w:cols w:space="720"/>
        </w:sectPr>
      </w:pPr>
    </w:p>
    <w:p w:rsidR="00B26EBC" w:rsidRDefault="00E51E3B">
      <w:pPr>
        <w:pStyle w:val="Prrafodelista"/>
        <w:numPr>
          <w:ilvl w:val="1"/>
          <w:numId w:val="2"/>
        </w:numPr>
        <w:tabs>
          <w:tab w:val="left" w:pos="1499"/>
        </w:tabs>
        <w:spacing w:before="62"/>
        <w:ind w:left="1498" w:hanging="522"/>
        <w:rPr>
          <w:b/>
          <w:i/>
          <w:sz w:val="24"/>
        </w:rPr>
      </w:pPr>
      <w:bookmarkStart w:id="38" w:name="_TOC_250015"/>
      <w:r>
        <w:rPr>
          <w:b/>
          <w:spacing w:val="-3"/>
          <w:sz w:val="24"/>
        </w:rPr>
        <w:lastRenderedPageBreak/>
        <w:t xml:space="preserve">Bush </w:t>
      </w:r>
      <w:r>
        <w:rPr>
          <w:b/>
          <w:sz w:val="24"/>
        </w:rPr>
        <w:t xml:space="preserve">mower in </w:t>
      </w:r>
      <w:r>
        <w:rPr>
          <w:b/>
          <w:spacing w:val="-3"/>
          <w:sz w:val="24"/>
        </w:rPr>
        <w:t>stand</w:t>
      </w:r>
      <w:r>
        <w:rPr>
          <w:b/>
          <w:spacing w:val="-14"/>
          <w:sz w:val="24"/>
        </w:rPr>
        <w:t xml:space="preserve"> </w:t>
      </w:r>
      <w:r>
        <w:rPr>
          <w:b/>
          <w:spacing w:val="-3"/>
          <w:sz w:val="24"/>
        </w:rPr>
        <w:t>position</w:t>
      </w:r>
      <w:bookmarkEnd w:id="38"/>
      <w:r>
        <w:rPr>
          <w:b/>
          <w:i/>
          <w:spacing w:val="-3"/>
          <w:sz w:val="24"/>
        </w:rPr>
        <w:t>.</w:t>
      </w:r>
    </w:p>
    <w:p w:rsidR="00B26EBC" w:rsidRDefault="00B26EBC">
      <w:pPr>
        <w:pStyle w:val="Textoindependiente"/>
        <w:rPr>
          <w:b/>
          <w:i/>
          <w:sz w:val="20"/>
        </w:rPr>
      </w:pPr>
    </w:p>
    <w:p w:rsidR="00B26EBC" w:rsidRDefault="00E51E3B">
      <w:pPr>
        <w:pStyle w:val="Textoindependiente"/>
        <w:spacing w:before="10"/>
        <w:rPr>
          <w:b/>
          <w:i/>
          <w:sz w:val="11"/>
        </w:rPr>
      </w:pPr>
      <w:r>
        <w:rPr>
          <w:noProof/>
        </w:rPr>
        <w:drawing>
          <wp:anchor distT="0" distB="0" distL="0" distR="0" simplePos="0" relativeHeight="58" behindDoc="0" locked="0" layoutInCell="1" allowOverlap="1">
            <wp:simplePos x="0" y="0"/>
            <wp:positionH relativeFrom="page">
              <wp:posOffset>547116</wp:posOffset>
            </wp:positionH>
            <wp:positionV relativeFrom="paragraph">
              <wp:posOffset>111533</wp:posOffset>
            </wp:positionV>
            <wp:extent cx="6454062" cy="7208520"/>
            <wp:effectExtent l="0" t="0" r="0" b="0"/>
            <wp:wrapTopAndBottom/>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47" cstate="print"/>
                    <a:stretch>
                      <a:fillRect/>
                    </a:stretch>
                  </pic:blipFill>
                  <pic:spPr>
                    <a:xfrm>
                      <a:off x="0" y="0"/>
                      <a:ext cx="6454062" cy="7208520"/>
                    </a:xfrm>
                    <a:prstGeom prst="rect">
                      <a:avLst/>
                    </a:prstGeom>
                  </pic:spPr>
                </pic:pic>
              </a:graphicData>
            </a:graphic>
          </wp:anchor>
        </w:drawing>
      </w:r>
    </w:p>
    <w:p w:rsidR="00B26EBC" w:rsidRDefault="00B26EBC">
      <w:pPr>
        <w:pStyle w:val="Textoindependiente"/>
        <w:rPr>
          <w:b/>
          <w:i/>
          <w:sz w:val="20"/>
        </w:rPr>
      </w:pPr>
    </w:p>
    <w:p w:rsidR="00B26EBC" w:rsidRDefault="00B26EBC">
      <w:pPr>
        <w:pStyle w:val="Textoindependiente"/>
        <w:rPr>
          <w:b/>
          <w:i/>
          <w:sz w:val="20"/>
        </w:rPr>
      </w:pPr>
    </w:p>
    <w:p w:rsidR="00B26EBC" w:rsidRDefault="00B26EBC">
      <w:pPr>
        <w:pStyle w:val="Textoindependiente"/>
        <w:rPr>
          <w:b/>
          <w:i/>
          <w:sz w:val="20"/>
        </w:rPr>
      </w:pPr>
    </w:p>
    <w:p w:rsidR="00B26EBC" w:rsidRDefault="00E51E3B">
      <w:pPr>
        <w:spacing w:before="224"/>
        <w:ind w:right="220"/>
        <w:jc w:val="center"/>
        <w:rPr>
          <w:b/>
          <w:sz w:val="24"/>
        </w:rPr>
      </w:pPr>
      <w:r>
        <w:rPr>
          <w:b/>
          <w:sz w:val="24"/>
        </w:rPr>
        <w:t>Fig. 5-1</w:t>
      </w:r>
    </w:p>
    <w:p w:rsidR="00B26EBC" w:rsidRDefault="00B26EBC">
      <w:pPr>
        <w:jc w:val="center"/>
        <w:rPr>
          <w:sz w:val="24"/>
        </w:rPr>
        <w:sectPr w:rsidR="00B26EBC">
          <w:pgSz w:w="11910" w:h="16840"/>
          <w:pgMar w:top="1120" w:right="380" w:bottom="1280" w:left="440" w:header="0" w:footer="834" w:gutter="0"/>
          <w:cols w:space="720"/>
        </w:sectPr>
      </w:pPr>
    </w:p>
    <w:p w:rsidR="00B26EBC" w:rsidRDefault="00E51E3B">
      <w:pPr>
        <w:pStyle w:val="Heading1"/>
        <w:numPr>
          <w:ilvl w:val="0"/>
          <w:numId w:val="10"/>
        </w:numPr>
        <w:tabs>
          <w:tab w:val="left" w:pos="4460"/>
        </w:tabs>
        <w:spacing w:before="69"/>
        <w:ind w:left="4459" w:hanging="307"/>
        <w:jc w:val="left"/>
        <w:rPr>
          <w:rFonts w:ascii="Arial"/>
        </w:rPr>
      </w:pPr>
      <w:bookmarkStart w:id="39" w:name="_TOC_250014"/>
      <w:r>
        <w:rPr>
          <w:rFonts w:ascii="Arial"/>
        </w:rPr>
        <w:lastRenderedPageBreak/>
        <w:t>TROUBLE</w:t>
      </w:r>
      <w:r>
        <w:rPr>
          <w:rFonts w:ascii="Arial"/>
          <w:spacing w:val="-5"/>
        </w:rPr>
        <w:t xml:space="preserve"> </w:t>
      </w:r>
      <w:bookmarkEnd w:id="39"/>
      <w:r>
        <w:rPr>
          <w:rFonts w:ascii="Arial"/>
        </w:rPr>
        <w:t>SHOOTING</w:t>
      </w:r>
    </w:p>
    <w:p w:rsidR="00B26EBC" w:rsidRDefault="00B26EBC">
      <w:pPr>
        <w:pStyle w:val="Textoindependiente"/>
        <w:spacing w:before="2"/>
        <w:rPr>
          <w:b/>
          <w:sz w:val="29"/>
        </w:rPr>
      </w:pPr>
    </w:p>
    <w:p w:rsidR="00B26EBC" w:rsidRDefault="00E51E3B">
      <w:pPr>
        <w:spacing w:before="1"/>
        <w:ind w:left="977"/>
        <w:rPr>
          <w:b/>
          <w:sz w:val="24"/>
        </w:rPr>
      </w:pPr>
      <w:r>
        <w:rPr>
          <w:b/>
          <w:sz w:val="24"/>
        </w:rPr>
        <w:t>Introduction</w:t>
      </w:r>
    </w:p>
    <w:p w:rsidR="00B26EBC" w:rsidRDefault="00E51E3B">
      <w:pPr>
        <w:pStyle w:val="Textoindependiente"/>
        <w:spacing w:before="124" w:line="244" w:lineRule="auto"/>
        <w:ind w:left="977"/>
      </w:pPr>
      <w:r>
        <w:t>This section provides a guide to solve the problems that may arise during the bush mower operation.</w:t>
      </w:r>
    </w:p>
    <w:p w:rsidR="00B26EBC" w:rsidRDefault="00B26EBC">
      <w:pPr>
        <w:pStyle w:val="Textoindependiente"/>
        <w:spacing w:before="4"/>
        <w:rPr>
          <w:sz w:val="20"/>
        </w:rPr>
      </w:pPr>
    </w:p>
    <w:p w:rsidR="00B26EBC" w:rsidRDefault="00E51E3B">
      <w:pPr>
        <w:pStyle w:val="Heading3"/>
        <w:jc w:val="both"/>
      </w:pPr>
      <w:bookmarkStart w:id="40" w:name="_TOC_250013"/>
      <w:bookmarkEnd w:id="40"/>
      <w:r>
        <w:t>6.1 Trouble shooting</w:t>
      </w:r>
    </w:p>
    <w:p w:rsidR="00B26EBC" w:rsidRDefault="00E51E3B">
      <w:pPr>
        <w:pStyle w:val="Textoindependiente"/>
        <w:spacing w:before="48" w:line="244" w:lineRule="auto"/>
        <w:ind w:left="977" w:right="256"/>
        <w:jc w:val="both"/>
      </w:pPr>
      <w:r>
        <w:t xml:space="preserve">For any problem, stop immediately the bush mower and, with the terminal tool completely </w:t>
      </w:r>
      <w:r>
        <w:rPr>
          <w:spacing w:val="-3"/>
        </w:rPr>
        <w:t xml:space="preserve">resting, </w:t>
      </w:r>
      <w:r>
        <w:t xml:space="preserve">make a </w:t>
      </w:r>
      <w:r>
        <w:rPr>
          <w:spacing w:val="-3"/>
        </w:rPr>
        <w:t>systematical comp</w:t>
      </w:r>
      <w:r>
        <w:rPr>
          <w:spacing w:val="-3"/>
        </w:rPr>
        <w:t xml:space="preserve">arison between  </w:t>
      </w:r>
      <w:r>
        <w:t xml:space="preserve">the  </w:t>
      </w:r>
      <w:r>
        <w:rPr>
          <w:spacing w:val="-3"/>
        </w:rPr>
        <w:t xml:space="preserve">current  conditions  </w:t>
      </w:r>
      <w:r>
        <w:t xml:space="preserve">of  the  </w:t>
      </w:r>
      <w:r>
        <w:rPr>
          <w:spacing w:val="-3"/>
        </w:rPr>
        <w:t xml:space="preserve">bush mower </w:t>
      </w:r>
      <w:r>
        <w:t xml:space="preserve">and the </w:t>
      </w:r>
      <w:r>
        <w:rPr>
          <w:spacing w:val="-4"/>
        </w:rPr>
        <w:t xml:space="preserve">standard conditions expected </w:t>
      </w:r>
      <w:r>
        <w:rPr>
          <w:spacing w:val="-3"/>
        </w:rPr>
        <w:t xml:space="preserve">(e.g. </w:t>
      </w:r>
      <w:r>
        <w:t>a new</w:t>
      </w:r>
      <w:r>
        <w:rPr>
          <w:spacing w:val="-38"/>
        </w:rPr>
        <w:t xml:space="preserve"> </w:t>
      </w:r>
      <w:r>
        <w:rPr>
          <w:spacing w:val="-3"/>
        </w:rPr>
        <w:t>machine).</w:t>
      </w: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spacing w:before="7"/>
        <w:rPr>
          <w:sz w:val="12"/>
        </w:rPr>
      </w:pPr>
      <w:r w:rsidRPr="00B26EBC">
        <w:pict>
          <v:shape id="_x0000_s1034" type="#_x0000_t202" style="position:absolute;margin-left:73.1pt;margin-top:9.5pt;width:486pt;height:36.55pt;z-index:-15698432;mso-wrap-distance-left:0;mso-wrap-distance-right:0;mso-position-horizontal-relative:page" filled="f" strokeweight=".48pt">
            <v:textbox inset="0,0,0,0">
              <w:txbxContent>
                <w:p w:rsidR="00B26EBC" w:rsidRDefault="00B26EBC">
                  <w:pPr>
                    <w:pStyle w:val="Textoindependiente"/>
                    <w:spacing w:before="7"/>
                    <w:rPr>
                      <w:sz w:val="22"/>
                    </w:rPr>
                  </w:pPr>
                </w:p>
                <w:p w:rsidR="00B26EBC" w:rsidRDefault="00E51E3B">
                  <w:pPr>
                    <w:spacing w:before="1"/>
                    <w:ind w:left="4151" w:right="4130"/>
                    <w:jc w:val="center"/>
                    <w:rPr>
                      <w:b/>
                      <w:sz w:val="24"/>
                    </w:rPr>
                  </w:pPr>
                  <w:r>
                    <w:rPr>
                      <w:b/>
                      <w:sz w:val="24"/>
                    </w:rPr>
                    <w:t>CAUTION</w:t>
                  </w:r>
                </w:p>
              </w:txbxContent>
            </v:textbox>
            <w10:wrap type="topAndBottom" anchorx="page"/>
          </v:shape>
        </w:pict>
      </w:r>
    </w:p>
    <w:p w:rsidR="00B26EBC" w:rsidRDefault="00E51E3B">
      <w:pPr>
        <w:pStyle w:val="Heading3"/>
        <w:spacing w:line="253" w:lineRule="exact"/>
        <w:jc w:val="both"/>
      </w:pPr>
      <w:r>
        <w:t>Before disengaging a tube of the hydraulic plant, ensure that the plant is not under</w:t>
      </w:r>
    </w:p>
    <w:p w:rsidR="00B26EBC" w:rsidRDefault="00E51E3B">
      <w:pPr>
        <w:spacing w:line="273" w:lineRule="exact"/>
        <w:ind w:left="977"/>
        <w:jc w:val="both"/>
        <w:rPr>
          <w:b/>
          <w:sz w:val="24"/>
        </w:rPr>
      </w:pPr>
      <w:r>
        <w:rPr>
          <w:b/>
          <w:sz w:val="24"/>
        </w:rPr>
        <w:t>pressure. A leak of oil under pressure may cause serious damages.</w:t>
      </w:r>
    </w:p>
    <w:p w:rsidR="00B26EBC" w:rsidRDefault="00E51E3B">
      <w:pPr>
        <w:spacing w:before="1" w:line="237" w:lineRule="auto"/>
        <w:ind w:left="977" w:right="264"/>
        <w:jc w:val="both"/>
        <w:rPr>
          <w:b/>
          <w:sz w:val="24"/>
        </w:rPr>
      </w:pPr>
      <w:r>
        <w:rPr>
          <w:b/>
          <w:sz w:val="24"/>
        </w:rPr>
        <w:t>For the safety of operators, the machine must be fully resting and firmly parked on the ground.</w:t>
      </w:r>
    </w:p>
    <w:p w:rsidR="00B26EBC" w:rsidRDefault="00E51E3B">
      <w:pPr>
        <w:spacing w:before="5" w:line="242" w:lineRule="auto"/>
        <w:ind w:left="977" w:right="267"/>
        <w:jc w:val="both"/>
        <w:rPr>
          <w:b/>
          <w:sz w:val="24"/>
        </w:rPr>
      </w:pPr>
      <w:r>
        <w:rPr>
          <w:b/>
          <w:sz w:val="24"/>
        </w:rPr>
        <w:t>No jackscrews partially open and under pressure. For this purpose with the PTO arrested and th</w:t>
      </w:r>
      <w:r>
        <w:rPr>
          <w:b/>
          <w:sz w:val="24"/>
        </w:rPr>
        <w:t>e cardan shaft disconnected, discharge all jackscrews from the pressure by operating on control devices in both directions.</w:t>
      </w:r>
    </w:p>
    <w:p w:rsidR="00B26EBC" w:rsidRDefault="00B26EBC">
      <w:pPr>
        <w:pStyle w:val="Textoindependiente"/>
        <w:spacing w:before="10"/>
        <w:rPr>
          <w:b/>
          <w:sz w:val="22"/>
        </w:rPr>
      </w:pPr>
    </w:p>
    <w:p w:rsidR="00B26EBC" w:rsidRDefault="00E51E3B">
      <w:pPr>
        <w:pStyle w:val="Textoindependiente"/>
        <w:spacing w:line="244" w:lineRule="auto"/>
        <w:ind w:left="977" w:right="268"/>
        <w:jc w:val="both"/>
      </w:pPr>
      <w:r>
        <w:t>The OPERATOR OR THE QUALIFIED TECHNICIAN must be provided with personal pro- tection equipment such a gloves, masks, glasses, etc.,</w:t>
      </w:r>
      <w:r>
        <w:t xml:space="preserve"> as required by safety standards</w:t>
      </w:r>
    </w:p>
    <w:p w:rsidR="00B26EBC" w:rsidRDefault="00B26EBC">
      <w:pPr>
        <w:pStyle w:val="Textoindependiente"/>
        <w:spacing w:before="8"/>
      </w:pPr>
    </w:p>
    <w:tbl>
      <w:tblPr>
        <w:tblStyle w:val="TableNormal"/>
        <w:tblW w:w="0" w:type="auto"/>
        <w:tblInd w:w="9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0"/>
        <w:gridCol w:w="2520"/>
        <w:gridCol w:w="3720"/>
        <w:gridCol w:w="1320"/>
      </w:tblGrid>
      <w:tr w:rsidR="00B26EBC">
        <w:trPr>
          <w:trHeight w:val="585"/>
        </w:trPr>
        <w:tc>
          <w:tcPr>
            <w:tcW w:w="2280" w:type="dxa"/>
          </w:tcPr>
          <w:p w:rsidR="00B26EBC" w:rsidRDefault="00E51E3B">
            <w:pPr>
              <w:pStyle w:val="TableParagraph"/>
              <w:ind w:left="628"/>
              <w:rPr>
                <w:rFonts w:ascii="Arial"/>
                <w:b/>
                <w:sz w:val="24"/>
              </w:rPr>
            </w:pPr>
            <w:r>
              <w:rPr>
                <w:rFonts w:ascii="Arial"/>
                <w:b/>
                <w:sz w:val="24"/>
              </w:rPr>
              <w:t>PROBLEM</w:t>
            </w:r>
          </w:p>
        </w:tc>
        <w:tc>
          <w:tcPr>
            <w:tcW w:w="2520" w:type="dxa"/>
          </w:tcPr>
          <w:p w:rsidR="00B26EBC" w:rsidRDefault="00E51E3B">
            <w:pPr>
              <w:pStyle w:val="TableParagraph"/>
              <w:ind w:left="327"/>
              <w:rPr>
                <w:rFonts w:ascii="Arial"/>
                <w:b/>
                <w:sz w:val="24"/>
              </w:rPr>
            </w:pPr>
            <w:r>
              <w:rPr>
                <w:rFonts w:ascii="Arial"/>
                <w:b/>
                <w:sz w:val="24"/>
              </w:rPr>
              <w:t>POSSIBLE CAUSE</w:t>
            </w:r>
          </w:p>
        </w:tc>
        <w:tc>
          <w:tcPr>
            <w:tcW w:w="3720" w:type="dxa"/>
          </w:tcPr>
          <w:p w:rsidR="00B26EBC" w:rsidRDefault="00E51E3B">
            <w:pPr>
              <w:pStyle w:val="TableParagraph"/>
              <w:ind w:left="1399" w:right="1346"/>
              <w:jc w:val="center"/>
              <w:rPr>
                <w:rFonts w:ascii="Arial"/>
                <w:b/>
                <w:sz w:val="24"/>
              </w:rPr>
            </w:pPr>
            <w:r>
              <w:rPr>
                <w:rFonts w:ascii="Arial"/>
                <w:b/>
                <w:sz w:val="24"/>
              </w:rPr>
              <w:t>ACTION</w:t>
            </w:r>
          </w:p>
        </w:tc>
        <w:tc>
          <w:tcPr>
            <w:tcW w:w="1320" w:type="dxa"/>
          </w:tcPr>
          <w:p w:rsidR="00B26EBC" w:rsidRDefault="00E51E3B">
            <w:pPr>
              <w:pStyle w:val="TableParagraph"/>
              <w:ind w:left="17" w:firstLine="19"/>
              <w:rPr>
                <w:rFonts w:ascii="Arial"/>
                <w:b/>
                <w:sz w:val="24"/>
              </w:rPr>
            </w:pPr>
            <w:r>
              <w:rPr>
                <w:rFonts w:ascii="Arial"/>
                <w:b/>
                <w:sz w:val="24"/>
              </w:rPr>
              <w:t>TROUBLE SHOOTER</w:t>
            </w:r>
          </w:p>
        </w:tc>
      </w:tr>
      <w:tr w:rsidR="00B26EBC">
        <w:trPr>
          <w:trHeight w:val="3465"/>
        </w:trPr>
        <w:tc>
          <w:tcPr>
            <w:tcW w:w="2280" w:type="dxa"/>
          </w:tcPr>
          <w:p w:rsidR="00B26EBC" w:rsidRDefault="00E51E3B">
            <w:pPr>
              <w:pStyle w:val="TableParagraph"/>
              <w:spacing w:line="243" w:lineRule="exact"/>
              <w:ind w:left="76" w:right="-58"/>
              <w:rPr>
                <w:rFonts w:ascii="Arial"/>
                <w:sz w:val="24"/>
              </w:rPr>
            </w:pPr>
            <w:r>
              <w:rPr>
                <w:rFonts w:ascii="Arial"/>
                <w:w w:val="105"/>
                <w:sz w:val="24"/>
              </w:rPr>
              <w:t>All arms of the</w:t>
            </w:r>
            <w:r>
              <w:rPr>
                <w:rFonts w:ascii="Arial"/>
                <w:spacing w:val="11"/>
                <w:w w:val="105"/>
                <w:sz w:val="24"/>
              </w:rPr>
              <w:t xml:space="preserve"> </w:t>
            </w:r>
            <w:r>
              <w:rPr>
                <w:rFonts w:ascii="Arial"/>
                <w:spacing w:val="-3"/>
                <w:w w:val="105"/>
                <w:sz w:val="24"/>
              </w:rPr>
              <w:t>bush</w:t>
            </w:r>
          </w:p>
          <w:p w:rsidR="00B26EBC" w:rsidRDefault="00E51E3B">
            <w:pPr>
              <w:pStyle w:val="TableParagraph"/>
              <w:spacing w:before="1"/>
              <w:ind w:left="76" w:right="232"/>
              <w:rPr>
                <w:rFonts w:ascii="Arial"/>
                <w:sz w:val="24"/>
              </w:rPr>
            </w:pPr>
            <w:r>
              <w:rPr>
                <w:rFonts w:ascii="Arial"/>
                <w:sz w:val="24"/>
              </w:rPr>
              <w:t>mower do not work.</w:t>
            </w:r>
          </w:p>
        </w:tc>
        <w:tc>
          <w:tcPr>
            <w:tcW w:w="2520" w:type="dxa"/>
          </w:tcPr>
          <w:p w:rsidR="00B26EBC" w:rsidRDefault="00E51E3B">
            <w:pPr>
              <w:pStyle w:val="TableParagraph"/>
              <w:spacing w:line="243" w:lineRule="exact"/>
              <w:ind w:left="110"/>
              <w:rPr>
                <w:rFonts w:ascii="Arial"/>
                <w:sz w:val="24"/>
              </w:rPr>
            </w:pPr>
            <w:r>
              <w:rPr>
                <w:rFonts w:ascii="Arial"/>
                <w:sz w:val="24"/>
              </w:rPr>
              <w:t>Pump does not let oil</w:t>
            </w:r>
          </w:p>
          <w:p w:rsidR="00B26EBC" w:rsidRDefault="00B26EBC">
            <w:pPr>
              <w:pStyle w:val="TableParagraph"/>
              <w:spacing w:before="1"/>
              <w:ind w:left="0"/>
              <w:rPr>
                <w:rFonts w:ascii="Arial"/>
                <w:sz w:val="24"/>
              </w:rPr>
            </w:pPr>
          </w:p>
          <w:p w:rsidR="00B26EBC" w:rsidRDefault="00E51E3B">
            <w:pPr>
              <w:pStyle w:val="TableParagraph"/>
              <w:ind w:left="234"/>
              <w:rPr>
                <w:rFonts w:ascii="Arial"/>
                <w:sz w:val="24"/>
              </w:rPr>
            </w:pPr>
            <w:r>
              <w:rPr>
                <w:rFonts w:ascii="Arial"/>
                <w:sz w:val="24"/>
              </w:rPr>
              <w:t>out</w:t>
            </w:r>
          </w:p>
        </w:tc>
        <w:tc>
          <w:tcPr>
            <w:tcW w:w="3720" w:type="dxa"/>
          </w:tcPr>
          <w:p w:rsidR="00B26EBC" w:rsidRDefault="00E51E3B">
            <w:pPr>
              <w:pStyle w:val="TableParagraph"/>
              <w:spacing w:line="244" w:lineRule="exact"/>
              <w:ind w:left="186"/>
              <w:rPr>
                <w:rFonts w:ascii="Arial"/>
                <w:sz w:val="24"/>
              </w:rPr>
            </w:pPr>
            <w:r>
              <w:rPr>
                <w:rFonts w:ascii="Arial"/>
                <w:w w:val="105"/>
                <w:sz w:val="24"/>
              </w:rPr>
              <w:t>In  order  to  check  the</w:t>
            </w:r>
            <w:r>
              <w:rPr>
                <w:rFonts w:ascii="Arial"/>
                <w:spacing w:val="21"/>
                <w:w w:val="105"/>
                <w:sz w:val="24"/>
              </w:rPr>
              <w:t xml:space="preserve"> </w:t>
            </w:r>
            <w:r>
              <w:rPr>
                <w:rFonts w:ascii="Arial"/>
                <w:w w:val="105"/>
                <w:sz w:val="24"/>
              </w:rPr>
              <w:t>pump</w:t>
            </w:r>
          </w:p>
          <w:p w:rsidR="00B26EBC" w:rsidRDefault="00E51E3B">
            <w:pPr>
              <w:pStyle w:val="TableParagraph"/>
              <w:ind w:left="185" w:right="105"/>
              <w:rPr>
                <w:rFonts w:ascii="Arial"/>
                <w:b/>
                <w:sz w:val="24"/>
              </w:rPr>
            </w:pPr>
            <w:r>
              <w:rPr>
                <w:rFonts w:ascii="Arial"/>
                <w:spacing w:val="-3"/>
                <w:sz w:val="24"/>
              </w:rPr>
              <w:t xml:space="preserve">working operate </w:t>
            </w:r>
            <w:r>
              <w:rPr>
                <w:rFonts w:ascii="Arial"/>
                <w:sz w:val="24"/>
              </w:rPr>
              <w:t xml:space="preserve">in the </w:t>
            </w:r>
            <w:r>
              <w:rPr>
                <w:rFonts w:ascii="Arial"/>
                <w:spacing w:val="-3"/>
                <w:sz w:val="24"/>
              </w:rPr>
              <w:t xml:space="preserve">following </w:t>
            </w:r>
            <w:r>
              <w:rPr>
                <w:rFonts w:ascii="Arial"/>
                <w:sz w:val="24"/>
              </w:rPr>
              <w:t xml:space="preserve">way: check with a  debimeter  the correct flow of oil. Then check the pressure with a ma- </w:t>
            </w:r>
            <w:r>
              <w:rPr>
                <w:rFonts w:ascii="Arial"/>
                <w:spacing w:val="-3"/>
                <w:sz w:val="24"/>
              </w:rPr>
              <w:t xml:space="preserve">nometer </w:t>
            </w:r>
            <w:r>
              <w:rPr>
                <w:rFonts w:ascii="Arial"/>
                <w:spacing w:val="-4"/>
                <w:sz w:val="24"/>
              </w:rPr>
              <w:t xml:space="preserve">comparing </w:t>
            </w:r>
            <w:r>
              <w:rPr>
                <w:rFonts w:ascii="Arial"/>
                <w:sz w:val="24"/>
              </w:rPr>
              <w:t xml:space="preserve">it </w:t>
            </w:r>
            <w:r>
              <w:rPr>
                <w:rFonts w:ascii="Arial"/>
                <w:spacing w:val="-3"/>
                <w:sz w:val="24"/>
              </w:rPr>
              <w:t xml:space="preserve">with </w:t>
            </w:r>
            <w:r>
              <w:rPr>
                <w:rFonts w:ascii="Arial"/>
                <w:spacing w:val="-4"/>
                <w:sz w:val="24"/>
              </w:rPr>
              <w:t>the</w:t>
            </w:r>
            <w:r>
              <w:rPr>
                <w:rFonts w:ascii="Arial"/>
                <w:spacing w:val="58"/>
                <w:sz w:val="24"/>
              </w:rPr>
              <w:t xml:space="preserve"> </w:t>
            </w:r>
            <w:r>
              <w:rPr>
                <w:rFonts w:ascii="Arial"/>
                <w:spacing w:val="-3"/>
                <w:sz w:val="24"/>
              </w:rPr>
              <w:t xml:space="preserve">one </w:t>
            </w:r>
            <w:r>
              <w:rPr>
                <w:rFonts w:ascii="Arial"/>
                <w:spacing w:val="-4"/>
                <w:sz w:val="24"/>
              </w:rPr>
              <w:t xml:space="preserve">indicated </w:t>
            </w:r>
            <w:r>
              <w:rPr>
                <w:rFonts w:ascii="Arial"/>
                <w:sz w:val="24"/>
              </w:rPr>
              <w:t xml:space="preserve">on </w:t>
            </w:r>
            <w:r>
              <w:rPr>
                <w:rFonts w:ascii="Arial"/>
                <w:spacing w:val="-2"/>
                <w:sz w:val="24"/>
              </w:rPr>
              <w:t xml:space="preserve">the </w:t>
            </w:r>
            <w:r>
              <w:rPr>
                <w:rFonts w:ascii="Arial"/>
                <w:spacing w:val="-3"/>
                <w:sz w:val="24"/>
              </w:rPr>
              <w:t>tally Fig.</w:t>
            </w:r>
            <w:r>
              <w:rPr>
                <w:rFonts w:ascii="Arial"/>
                <w:spacing w:val="-20"/>
                <w:sz w:val="24"/>
              </w:rPr>
              <w:t xml:space="preserve"> </w:t>
            </w:r>
            <w:r>
              <w:rPr>
                <w:rFonts w:ascii="Arial"/>
                <w:b/>
                <w:spacing w:val="-4"/>
                <w:sz w:val="24"/>
              </w:rPr>
              <w:t>1-</w:t>
            </w:r>
          </w:p>
          <w:p w:rsidR="00B26EBC" w:rsidRDefault="00E51E3B">
            <w:pPr>
              <w:pStyle w:val="TableParagraph"/>
              <w:tabs>
                <w:tab w:val="left" w:pos="719"/>
                <w:tab w:val="left" w:pos="1819"/>
              </w:tabs>
              <w:spacing w:before="1"/>
              <w:ind w:left="186" w:right="105"/>
              <w:rPr>
                <w:rFonts w:ascii="Arial"/>
                <w:sz w:val="24"/>
              </w:rPr>
            </w:pPr>
            <w:r>
              <w:rPr>
                <w:rFonts w:ascii="Arial"/>
                <w:b/>
                <w:sz w:val="24"/>
              </w:rPr>
              <w:t>1</w:t>
            </w:r>
            <w:r>
              <w:rPr>
                <w:rFonts w:ascii="Arial"/>
                <w:b/>
                <w:sz w:val="24"/>
              </w:rPr>
              <w:tab/>
            </w:r>
            <w:r>
              <w:rPr>
                <w:rFonts w:ascii="Arial"/>
                <w:sz w:val="24"/>
              </w:rPr>
              <w:t>P.MAX.</w:t>
            </w:r>
            <w:r>
              <w:rPr>
                <w:rFonts w:ascii="Arial"/>
                <w:sz w:val="24"/>
              </w:rPr>
              <w:tab/>
              <w:t xml:space="preserve">JACKSCREWS </w:t>
            </w:r>
            <w:r>
              <w:rPr>
                <w:rFonts w:ascii="Arial"/>
                <w:spacing w:val="-4"/>
                <w:sz w:val="24"/>
              </w:rPr>
              <w:t xml:space="preserve">PUMP (BAR). </w:t>
            </w:r>
            <w:r>
              <w:rPr>
                <w:rFonts w:ascii="Arial"/>
                <w:sz w:val="24"/>
              </w:rPr>
              <w:t xml:space="preserve">If </w:t>
            </w:r>
            <w:r>
              <w:rPr>
                <w:rFonts w:ascii="Arial"/>
                <w:spacing w:val="-4"/>
                <w:sz w:val="24"/>
              </w:rPr>
              <w:t xml:space="preserve">pressure </w:t>
            </w:r>
            <w:r>
              <w:rPr>
                <w:rFonts w:ascii="Arial"/>
                <w:sz w:val="24"/>
              </w:rPr>
              <w:t xml:space="preserve">is </w:t>
            </w:r>
            <w:r>
              <w:rPr>
                <w:rFonts w:ascii="Arial"/>
                <w:spacing w:val="-4"/>
                <w:sz w:val="24"/>
              </w:rPr>
              <w:t xml:space="preserve">cor- </w:t>
            </w:r>
            <w:r>
              <w:rPr>
                <w:rFonts w:ascii="Arial"/>
                <w:spacing w:val="-3"/>
                <w:sz w:val="24"/>
              </w:rPr>
              <w:t xml:space="preserve">rect </w:t>
            </w:r>
            <w:r>
              <w:rPr>
                <w:rFonts w:ascii="Arial"/>
                <w:spacing w:val="-2"/>
                <w:sz w:val="24"/>
              </w:rPr>
              <w:t xml:space="preserve">the </w:t>
            </w:r>
            <w:r>
              <w:rPr>
                <w:rFonts w:ascii="Arial"/>
                <w:spacing w:val="-4"/>
                <w:sz w:val="24"/>
              </w:rPr>
              <w:t>problem</w:t>
            </w:r>
            <w:r>
              <w:rPr>
                <w:rFonts w:ascii="Arial"/>
                <w:spacing w:val="58"/>
                <w:sz w:val="24"/>
              </w:rPr>
              <w:t xml:space="preserve"> </w:t>
            </w:r>
            <w:r>
              <w:rPr>
                <w:rFonts w:ascii="Arial"/>
                <w:sz w:val="24"/>
              </w:rPr>
              <w:t xml:space="preserve">is </w:t>
            </w:r>
            <w:r>
              <w:rPr>
                <w:rFonts w:ascii="Arial"/>
                <w:spacing w:val="-3"/>
                <w:sz w:val="24"/>
              </w:rPr>
              <w:t xml:space="preserve">inside </w:t>
            </w:r>
            <w:r>
              <w:rPr>
                <w:rFonts w:ascii="Arial"/>
                <w:spacing w:val="-2"/>
                <w:sz w:val="24"/>
              </w:rPr>
              <w:t xml:space="preserve">the </w:t>
            </w:r>
            <w:r>
              <w:rPr>
                <w:rFonts w:ascii="Arial"/>
                <w:spacing w:val="-4"/>
                <w:sz w:val="24"/>
              </w:rPr>
              <w:t>distributor.</w:t>
            </w:r>
          </w:p>
        </w:tc>
        <w:tc>
          <w:tcPr>
            <w:tcW w:w="1320" w:type="dxa"/>
          </w:tcPr>
          <w:p w:rsidR="00B26EBC" w:rsidRDefault="00E51E3B">
            <w:pPr>
              <w:pStyle w:val="TableParagraph"/>
              <w:spacing w:line="244" w:lineRule="exact"/>
              <w:ind w:left="0" w:right="68"/>
              <w:jc w:val="center"/>
              <w:rPr>
                <w:rFonts w:ascii="Arial"/>
                <w:sz w:val="24"/>
              </w:rPr>
            </w:pPr>
            <w:r>
              <w:rPr>
                <w:rFonts w:ascii="Arial"/>
                <w:w w:val="99"/>
                <w:sz w:val="24"/>
              </w:rPr>
              <w:t>M</w:t>
            </w:r>
          </w:p>
        </w:tc>
      </w:tr>
    </w:tbl>
    <w:p w:rsidR="00B26EBC" w:rsidRDefault="00B26EBC">
      <w:pPr>
        <w:spacing w:line="244" w:lineRule="exact"/>
        <w:jc w:val="center"/>
        <w:rPr>
          <w:sz w:val="24"/>
        </w:rPr>
        <w:sectPr w:rsidR="00B26EBC">
          <w:footerReference w:type="default" r:id="rId48"/>
          <w:pgSz w:w="11910" w:h="16840"/>
          <w:pgMar w:top="1120" w:right="380" w:bottom="980" w:left="440" w:header="0" w:footer="794" w:gutter="0"/>
          <w:pgNumType w:start="26"/>
          <w:cols w:space="720"/>
        </w:sectPr>
      </w:pPr>
    </w:p>
    <w:tbl>
      <w:tblPr>
        <w:tblStyle w:val="TableNormal"/>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00"/>
        <w:gridCol w:w="2520"/>
        <w:gridCol w:w="3840"/>
        <w:gridCol w:w="1080"/>
      </w:tblGrid>
      <w:tr w:rsidR="00B26EBC">
        <w:trPr>
          <w:trHeight w:val="585"/>
        </w:trPr>
        <w:tc>
          <w:tcPr>
            <w:tcW w:w="2400" w:type="dxa"/>
          </w:tcPr>
          <w:p w:rsidR="00B26EBC" w:rsidRDefault="00E51E3B">
            <w:pPr>
              <w:pStyle w:val="TableParagraph"/>
              <w:spacing w:before="33"/>
              <w:ind w:left="661"/>
              <w:rPr>
                <w:rFonts w:ascii="Arial"/>
                <w:b/>
                <w:sz w:val="24"/>
              </w:rPr>
            </w:pPr>
            <w:r>
              <w:rPr>
                <w:rFonts w:ascii="Arial"/>
                <w:b/>
                <w:sz w:val="24"/>
              </w:rPr>
              <w:lastRenderedPageBreak/>
              <w:t>PROBLEM</w:t>
            </w:r>
          </w:p>
        </w:tc>
        <w:tc>
          <w:tcPr>
            <w:tcW w:w="2520" w:type="dxa"/>
          </w:tcPr>
          <w:p w:rsidR="00B26EBC" w:rsidRDefault="00E51E3B">
            <w:pPr>
              <w:pStyle w:val="TableParagraph"/>
              <w:spacing w:before="33"/>
              <w:ind w:left="245"/>
              <w:rPr>
                <w:rFonts w:ascii="Arial"/>
                <w:b/>
                <w:sz w:val="24"/>
              </w:rPr>
            </w:pPr>
            <w:r>
              <w:rPr>
                <w:rFonts w:ascii="Arial"/>
                <w:b/>
                <w:sz w:val="24"/>
              </w:rPr>
              <w:t>POSSIBLE CAUSE</w:t>
            </w:r>
          </w:p>
        </w:tc>
        <w:tc>
          <w:tcPr>
            <w:tcW w:w="3840" w:type="dxa"/>
          </w:tcPr>
          <w:p w:rsidR="00B26EBC" w:rsidRDefault="00E51E3B">
            <w:pPr>
              <w:pStyle w:val="TableParagraph"/>
              <w:spacing w:before="33"/>
              <w:ind w:left="1295" w:right="1569"/>
              <w:jc w:val="center"/>
              <w:rPr>
                <w:rFonts w:ascii="Arial"/>
                <w:b/>
                <w:sz w:val="24"/>
              </w:rPr>
            </w:pPr>
            <w:r>
              <w:rPr>
                <w:rFonts w:ascii="Arial"/>
                <w:b/>
                <w:sz w:val="24"/>
              </w:rPr>
              <w:t>ACTION</w:t>
            </w:r>
          </w:p>
        </w:tc>
        <w:tc>
          <w:tcPr>
            <w:tcW w:w="1080" w:type="dxa"/>
          </w:tcPr>
          <w:p w:rsidR="00B26EBC" w:rsidRDefault="00E51E3B">
            <w:pPr>
              <w:pStyle w:val="TableParagraph"/>
              <w:spacing w:before="33" w:line="270" w:lineRule="atLeast"/>
              <w:ind w:left="-5" w:right="-7" w:firstLine="42"/>
              <w:rPr>
                <w:rFonts w:ascii="Arial"/>
                <w:b/>
                <w:sz w:val="21"/>
              </w:rPr>
            </w:pPr>
            <w:r>
              <w:rPr>
                <w:rFonts w:ascii="Arial"/>
                <w:b/>
                <w:sz w:val="21"/>
              </w:rPr>
              <w:t>TROUBLE SHOOTER</w:t>
            </w:r>
          </w:p>
        </w:tc>
      </w:tr>
      <w:tr w:rsidR="00B26EBC">
        <w:trPr>
          <w:trHeight w:val="2356"/>
        </w:trPr>
        <w:tc>
          <w:tcPr>
            <w:tcW w:w="2400" w:type="dxa"/>
            <w:tcBorders>
              <w:bottom w:val="nil"/>
            </w:tcBorders>
          </w:tcPr>
          <w:p w:rsidR="00B26EBC" w:rsidRDefault="00E51E3B">
            <w:pPr>
              <w:pStyle w:val="TableParagraph"/>
              <w:ind w:left="109"/>
              <w:rPr>
                <w:rFonts w:ascii="Arial"/>
                <w:sz w:val="24"/>
              </w:rPr>
            </w:pPr>
            <w:r>
              <w:rPr>
                <w:rFonts w:ascii="Arial"/>
                <w:sz w:val="24"/>
              </w:rPr>
              <w:t>All arms of the bush mower do not work.</w:t>
            </w:r>
          </w:p>
        </w:tc>
        <w:tc>
          <w:tcPr>
            <w:tcW w:w="2520" w:type="dxa"/>
            <w:tcBorders>
              <w:bottom w:val="nil"/>
            </w:tcBorders>
          </w:tcPr>
          <w:p w:rsidR="00B26EBC" w:rsidRDefault="00E51E3B">
            <w:pPr>
              <w:pStyle w:val="TableParagraph"/>
              <w:ind w:left="154" w:hanging="1"/>
              <w:rPr>
                <w:rFonts w:ascii="Arial"/>
                <w:sz w:val="24"/>
              </w:rPr>
            </w:pPr>
            <w:r>
              <w:rPr>
                <w:rFonts w:ascii="Arial"/>
                <w:sz w:val="24"/>
              </w:rPr>
              <w:t>Hydraulic distributor blocked</w:t>
            </w:r>
          </w:p>
        </w:tc>
        <w:tc>
          <w:tcPr>
            <w:tcW w:w="3840" w:type="dxa"/>
            <w:tcBorders>
              <w:bottom w:val="nil"/>
            </w:tcBorders>
          </w:tcPr>
          <w:p w:rsidR="00B26EBC" w:rsidRDefault="00E51E3B">
            <w:pPr>
              <w:pStyle w:val="TableParagraph"/>
              <w:ind w:left="78" w:right="76"/>
              <w:rPr>
                <w:rFonts w:ascii="Arial"/>
                <w:sz w:val="24"/>
              </w:rPr>
            </w:pPr>
            <w:r>
              <w:rPr>
                <w:rFonts w:ascii="Arial"/>
                <w:sz w:val="24"/>
              </w:rPr>
              <w:t xml:space="preserve">In order to check the distributor working operate in the following </w:t>
            </w:r>
            <w:r>
              <w:rPr>
                <w:rFonts w:ascii="Arial"/>
                <w:spacing w:val="-8"/>
                <w:sz w:val="24"/>
              </w:rPr>
              <w:t xml:space="preserve">way: </w:t>
            </w:r>
            <w:r>
              <w:rPr>
                <w:rFonts w:ascii="Arial"/>
                <w:spacing w:val="-9"/>
                <w:sz w:val="24"/>
              </w:rPr>
              <w:t xml:space="preserve">Ensure </w:t>
            </w:r>
            <w:r>
              <w:rPr>
                <w:rFonts w:ascii="Arial"/>
                <w:spacing w:val="-8"/>
                <w:sz w:val="24"/>
              </w:rPr>
              <w:t xml:space="preserve">that </w:t>
            </w:r>
            <w:r>
              <w:rPr>
                <w:rFonts w:ascii="Arial"/>
                <w:spacing w:val="-7"/>
                <w:sz w:val="24"/>
              </w:rPr>
              <w:t xml:space="preserve">the </w:t>
            </w:r>
            <w:r>
              <w:rPr>
                <w:rFonts w:ascii="Arial"/>
                <w:spacing w:val="-8"/>
                <w:sz w:val="24"/>
              </w:rPr>
              <w:t xml:space="preserve">pipe from </w:t>
            </w:r>
            <w:r>
              <w:rPr>
                <w:rFonts w:ascii="Arial"/>
                <w:spacing w:val="-10"/>
                <w:sz w:val="24"/>
              </w:rPr>
              <w:t xml:space="preserve">the </w:t>
            </w:r>
            <w:r>
              <w:rPr>
                <w:rFonts w:ascii="Arial"/>
                <w:spacing w:val="-6"/>
                <w:sz w:val="24"/>
              </w:rPr>
              <w:t xml:space="preserve">pump </w:t>
            </w:r>
            <w:r>
              <w:rPr>
                <w:rFonts w:ascii="Arial"/>
                <w:spacing w:val="-4"/>
                <w:sz w:val="24"/>
              </w:rPr>
              <w:t xml:space="preserve">is </w:t>
            </w:r>
            <w:r>
              <w:rPr>
                <w:rFonts w:ascii="Arial"/>
                <w:spacing w:val="-7"/>
                <w:sz w:val="24"/>
              </w:rPr>
              <w:t xml:space="preserve">correctly inserted. Disen- </w:t>
            </w:r>
            <w:r>
              <w:rPr>
                <w:rFonts w:ascii="Arial"/>
                <w:spacing w:val="-8"/>
                <w:sz w:val="24"/>
              </w:rPr>
              <w:t xml:space="preserve">gage </w:t>
            </w:r>
            <w:r>
              <w:rPr>
                <w:rFonts w:ascii="Arial"/>
                <w:spacing w:val="-7"/>
                <w:sz w:val="24"/>
              </w:rPr>
              <w:t xml:space="preserve">the </w:t>
            </w:r>
            <w:r>
              <w:rPr>
                <w:rFonts w:ascii="Arial"/>
                <w:spacing w:val="-8"/>
                <w:sz w:val="24"/>
              </w:rPr>
              <w:t xml:space="preserve">waste pipe </w:t>
            </w:r>
            <w:r>
              <w:rPr>
                <w:rFonts w:ascii="Arial"/>
                <w:spacing w:val="-7"/>
                <w:sz w:val="24"/>
              </w:rPr>
              <w:t xml:space="preserve">and </w:t>
            </w:r>
            <w:r>
              <w:rPr>
                <w:rFonts w:ascii="Arial"/>
                <w:spacing w:val="-8"/>
                <w:sz w:val="24"/>
              </w:rPr>
              <w:t xml:space="preserve">check </w:t>
            </w:r>
            <w:r>
              <w:rPr>
                <w:rFonts w:ascii="Arial"/>
                <w:spacing w:val="-7"/>
                <w:sz w:val="24"/>
              </w:rPr>
              <w:t xml:space="preserve">the </w:t>
            </w:r>
            <w:r>
              <w:rPr>
                <w:rFonts w:ascii="Arial"/>
                <w:spacing w:val="-5"/>
                <w:sz w:val="24"/>
              </w:rPr>
              <w:t xml:space="preserve">oil </w:t>
            </w:r>
            <w:r>
              <w:rPr>
                <w:rFonts w:ascii="Arial"/>
                <w:spacing w:val="-6"/>
                <w:sz w:val="24"/>
              </w:rPr>
              <w:t xml:space="preserve">flows with </w:t>
            </w:r>
            <w:r>
              <w:rPr>
                <w:rFonts w:ascii="Arial"/>
                <w:spacing w:val="-5"/>
                <w:sz w:val="24"/>
              </w:rPr>
              <w:t xml:space="preserve">the </w:t>
            </w:r>
            <w:r>
              <w:rPr>
                <w:rFonts w:ascii="Arial"/>
                <w:spacing w:val="-6"/>
                <w:sz w:val="24"/>
              </w:rPr>
              <w:t xml:space="preserve">right </w:t>
            </w:r>
            <w:r>
              <w:rPr>
                <w:rFonts w:ascii="Arial"/>
                <w:spacing w:val="-7"/>
                <w:sz w:val="24"/>
              </w:rPr>
              <w:t xml:space="preserve">intensity.  If </w:t>
            </w:r>
            <w:r>
              <w:rPr>
                <w:rFonts w:ascii="Arial"/>
                <w:spacing w:val="-6"/>
                <w:sz w:val="24"/>
              </w:rPr>
              <w:t xml:space="preserve">this does </w:t>
            </w:r>
            <w:r>
              <w:rPr>
                <w:rFonts w:ascii="Arial"/>
                <w:spacing w:val="-5"/>
                <w:sz w:val="24"/>
              </w:rPr>
              <w:t xml:space="preserve">not </w:t>
            </w:r>
            <w:r>
              <w:rPr>
                <w:rFonts w:ascii="Arial"/>
                <w:spacing w:val="-6"/>
                <w:sz w:val="24"/>
              </w:rPr>
              <w:t xml:space="preserve">occur </w:t>
            </w:r>
            <w:r>
              <w:rPr>
                <w:rFonts w:ascii="Arial"/>
                <w:sz w:val="24"/>
              </w:rPr>
              <w:t xml:space="preserve">, </w:t>
            </w:r>
            <w:r>
              <w:rPr>
                <w:rFonts w:ascii="Arial"/>
                <w:spacing w:val="-6"/>
                <w:sz w:val="24"/>
              </w:rPr>
              <w:t xml:space="preserve">replace </w:t>
            </w:r>
            <w:r>
              <w:rPr>
                <w:rFonts w:ascii="Arial"/>
                <w:spacing w:val="-7"/>
                <w:sz w:val="24"/>
              </w:rPr>
              <w:t xml:space="preserve">the </w:t>
            </w:r>
            <w:r>
              <w:rPr>
                <w:rFonts w:ascii="Arial"/>
                <w:spacing w:val="-11"/>
                <w:sz w:val="24"/>
              </w:rPr>
              <w:t>distributor.</w:t>
            </w:r>
          </w:p>
        </w:tc>
        <w:tc>
          <w:tcPr>
            <w:tcW w:w="1080" w:type="dxa"/>
            <w:tcBorders>
              <w:bottom w:val="nil"/>
            </w:tcBorders>
          </w:tcPr>
          <w:p w:rsidR="00B26EBC" w:rsidRDefault="00E51E3B">
            <w:pPr>
              <w:pStyle w:val="TableParagraph"/>
              <w:ind w:left="287"/>
              <w:rPr>
                <w:rFonts w:ascii="Arial"/>
                <w:sz w:val="24"/>
              </w:rPr>
            </w:pPr>
            <w:r>
              <w:rPr>
                <w:rFonts w:ascii="Arial"/>
                <w:w w:val="99"/>
                <w:sz w:val="24"/>
              </w:rPr>
              <w:t>M</w:t>
            </w:r>
          </w:p>
          <w:p w:rsidR="00B26EBC" w:rsidRDefault="00B26EBC">
            <w:pPr>
              <w:pStyle w:val="TableParagraph"/>
              <w:ind w:left="0"/>
              <w:rPr>
                <w:rFonts w:ascii="Arial"/>
                <w:sz w:val="26"/>
              </w:rPr>
            </w:pPr>
          </w:p>
          <w:p w:rsidR="00B26EBC" w:rsidRDefault="00B26EBC">
            <w:pPr>
              <w:pStyle w:val="TableParagraph"/>
              <w:ind w:left="0"/>
              <w:rPr>
                <w:rFonts w:ascii="Arial"/>
                <w:sz w:val="26"/>
              </w:rPr>
            </w:pPr>
          </w:p>
          <w:p w:rsidR="00B26EBC" w:rsidRDefault="00B26EBC">
            <w:pPr>
              <w:pStyle w:val="TableParagraph"/>
              <w:ind w:left="0"/>
              <w:rPr>
                <w:rFonts w:ascii="Arial"/>
                <w:sz w:val="26"/>
              </w:rPr>
            </w:pPr>
          </w:p>
          <w:p w:rsidR="00B26EBC" w:rsidRDefault="00B26EBC">
            <w:pPr>
              <w:pStyle w:val="TableParagraph"/>
              <w:ind w:left="0"/>
              <w:rPr>
                <w:rFonts w:ascii="Arial"/>
                <w:sz w:val="26"/>
              </w:rPr>
            </w:pPr>
          </w:p>
          <w:p w:rsidR="00B26EBC" w:rsidRDefault="00B26EBC">
            <w:pPr>
              <w:pStyle w:val="TableParagraph"/>
              <w:ind w:left="0"/>
              <w:rPr>
                <w:rFonts w:ascii="Arial"/>
                <w:sz w:val="26"/>
              </w:rPr>
            </w:pPr>
          </w:p>
          <w:p w:rsidR="00B26EBC" w:rsidRDefault="00E51E3B">
            <w:pPr>
              <w:pStyle w:val="TableParagraph"/>
              <w:spacing w:before="163"/>
              <w:ind w:left="284"/>
              <w:rPr>
                <w:rFonts w:ascii="Arial"/>
                <w:sz w:val="24"/>
              </w:rPr>
            </w:pPr>
            <w:r>
              <w:rPr>
                <w:rFonts w:ascii="Arial"/>
                <w:w w:val="99"/>
                <w:sz w:val="24"/>
              </w:rPr>
              <w:t>M</w:t>
            </w:r>
          </w:p>
        </w:tc>
      </w:tr>
      <w:tr w:rsidR="00B26EBC">
        <w:trPr>
          <w:trHeight w:val="748"/>
        </w:trPr>
        <w:tc>
          <w:tcPr>
            <w:tcW w:w="2400" w:type="dxa"/>
            <w:tcBorders>
              <w:top w:val="nil"/>
            </w:tcBorders>
          </w:tcPr>
          <w:p w:rsidR="00B26EBC" w:rsidRDefault="00B26EBC">
            <w:pPr>
              <w:pStyle w:val="TableParagraph"/>
              <w:ind w:left="0"/>
              <w:rPr>
                <w:rFonts w:ascii="Times New Roman"/>
              </w:rPr>
            </w:pPr>
          </w:p>
        </w:tc>
        <w:tc>
          <w:tcPr>
            <w:tcW w:w="2520" w:type="dxa"/>
            <w:tcBorders>
              <w:top w:val="nil"/>
            </w:tcBorders>
          </w:tcPr>
          <w:p w:rsidR="00B26EBC" w:rsidRDefault="00E51E3B">
            <w:pPr>
              <w:pStyle w:val="TableParagraph"/>
              <w:spacing w:before="130"/>
              <w:ind w:left="153"/>
              <w:rPr>
                <w:rFonts w:ascii="Arial"/>
                <w:sz w:val="24"/>
              </w:rPr>
            </w:pPr>
            <w:r>
              <w:rPr>
                <w:rFonts w:ascii="Arial"/>
                <w:spacing w:val="-9"/>
                <w:sz w:val="24"/>
              </w:rPr>
              <w:t xml:space="preserve">Pressure control </w:t>
            </w:r>
            <w:r>
              <w:rPr>
                <w:rFonts w:ascii="Arial"/>
                <w:spacing w:val="-14"/>
                <w:sz w:val="24"/>
              </w:rPr>
              <w:t xml:space="preserve">valve </w:t>
            </w:r>
            <w:r>
              <w:rPr>
                <w:rFonts w:ascii="Arial"/>
                <w:spacing w:val="-11"/>
                <w:sz w:val="24"/>
              </w:rPr>
              <w:t>blocked.</w:t>
            </w:r>
          </w:p>
        </w:tc>
        <w:tc>
          <w:tcPr>
            <w:tcW w:w="3840" w:type="dxa"/>
            <w:tcBorders>
              <w:top w:val="nil"/>
            </w:tcBorders>
          </w:tcPr>
          <w:p w:rsidR="00B26EBC" w:rsidRDefault="00E51E3B">
            <w:pPr>
              <w:pStyle w:val="TableParagraph"/>
              <w:spacing w:before="130"/>
              <w:ind w:left="78"/>
              <w:rPr>
                <w:rFonts w:ascii="Arial"/>
                <w:sz w:val="24"/>
              </w:rPr>
            </w:pPr>
            <w:r>
              <w:rPr>
                <w:rFonts w:ascii="Arial"/>
                <w:sz w:val="24"/>
              </w:rPr>
              <w:t>Replace the valve.</w:t>
            </w:r>
          </w:p>
        </w:tc>
        <w:tc>
          <w:tcPr>
            <w:tcW w:w="1080" w:type="dxa"/>
            <w:tcBorders>
              <w:top w:val="nil"/>
            </w:tcBorders>
          </w:tcPr>
          <w:p w:rsidR="00B26EBC" w:rsidRDefault="00B26EBC">
            <w:pPr>
              <w:pStyle w:val="TableParagraph"/>
              <w:ind w:left="0"/>
              <w:rPr>
                <w:rFonts w:ascii="Times New Roman"/>
              </w:rPr>
            </w:pPr>
          </w:p>
        </w:tc>
      </w:tr>
      <w:tr w:rsidR="00B26EBC">
        <w:trPr>
          <w:trHeight w:val="2382"/>
        </w:trPr>
        <w:tc>
          <w:tcPr>
            <w:tcW w:w="2400" w:type="dxa"/>
            <w:tcBorders>
              <w:bottom w:val="single" w:sz="8" w:space="0" w:color="000000"/>
            </w:tcBorders>
          </w:tcPr>
          <w:p w:rsidR="00B26EBC" w:rsidRDefault="00E51E3B">
            <w:pPr>
              <w:pStyle w:val="TableParagraph"/>
              <w:spacing w:before="208"/>
              <w:ind w:left="109" w:right="15"/>
              <w:rPr>
                <w:rFonts w:ascii="Arial"/>
                <w:sz w:val="24"/>
              </w:rPr>
            </w:pPr>
            <w:r>
              <w:rPr>
                <w:rFonts w:ascii="Arial"/>
                <w:sz w:val="24"/>
              </w:rPr>
              <w:t>The accessory or the terminal tool stopped or does not properly work</w:t>
            </w:r>
          </w:p>
        </w:tc>
        <w:tc>
          <w:tcPr>
            <w:tcW w:w="2520" w:type="dxa"/>
            <w:tcBorders>
              <w:bottom w:val="single" w:sz="8" w:space="0" w:color="000000"/>
            </w:tcBorders>
          </w:tcPr>
          <w:p w:rsidR="00B26EBC" w:rsidRDefault="00E51E3B">
            <w:pPr>
              <w:pStyle w:val="TableParagraph"/>
              <w:spacing w:before="208"/>
              <w:ind w:left="154" w:right="131" w:hanging="1"/>
              <w:rPr>
                <w:rFonts w:ascii="Arial"/>
                <w:sz w:val="24"/>
              </w:rPr>
            </w:pPr>
            <w:r>
              <w:rPr>
                <w:rFonts w:ascii="Arial"/>
                <w:sz w:val="24"/>
              </w:rPr>
              <w:t>Pressure control val- ve sprung.</w:t>
            </w:r>
          </w:p>
        </w:tc>
        <w:tc>
          <w:tcPr>
            <w:tcW w:w="3840" w:type="dxa"/>
            <w:tcBorders>
              <w:bottom w:val="single" w:sz="8" w:space="0" w:color="000000"/>
            </w:tcBorders>
          </w:tcPr>
          <w:p w:rsidR="00B26EBC" w:rsidRDefault="00E51E3B">
            <w:pPr>
              <w:pStyle w:val="TableParagraph"/>
              <w:spacing w:before="208"/>
              <w:ind w:left="77" w:right="252"/>
              <w:rPr>
                <w:rFonts w:ascii="Arial"/>
                <w:sz w:val="24"/>
              </w:rPr>
            </w:pPr>
            <w:r>
              <w:rPr>
                <w:rFonts w:ascii="Arial"/>
                <w:sz w:val="24"/>
              </w:rPr>
              <w:t>Put the lever for terminal tool control in neutral position and, only for shredder head or rotary hoe, make the  motor  turn  on the opposite direction  i</w:t>
            </w:r>
            <w:r>
              <w:rPr>
                <w:rFonts w:ascii="Arial"/>
                <w:sz w:val="24"/>
              </w:rPr>
              <w:t>n  order  to unlock the tool. Restore the correct gear and restart. If</w:t>
            </w:r>
            <w:r>
              <w:rPr>
                <w:rFonts w:ascii="Arial"/>
                <w:spacing w:val="13"/>
                <w:sz w:val="24"/>
              </w:rPr>
              <w:t xml:space="preserve"> </w:t>
            </w:r>
            <w:r>
              <w:rPr>
                <w:rFonts w:ascii="Arial"/>
                <w:sz w:val="24"/>
              </w:rPr>
              <w:t>still</w:t>
            </w:r>
          </w:p>
          <w:p w:rsidR="00B26EBC" w:rsidRDefault="00E51E3B">
            <w:pPr>
              <w:pStyle w:val="TableParagraph"/>
              <w:spacing w:line="222" w:lineRule="exact"/>
              <w:ind w:left="78"/>
              <w:rPr>
                <w:rFonts w:ascii="Arial"/>
                <w:sz w:val="24"/>
              </w:rPr>
            </w:pPr>
            <w:r>
              <w:rPr>
                <w:rFonts w:ascii="Arial"/>
                <w:sz w:val="24"/>
              </w:rPr>
              <w:t>does not work, call assistance.</w:t>
            </w:r>
          </w:p>
        </w:tc>
        <w:tc>
          <w:tcPr>
            <w:tcW w:w="1080" w:type="dxa"/>
            <w:tcBorders>
              <w:bottom w:val="single" w:sz="8" w:space="0" w:color="000000"/>
            </w:tcBorders>
          </w:tcPr>
          <w:p w:rsidR="00B26EBC" w:rsidRDefault="00E51E3B">
            <w:pPr>
              <w:pStyle w:val="TableParagraph"/>
              <w:spacing w:before="208"/>
              <w:ind w:left="294"/>
              <w:rPr>
                <w:rFonts w:ascii="Arial"/>
                <w:sz w:val="24"/>
              </w:rPr>
            </w:pPr>
            <w:r>
              <w:rPr>
                <w:rFonts w:ascii="Arial"/>
                <w:sz w:val="24"/>
              </w:rPr>
              <w:t>O</w:t>
            </w:r>
          </w:p>
        </w:tc>
      </w:tr>
      <w:tr w:rsidR="00B26EBC">
        <w:trPr>
          <w:trHeight w:val="865"/>
        </w:trPr>
        <w:tc>
          <w:tcPr>
            <w:tcW w:w="2400" w:type="dxa"/>
            <w:tcBorders>
              <w:top w:val="single" w:sz="8" w:space="0" w:color="000000"/>
              <w:bottom w:val="nil"/>
            </w:tcBorders>
          </w:tcPr>
          <w:p w:rsidR="00B26EBC" w:rsidRDefault="00E51E3B">
            <w:pPr>
              <w:pStyle w:val="TableParagraph"/>
              <w:spacing w:before="28"/>
              <w:ind w:left="109"/>
              <w:rPr>
                <w:rFonts w:ascii="Arial"/>
                <w:sz w:val="24"/>
              </w:rPr>
            </w:pPr>
            <w:r>
              <w:rPr>
                <w:rFonts w:ascii="Arial"/>
                <w:sz w:val="24"/>
              </w:rPr>
              <w:t>It is impossible to</w:t>
            </w:r>
          </w:p>
          <w:p w:rsidR="00B26EBC" w:rsidRDefault="00E51E3B">
            <w:pPr>
              <w:pStyle w:val="TableParagraph"/>
              <w:tabs>
                <w:tab w:val="left" w:pos="1242"/>
                <w:tab w:val="left" w:pos="1647"/>
              </w:tabs>
              <w:spacing w:before="2" w:line="270" w:lineRule="atLeast"/>
              <w:ind w:left="109" w:right="105"/>
              <w:rPr>
                <w:rFonts w:ascii="Arial"/>
                <w:sz w:val="24"/>
              </w:rPr>
            </w:pPr>
            <w:r>
              <w:rPr>
                <w:rFonts w:ascii="Arial"/>
                <w:sz w:val="24"/>
              </w:rPr>
              <w:t>control</w:t>
            </w:r>
            <w:r>
              <w:rPr>
                <w:rFonts w:ascii="Arial"/>
                <w:sz w:val="24"/>
              </w:rPr>
              <w:tab/>
              <w:t>a</w:t>
            </w:r>
            <w:r>
              <w:rPr>
                <w:rFonts w:ascii="Arial"/>
                <w:sz w:val="24"/>
              </w:rPr>
              <w:tab/>
            </w:r>
            <w:r>
              <w:rPr>
                <w:rFonts w:ascii="Arial"/>
                <w:spacing w:val="-3"/>
                <w:sz w:val="24"/>
              </w:rPr>
              <w:t xml:space="preserve">single </w:t>
            </w:r>
            <w:r>
              <w:rPr>
                <w:rFonts w:ascii="Arial"/>
                <w:sz w:val="24"/>
              </w:rPr>
              <w:t>movement</w:t>
            </w:r>
          </w:p>
        </w:tc>
        <w:tc>
          <w:tcPr>
            <w:tcW w:w="2520" w:type="dxa"/>
            <w:tcBorders>
              <w:top w:val="single" w:sz="8" w:space="0" w:color="000000"/>
              <w:bottom w:val="nil"/>
            </w:tcBorders>
          </w:tcPr>
          <w:p w:rsidR="00B26EBC" w:rsidRDefault="00E51E3B">
            <w:pPr>
              <w:pStyle w:val="TableParagraph"/>
              <w:spacing w:before="28"/>
              <w:ind w:left="153" w:right="131" w:hanging="1"/>
              <w:rPr>
                <w:rFonts w:ascii="Arial"/>
                <w:sz w:val="24"/>
              </w:rPr>
            </w:pPr>
            <w:r>
              <w:rPr>
                <w:rFonts w:ascii="Arial"/>
                <w:sz w:val="24"/>
              </w:rPr>
              <w:t>Incorrect oil flow to the cylinder.</w:t>
            </w:r>
          </w:p>
        </w:tc>
        <w:tc>
          <w:tcPr>
            <w:tcW w:w="3840" w:type="dxa"/>
            <w:tcBorders>
              <w:top w:val="single" w:sz="8" w:space="0" w:color="000000"/>
              <w:bottom w:val="nil"/>
            </w:tcBorders>
          </w:tcPr>
          <w:p w:rsidR="00B26EBC" w:rsidRDefault="00E51E3B">
            <w:pPr>
              <w:pStyle w:val="TableParagraph"/>
              <w:spacing w:before="28"/>
              <w:ind w:left="79" w:right="76" w:hanging="2"/>
              <w:rPr>
                <w:rFonts w:ascii="Arial"/>
                <w:sz w:val="24"/>
              </w:rPr>
            </w:pPr>
            <w:r>
              <w:rPr>
                <w:rFonts w:ascii="Arial"/>
                <w:sz w:val="24"/>
              </w:rPr>
              <w:t>Check the correct oil flow pres- sure in pipe out-put.</w:t>
            </w:r>
          </w:p>
        </w:tc>
        <w:tc>
          <w:tcPr>
            <w:tcW w:w="1080" w:type="dxa"/>
            <w:tcBorders>
              <w:top w:val="single" w:sz="8" w:space="0" w:color="000000"/>
              <w:bottom w:val="nil"/>
            </w:tcBorders>
          </w:tcPr>
          <w:p w:rsidR="00B26EBC" w:rsidRDefault="00E51E3B">
            <w:pPr>
              <w:pStyle w:val="TableParagraph"/>
              <w:spacing w:before="28"/>
              <w:ind w:left="288"/>
              <w:rPr>
                <w:rFonts w:ascii="Arial"/>
                <w:sz w:val="24"/>
              </w:rPr>
            </w:pPr>
            <w:r>
              <w:rPr>
                <w:rFonts w:ascii="Arial"/>
                <w:w w:val="99"/>
                <w:sz w:val="24"/>
              </w:rPr>
              <w:t>M</w:t>
            </w:r>
          </w:p>
        </w:tc>
      </w:tr>
      <w:tr w:rsidR="00B26EBC">
        <w:trPr>
          <w:trHeight w:val="690"/>
        </w:trPr>
        <w:tc>
          <w:tcPr>
            <w:tcW w:w="2400" w:type="dxa"/>
            <w:tcBorders>
              <w:top w:val="nil"/>
              <w:bottom w:val="nil"/>
            </w:tcBorders>
          </w:tcPr>
          <w:p w:rsidR="00B26EBC" w:rsidRDefault="00B26EBC">
            <w:pPr>
              <w:pStyle w:val="TableParagraph"/>
              <w:ind w:left="0"/>
              <w:rPr>
                <w:rFonts w:ascii="Times New Roman"/>
              </w:rPr>
            </w:pPr>
          </w:p>
        </w:tc>
        <w:tc>
          <w:tcPr>
            <w:tcW w:w="2520" w:type="dxa"/>
            <w:tcBorders>
              <w:top w:val="nil"/>
              <w:bottom w:val="nil"/>
            </w:tcBorders>
          </w:tcPr>
          <w:p w:rsidR="00B26EBC" w:rsidRDefault="00E51E3B">
            <w:pPr>
              <w:pStyle w:val="TableParagraph"/>
              <w:ind w:left="153"/>
              <w:rPr>
                <w:rFonts w:ascii="Arial"/>
                <w:sz w:val="24"/>
              </w:rPr>
            </w:pPr>
            <w:r>
              <w:rPr>
                <w:rFonts w:ascii="Arial"/>
                <w:sz w:val="24"/>
              </w:rPr>
              <w:t>Distance control ca- ble broken.</w:t>
            </w:r>
          </w:p>
        </w:tc>
        <w:tc>
          <w:tcPr>
            <w:tcW w:w="3840" w:type="dxa"/>
            <w:tcBorders>
              <w:top w:val="nil"/>
              <w:bottom w:val="nil"/>
            </w:tcBorders>
          </w:tcPr>
          <w:p w:rsidR="00B26EBC" w:rsidRDefault="00E51E3B">
            <w:pPr>
              <w:pStyle w:val="TableParagraph"/>
              <w:spacing w:line="268" w:lineRule="exact"/>
              <w:ind w:left="76"/>
              <w:rPr>
                <w:rFonts w:ascii="Arial"/>
                <w:sz w:val="24"/>
              </w:rPr>
            </w:pPr>
            <w:r>
              <w:rPr>
                <w:rFonts w:ascii="Arial"/>
                <w:sz w:val="24"/>
              </w:rPr>
              <w:t>Replace the cable.</w:t>
            </w:r>
          </w:p>
        </w:tc>
        <w:tc>
          <w:tcPr>
            <w:tcW w:w="1080" w:type="dxa"/>
            <w:tcBorders>
              <w:top w:val="nil"/>
              <w:bottom w:val="nil"/>
            </w:tcBorders>
          </w:tcPr>
          <w:p w:rsidR="00B26EBC" w:rsidRDefault="00B26EBC">
            <w:pPr>
              <w:pStyle w:val="TableParagraph"/>
              <w:spacing w:before="3"/>
              <w:ind w:left="0"/>
              <w:rPr>
                <w:rFonts w:ascii="Arial"/>
                <w:sz w:val="23"/>
              </w:rPr>
            </w:pPr>
          </w:p>
          <w:p w:rsidR="00B26EBC" w:rsidRDefault="00E51E3B">
            <w:pPr>
              <w:pStyle w:val="TableParagraph"/>
              <w:ind w:left="285"/>
              <w:rPr>
                <w:rFonts w:ascii="Arial"/>
                <w:sz w:val="24"/>
              </w:rPr>
            </w:pPr>
            <w:r>
              <w:rPr>
                <w:rFonts w:ascii="Arial"/>
                <w:w w:val="99"/>
                <w:sz w:val="24"/>
              </w:rPr>
              <w:t>M</w:t>
            </w:r>
          </w:p>
        </w:tc>
      </w:tr>
      <w:tr w:rsidR="00B26EBC">
        <w:trPr>
          <w:trHeight w:val="414"/>
        </w:trPr>
        <w:tc>
          <w:tcPr>
            <w:tcW w:w="2400" w:type="dxa"/>
            <w:tcBorders>
              <w:top w:val="nil"/>
              <w:bottom w:val="nil"/>
            </w:tcBorders>
          </w:tcPr>
          <w:p w:rsidR="00B26EBC" w:rsidRDefault="00B26EBC">
            <w:pPr>
              <w:pStyle w:val="TableParagraph"/>
              <w:ind w:left="0"/>
              <w:rPr>
                <w:rFonts w:ascii="Times New Roman"/>
              </w:rPr>
            </w:pPr>
          </w:p>
        </w:tc>
        <w:tc>
          <w:tcPr>
            <w:tcW w:w="2520" w:type="dxa"/>
            <w:tcBorders>
              <w:top w:val="nil"/>
              <w:bottom w:val="nil"/>
            </w:tcBorders>
          </w:tcPr>
          <w:p w:rsidR="00B26EBC" w:rsidRDefault="00E51E3B">
            <w:pPr>
              <w:pStyle w:val="TableParagraph"/>
              <w:spacing w:before="130" w:line="264" w:lineRule="exact"/>
              <w:ind w:left="153"/>
              <w:rPr>
                <w:rFonts w:ascii="Arial"/>
                <w:sz w:val="24"/>
              </w:rPr>
            </w:pPr>
            <w:r>
              <w:rPr>
                <w:rFonts w:ascii="Arial"/>
                <w:sz w:val="24"/>
              </w:rPr>
              <w:t>Cursor eyelet broken.</w:t>
            </w:r>
          </w:p>
        </w:tc>
        <w:tc>
          <w:tcPr>
            <w:tcW w:w="3840" w:type="dxa"/>
            <w:tcBorders>
              <w:top w:val="nil"/>
              <w:bottom w:val="nil"/>
            </w:tcBorders>
          </w:tcPr>
          <w:p w:rsidR="00B26EBC" w:rsidRDefault="00E51E3B">
            <w:pPr>
              <w:pStyle w:val="TableParagraph"/>
              <w:spacing w:before="130" w:line="264" w:lineRule="exact"/>
              <w:ind w:left="75"/>
              <w:rPr>
                <w:rFonts w:ascii="Arial"/>
                <w:sz w:val="24"/>
              </w:rPr>
            </w:pPr>
            <w:r>
              <w:rPr>
                <w:rFonts w:ascii="Arial"/>
                <w:sz w:val="24"/>
              </w:rPr>
              <w:t>Replace the cursor.</w:t>
            </w:r>
          </w:p>
        </w:tc>
        <w:tc>
          <w:tcPr>
            <w:tcW w:w="1080" w:type="dxa"/>
            <w:tcBorders>
              <w:top w:val="nil"/>
              <w:bottom w:val="nil"/>
            </w:tcBorders>
          </w:tcPr>
          <w:p w:rsidR="00B26EBC" w:rsidRDefault="00B26EBC">
            <w:pPr>
              <w:pStyle w:val="TableParagraph"/>
              <w:ind w:left="0"/>
              <w:rPr>
                <w:rFonts w:ascii="Times New Roman"/>
              </w:rPr>
            </w:pPr>
          </w:p>
        </w:tc>
      </w:tr>
      <w:tr w:rsidR="00B26EBC">
        <w:trPr>
          <w:trHeight w:val="275"/>
        </w:trPr>
        <w:tc>
          <w:tcPr>
            <w:tcW w:w="2400" w:type="dxa"/>
            <w:tcBorders>
              <w:top w:val="nil"/>
              <w:bottom w:val="nil"/>
            </w:tcBorders>
          </w:tcPr>
          <w:p w:rsidR="00B26EBC" w:rsidRDefault="00B26EBC">
            <w:pPr>
              <w:pStyle w:val="TableParagraph"/>
              <w:ind w:left="0"/>
              <w:rPr>
                <w:rFonts w:ascii="Times New Roman"/>
                <w:sz w:val="20"/>
              </w:rPr>
            </w:pPr>
          </w:p>
        </w:tc>
        <w:tc>
          <w:tcPr>
            <w:tcW w:w="2520" w:type="dxa"/>
            <w:tcBorders>
              <w:top w:val="nil"/>
              <w:bottom w:val="nil"/>
            </w:tcBorders>
          </w:tcPr>
          <w:p w:rsidR="00B26EBC" w:rsidRDefault="00B26EBC">
            <w:pPr>
              <w:pStyle w:val="TableParagraph"/>
              <w:ind w:left="0"/>
              <w:rPr>
                <w:rFonts w:ascii="Times New Roman"/>
                <w:sz w:val="20"/>
              </w:rPr>
            </w:pPr>
          </w:p>
        </w:tc>
        <w:tc>
          <w:tcPr>
            <w:tcW w:w="3840" w:type="dxa"/>
            <w:tcBorders>
              <w:top w:val="nil"/>
              <w:bottom w:val="nil"/>
            </w:tcBorders>
          </w:tcPr>
          <w:p w:rsidR="00B26EBC" w:rsidRDefault="00B26EBC">
            <w:pPr>
              <w:pStyle w:val="TableParagraph"/>
              <w:ind w:left="0"/>
              <w:rPr>
                <w:rFonts w:ascii="Times New Roman"/>
                <w:sz w:val="20"/>
              </w:rPr>
            </w:pPr>
          </w:p>
        </w:tc>
        <w:tc>
          <w:tcPr>
            <w:tcW w:w="1080" w:type="dxa"/>
            <w:tcBorders>
              <w:top w:val="nil"/>
              <w:bottom w:val="nil"/>
            </w:tcBorders>
          </w:tcPr>
          <w:p w:rsidR="00B26EBC" w:rsidRDefault="00E51E3B">
            <w:pPr>
              <w:pStyle w:val="TableParagraph"/>
              <w:spacing w:line="256" w:lineRule="exact"/>
              <w:ind w:left="284"/>
              <w:rPr>
                <w:rFonts w:ascii="Arial"/>
                <w:sz w:val="24"/>
              </w:rPr>
            </w:pPr>
            <w:r>
              <w:rPr>
                <w:rFonts w:ascii="Arial"/>
                <w:w w:val="99"/>
                <w:sz w:val="24"/>
              </w:rPr>
              <w:t>M</w:t>
            </w:r>
          </w:p>
        </w:tc>
      </w:tr>
      <w:tr w:rsidR="00B26EBC">
        <w:trPr>
          <w:trHeight w:val="552"/>
        </w:trPr>
        <w:tc>
          <w:tcPr>
            <w:tcW w:w="2400" w:type="dxa"/>
            <w:tcBorders>
              <w:top w:val="nil"/>
              <w:bottom w:val="nil"/>
            </w:tcBorders>
          </w:tcPr>
          <w:p w:rsidR="00B26EBC" w:rsidRDefault="00B26EBC">
            <w:pPr>
              <w:pStyle w:val="TableParagraph"/>
              <w:ind w:left="0"/>
              <w:rPr>
                <w:rFonts w:ascii="Times New Roman"/>
              </w:rPr>
            </w:pPr>
          </w:p>
        </w:tc>
        <w:tc>
          <w:tcPr>
            <w:tcW w:w="2520" w:type="dxa"/>
            <w:tcBorders>
              <w:top w:val="nil"/>
              <w:bottom w:val="nil"/>
            </w:tcBorders>
          </w:tcPr>
          <w:p w:rsidR="00B26EBC" w:rsidRDefault="00E51E3B">
            <w:pPr>
              <w:pStyle w:val="TableParagraph"/>
              <w:spacing w:line="268" w:lineRule="exact"/>
              <w:ind w:left="153"/>
              <w:rPr>
                <w:rFonts w:ascii="Arial"/>
                <w:sz w:val="24"/>
              </w:rPr>
            </w:pPr>
            <w:r>
              <w:rPr>
                <w:rFonts w:ascii="Arial"/>
                <w:spacing w:val="-9"/>
                <w:sz w:val="24"/>
              </w:rPr>
              <w:t>Pressure control</w:t>
            </w:r>
            <w:r>
              <w:rPr>
                <w:rFonts w:ascii="Arial"/>
                <w:spacing w:val="42"/>
                <w:sz w:val="24"/>
              </w:rPr>
              <w:t xml:space="preserve"> </w:t>
            </w:r>
            <w:r>
              <w:rPr>
                <w:rFonts w:ascii="Arial"/>
                <w:spacing w:val="-8"/>
                <w:sz w:val="24"/>
              </w:rPr>
              <w:t>valve</w:t>
            </w:r>
          </w:p>
          <w:p w:rsidR="00B26EBC" w:rsidRDefault="00E51E3B">
            <w:pPr>
              <w:pStyle w:val="TableParagraph"/>
              <w:spacing w:line="264" w:lineRule="exact"/>
              <w:ind w:left="153"/>
              <w:rPr>
                <w:rFonts w:ascii="Arial"/>
                <w:sz w:val="24"/>
              </w:rPr>
            </w:pPr>
            <w:r>
              <w:rPr>
                <w:rFonts w:ascii="Arial"/>
                <w:sz w:val="24"/>
              </w:rPr>
              <w:t>blocked.</w:t>
            </w:r>
          </w:p>
        </w:tc>
        <w:tc>
          <w:tcPr>
            <w:tcW w:w="3840" w:type="dxa"/>
            <w:tcBorders>
              <w:top w:val="nil"/>
              <w:bottom w:val="nil"/>
            </w:tcBorders>
          </w:tcPr>
          <w:p w:rsidR="00B26EBC" w:rsidRDefault="00B26EBC">
            <w:pPr>
              <w:pStyle w:val="TableParagraph"/>
              <w:spacing w:before="3"/>
              <w:ind w:left="0"/>
              <w:rPr>
                <w:rFonts w:ascii="Arial"/>
                <w:sz w:val="23"/>
              </w:rPr>
            </w:pPr>
          </w:p>
          <w:p w:rsidR="00B26EBC" w:rsidRDefault="00E51E3B">
            <w:pPr>
              <w:pStyle w:val="TableParagraph"/>
              <w:spacing w:line="264" w:lineRule="exact"/>
              <w:ind w:left="76"/>
              <w:rPr>
                <w:rFonts w:ascii="Arial"/>
                <w:sz w:val="24"/>
              </w:rPr>
            </w:pPr>
            <w:r>
              <w:rPr>
                <w:rFonts w:ascii="Arial"/>
                <w:sz w:val="24"/>
              </w:rPr>
              <w:t>Replace the valve.</w:t>
            </w:r>
          </w:p>
        </w:tc>
        <w:tc>
          <w:tcPr>
            <w:tcW w:w="1080" w:type="dxa"/>
            <w:tcBorders>
              <w:top w:val="nil"/>
              <w:bottom w:val="nil"/>
            </w:tcBorders>
          </w:tcPr>
          <w:p w:rsidR="00B26EBC" w:rsidRDefault="00B26EBC">
            <w:pPr>
              <w:pStyle w:val="TableParagraph"/>
              <w:ind w:left="0"/>
              <w:rPr>
                <w:rFonts w:ascii="Times New Roman"/>
              </w:rPr>
            </w:pPr>
          </w:p>
        </w:tc>
      </w:tr>
      <w:tr w:rsidR="00B26EBC">
        <w:trPr>
          <w:trHeight w:val="304"/>
        </w:trPr>
        <w:tc>
          <w:tcPr>
            <w:tcW w:w="2400" w:type="dxa"/>
            <w:tcBorders>
              <w:top w:val="nil"/>
              <w:bottom w:val="single" w:sz="8" w:space="0" w:color="000000"/>
            </w:tcBorders>
          </w:tcPr>
          <w:p w:rsidR="00B26EBC" w:rsidRDefault="00B26EBC">
            <w:pPr>
              <w:pStyle w:val="TableParagraph"/>
              <w:ind w:left="0"/>
              <w:rPr>
                <w:rFonts w:ascii="Times New Roman"/>
              </w:rPr>
            </w:pPr>
          </w:p>
        </w:tc>
        <w:tc>
          <w:tcPr>
            <w:tcW w:w="2520" w:type="dxa"/>
            <w:tcBorders>
              <w:top w:val="nil"/>
              <w:bottom w:val="single" w:sz="8" w:space="0" w:color="000000"/>
            </w:tcBorders>
          </w:tcPr>
          <w:p w:rsidR="00B26EBC" w:rsidRDefault="00B26EBC">
            <w:pPr>
              <w:pStyle w:val="TableParagraph"/>
              <w:ind w:left="0"/>
              <w:rPr>
                <w:rFonts w:ascii="Times New Roman"/>
              </w:rPr>
            </w:pPr>
          </w:p>
        </w:tc>
        <w:tc>
          <w:tcPr>
            <w:tcW w:w="3840" w:type="dxa"/>
            <w:tcBorders>
              <w:top w:val="nil"/>
              <w:bottom w:val="single" w:sz="8" w:space="0" w:color="000000"/>
            </w:tcBorders>
          </w:tcPr>
          <w:p w:rsidR="00B26EBC" w:rsidRDefault="00B26EBC">
            <w:pPr>
              <w:pStyle w:val="TableParagraph"/>
              <w:ind w:left="0"/>
              <w:rPr>
                <w:rFonts w:ascii="Times New Roman"/>
              </w:rPr>
            </w:pPr>
          </w:p>
        </w:tc>
        <w:tc>
          <w:tcPr>
            <w:tcW w:w="1080" w:type="dxa"/>
            <w:tcBorders>
              <w:top w:val="nil"/>
              <w:bottom w:val="single" w:sz="8" w:space="0" w:color="000000"/>
            </w:tcBorders>
          </w:tcPr>
          <w:p w:rsidR="00B26EBC" w:rsidRDefault="00E51E3B">
            <w:pPr>
              <w:pStyle w:val="TableParagraph"/>
              <w:spacing w:line="268" w:lineRule="exact"/>
              <w:ind w:left="284"/>
              <w:rPr>
                <w:rFonts w:ascii="Arial"/>
                <w:sz w:val="24"/>
              </w:rPr>
            </w:pPr>
            <w:r>
              <w:rPr>
                <w:rFonts w:ascii="Arial"/>
                <w:w w:val="99"/>
                <w:sz w:val="24"/>
              </w:rPr>
              <w:t>M</w:t>
            </w:r>
          </w:p>
        </w:tc>
      </w:tr>
      <w:tr w:rsidR="00B26EBC">
        <w:trPr>
          <w:trHeight w:val="1208"/>
        </w:trPr>
        <w:tc>
          <w:tcPr>
            <w:tcW w:w="2400" w:type="dxa"/>
            <w:tcBorders>
              <w:top w:val="single" w:sz="8" w:space="0" w:color="000000"/>
              <w:bottom w:val="nil"/>
            </w:tcBorders>
          </w:tcPr>
          <w:p w:rsidR="00B26EBC" w:rsidRDefault="00E51E3B">
            <w:pPr>
              <w:pStyle w:val="TableParagraph"/>
              <w:spacing w:line="234" w:lineRule="exact"/>
              <w:ind w:left="109"/>
              <w:jc w:val="both"/>
              <w:rPr>
                <w:rFonts w:ascii="Arial"/>
                <w:sz w:val="24"/>
              </w:rPr>
            </w:pPr>
            <w:r>
              <w:rPr>
                <w:rFonts w:ascii="Arial"/>
                <w:sz w:val="24"/>
              </w:rPr>
              <w:t>It is impossible to</w:t>
            </w:r>
          </w:p>
          <w:p w:rsidR="00B26EBC" w:rsidRDefault="00E51E3B">
            <w:pPr>
              <w:pStyle w:val="TableParagraph"/>
              <w:ind w:left="109" w:right="70"/>
              <w:jc w:val="both"/>
              <w:rPr>
                <w:rFonts w:ascii="Arial"/>
                <w:sz w:val="24"/>
              </w:rPr>
            </w:pPr>
            <w:r>
              <w:rPr>
                <w:rFonts w:ascii="Arial"/>
                <w:sz w:val="24"/>
              </w:rPr>
              <w:t xml:space="preserve">control a single movement in a elec- </w:t>
            </w:r>
            <w:r>
              <w:rPr>
                <w:rFonts w:ascii="Arial"/>
                <w:spacing w:val="-3"/>
                <w:sz w:val="24"/>
              </w:rPr>
              <w:t xml:space="preserve">trical control </w:t>
            </w:r>
            <w:r>
              <w:rPr>
                <w:rFonts w:ascii="Arial"/>
                <w:spacing w:val="-5"/>
                <w:sz w:val="24"/>
              </w:rPr>
              <w:t>machine</w:t>
            </w:r>
          </w:p>
        </w:tc>
        <w:tc>
          <w:tcPr>
            <w:tcW w:w="2520" w:type="dxa"/>
            <w:tcBorders>
              <w:top w:val="single" w:sz="8" w:space="0" w:color="000000"/>
              <w:bottom w:val="nil"/>
            </w:tcBorders>
          </w:tcPr>
          <w:p w:rsidR="00B26EBC" w:rsidRDefault="00E51E3B">
            <w:pPr>
              <w:pStyle w:val="TableParagraph"/>
              <w:spacing w:line="234" w:lineRule="exact"/>
              <w:ind w:left="156"/>
              <w:rPr>
                <w:rFonts w:ascii="Arial"/>
                <w:sz w:val="24"/>
              </w:rPr>
            </w:pPr>
            <w:r>
              <w:rPr>
                <w:rFonts w:ascii="Arial"/>
                <w:sz w:val="24"/>
              </w:rPr>
              <w:t>Ignition key position.</w:t>
            </w:r>
          </w:p>
          <w:p w:rsidR="00B26EBC" w:rsidRDefault="00B26EBC">
            <w:pPr>
              <w:pStyle w:val="TableParagraph"/>
              <w:ind w:left="0"/>
              <w:rPr>
                <w:rFonts w:ascii="Arial"/>
                <w:sz w:val="24"/>
              </w:rPr>
            </w:pPr>
          </w:p>
          <w:p w:rsidR="00B26EBC" w:rsidRDefault="00E51E3B">
            <w:pPr>
              <w:pStyle w:val="TableParagraph"/>
              <w:tabs>
                <w:tab w:val="left" w:pos="1711"/>
              </w:tabs>
              <w:ind w:left="153" w:right="118"/>
              <w:rPr>
                <w:rFonts w:ascii="Arial"/>
                <w:sz w:val="24"/>
              </w:rPr>
            </w:pPr>
            <w:r>
              <w:rPr>
                <w:rFonts w:ascii="Arial"/>
                <w:sz w:val="24"/>
              </w:rPr>
              <w:t>Emergency</w:t>
            </w:r>
            <w:r>
              <w:rPr>
                <w:rFonts w:ascii="Arial"/>
                <w:sz w:val="24"/>
              </w:rPr>
              <w:tab/>
              <w:t>button position.</w:t>
            </w:r>
          </w:p>
        </w:tc>
        <w:tc>
          <w:tcPr>
            <w:tcW w:w="3840" w:type="dxa"/>
            <w:tcBorders>
              <w:top w:val="single" w:sz="8" w:space="0" w:color="000000"/>
              <w:bottom w:val="nil"/>
            </w:tcBorders>
          </w:tcPr>
          <w:p w:rsidR="00B26EBC" w:rsidRDefault="00E51E3B">
            <w:pPr>
              <w:pStyle w:val="TableParagraph"/>
              <w:spacing w:line="234" w:lineRule="exact"/>
              <w:ind w:left="79"/>
              <w:rPr>
                <w:rFonts w:ascii="Arial"/>
                <w:sz w:val="24"/>
              </w:rPr>
            </w:pPr>
            <w:r>
              <w:rPr>
                <w:rFonts w:ascii="Arial"/>
                <w:sz w:val="24"/>
              </w:rPr>
              <w:t>Check.</w:t>
            </w:r>
          </w:p>
          <w:p w:rsidR="00B26EBC" w:rsidRDefault="00B26EBC">
            <w:pPr>
              <w:pStyle w:val="TableParagraph"/>
              <w:ind w:left="0"/>
              <w:rPr>
                <w:rFonts w:ascii="Arial"/>
                <w:sz w:val="26"/>
              </w:rPr>
            </w:pPr>
          </w:p>
          <w:p w:rsidR="00B26EBC" w:rsidRDefault="00B26EBC">
            <w:pPr>
              <w:pStyle w:val="TableParagraph"/>
              <w:ind w:left="0"/>
              <w:rPr>
                <w:rFonts w:ascii="Arial"/>
              </w:rPr>
            </w:pPr>
          </w:p>
          <w:p w:rsidR="00B26EBC" w:rsidRDefault="00E51E3B">
            <w:pPr>
              <w:pStyle w:val="TableParagraph"/>
              <w:ind w:left="79"/>
              <w:rPr>
                <w:rFonts w:ascii="Arial"/>
                <w:sz w:val="24"/>
              </w:rPr>
            </w:pPr>
            <w:r>
              <w:rPr>
                <w:rFonts w:ascii="Arial"/>
                <w:sz w:val="24"/>
              </w:rPr>
              <w:t>Check.</w:t>
            </w:r>
          </w:p>
        </w:tc>
        <w:tc>
          <w:tcPr>
            <w:tcW w:w="1080" w:type="dxa"/>
            <w:tcBorders>
              <w:top w:val="single" w:sz="8" w:space="0" w:color="000000"/>
              <w:bottom w:val="nil"/>
            </w:tcBorders>
          </w:tcPr>
          <w:p w:rsidR="00B26EBC" w:rsidRDefault="00E51E3B">
            <w:pPr>
              <w:pStyle w:val="TableParagraph"/>
              <w:spacing w:line="234" w:lineRule="exact"/>
              <w:ind w:left="291"/>
              <w:rPr>
                <w:rFonts w:ascii="Arial"/>
                <w:sz w:val="24"/>
              </w:rPr>
            </w:pPr>
            <w:r>
              <w:rPr>
                <w:rFonts w:ascii="Arial"/>
                <w:w w:val="99"/>
                <w:sz w:val="24"/>
              </w:rPr>
              <w:t>O</w:t>
            </w:r>
          </w:p>
          <w:p w:rsidR="00B26EBC" w:rsidRDefault="00B26EBC">
            <w:pPr>
              <w:pStyle w:val="TableParagraph"/>
              <w:ind w:left="0"/>
              <w:rPr>
                <w:rFonts w:ascii="Arial"/>
                <w:sz w:val="26"/>
              </w:rPr>
            </w:pPr>
          </w:p>
          <w:p w:rsidR="00B26EBC" w:rsidRDefault="00B26EBC">
            <w:pPr>
              <w:pStyle w:val="TableParagraph"/>
              <w:ind w:left="0"/>
              <w:rPr>
                <w:rFonts w:ascii="Arial"/>
              </w:rPr>
            </w:pPr>
          </w:p>
          <w:p w:rsidR="00B26EBC" w:rsidRDefault="00E51E3B">
            <w:pPr>
              <w:pStyle w:val="TableParagraph"/>
              <w:ind w:left="293"/>
              <w:rPr>
                <w:rFonts w:ascii="Arial"/>
                <w:sz w:val="24"/>
              </w:rPr>
            </w:pPr>
            <w:r>
              <w:rPr>
                <w:rFonts w:ascii="Arial"/>
                <w:w w:val="99"/>
                <w:sz w:val="24"/>
              </w:rPr>
              <w:t>O</w:t>
            </w:r>
          </w:p>
        </w:tc>
      </w:tr>
      <w:tr w:rsidR="00B26EBC">
        <w:trPr>
          <w:trHeight w:val="413"/>
        </w:trPr>
        <w:tc>
          <w:tcPr>
            <w:tcW w:w="2400" w:type="dxa"/>
            <w:tcBorders>
              <w:top w:val="nil"/>
              <w:bottom w:val="nil"/>
            </w:tcBorders>
          </w:tcPr>
          <w:p w:rsidR="00B26EBC" w:rsidRDefault="00B26EBC">
            <w:pPr>
              <w:pStyle w:val="TableParagraph"/>
              <w:ind w:left="0"/>
              <w:rPr>
                <w:rFonts w:ascii="Times New Roman"/>
              </w:rPr>
            </w:pPr>
          </w:p>
        </w:tc>
        <w:tc>
          <w:tcPr>
            <w:tcW w:w="2520" w:type="dxa"/>
            <w:tcBorders>
              <w:top w:val="nil"/>
              <w:bottom w:val="nil"/>
            </w:tcBorders>
          </w:tcPr>
          <w:p w:rsidR="00B26EBC" w:rsidRDefault="00E51E3B">
            <w:pPr>
              <w:pStyle w:val="TableParagraph"/>
              <w:spacing w:before="130" w:line="264" w:lineRule="exact"/>
              <w:ind w:left="153"/>
              <w:rPr>
                <w:rFonts w:ascii="Arial"/>
                <w:sz w:val="24"/>
              </w:rPr>
            </w:pPr>
            <w:r>
              <w:rPr>
                <w:rFonts w:ascii="Arial"/>
                <w:sz w:val="24"/>
              </w:rPr>
              <w:t>Fuse.</w:t>
            </w:r>
          </w:p>
        </w:tc>
        <w:tc>
          <w:tcPr>
            <w:tcW w:w="3840" w:type="dxa"/>
            <w:tcBorders>
              <w:top w:val="nil"/>
              <w:bottom w:val="nil"/>
            </w:tcBorders>
          </w:tcPr>
          <w:p w:rsidR="00B26EBC" w:rsidRDefault="00E51E3B">
            <w:pPr>
              <w:pStyle w:val="TableParagraph"/>
              <w:spacing w:before="130" w:line="264" w:lineRule="exact"/>
              <w:ind w:left="77"/>
              <w:rPr>
                <w:rFonts w:ascii="Arial"/>
                <w:sz w:val="24"/>
              </w:rPr>
            </w:pPr>
            <w:r>
              <w:rPr>
                <w:rFonts w:ascii="Arial"/>
                <w:sz w:val="24"/>
              </w:rPr>
              <w:t>Check.</w:t>
            </w:r>
          </w:p>
        </w:tc>
        <w:tc>
          <w:tcPr>
            <w:tcW w:w="1080" w:type="dxa"/>
            <w:tcBorders>
              <w:top w:val="nil"/>
              <w:bottom w:val="nil"/>
            </w:tcBorders>
          </w:tcPr>
          <w:p w:rsidR="00B26EBC" w:rsidRDefault="00B26EBC">
            <w:pPr>
              <w:pStyle w:val="TableParagraph"/>
              <w:ind w:left="0"/>
              <w:rPr>
                <w:rFonts w:ascii="Times New Roman"/>
              </w:rPr>
            </w:pPr>
          </w:p>
        </w:tc>
      </w:tr>
      <w:tr w:rsidR="00B26EBC">
        <w:trPr>
          <w:trHeight w:val="276"/>
        </w:trPr>
        <w:tc>
          <w:tcPr>
            <w:tcW w:w="2400" w:type="dxa"/>
            <w:tcBorders>
              <w:top w:val="nil"/>
              <w:bottom w:val="nil"/>
            </w:tcBorders>
          </w:tcPr>
          <w:p w:rsidR="00B26EBC" w:rsidRDefault="00B26EBC">
            <w:pPr>
              <w:pStyle w:val="TableParagraph"/>
              <w:ind w:left="0"/>
              <w:rPr>
                <w:rFonts w:ascii="Times New Roman"/>
                <w:sz w:val="20"/>
              </w:rPr>
            </w:pPr>
          </w:p>
        </w:tc>
        <w:tc>
          <w:tcPr>
            <w:tcW w:w="2520" w:type="dxa"/>
            <w:tcBorders>
              <w:top w:val="nil"/>
              <w:bottom w:val="nil"/>
            </w:tcBorders>
          </w:tcPr>
          <w:p w:rsidR="00B26EBC" w:rsidRDefault="00B26EBC">
            <w:pPr>
              <w:pStyle w:val="TableParagraph"/>
              <w:ind w:left="0"/>
              <w:rPr>
                <w:rFonts w:ascii="Times New Roman"/>
                <w:sz w:val="20"/>
              </w:rPr>
            </w:pPr>
          </w:p>
        </w:tc>
        <w:tc>
          <w:tcPr>
            <w:tcW w:w="3840" w:type="dxa"/>
            <w:tcBorders>
              <w:top w:val="nil"/>
              <w:bottom w:val="nil"/>
            </w:tcBorders>
          </w:tcPr>
          <w:p w:rsidR="00B26EBC" w:rsidRDefault="00B26EBC">
            <w:pPr>
              <w:pStyle w:val="TableParagraph"/>
              <w:ind w:left="0"/>
              <w:rPr>
                <w:rFonts w:ascii="Times New Roman"/>
                <w:sz w:val="20"/>
              </w:rPr>
            </w:pPr>
          </w:p>
        </w:tc>
        <w:tc>
          <w:tcPr>
            <w:tcW w:w="1080" w:type="dxa"/>
            <w:tcBorders>
              <w:top w:val="nil"/>
              <w:bottom w:val="nil"/>
            </w:tcBorders>
          </w:tcPr>
          <w:p w:rsidR="00B26EBC" w:rsidRDefault="00E51E3B">
            <w:pPr>
              <w:pStyle w:val="TableParagraph"/>
              <w:spacing w:line="256" w:lineRule="exact"/>
              <w:ind w:left="291"/>
              <w:rPr>
                <w:rFonts w:ascii="Arial"/>
                <w:sz w:val="24"/>
              </w:rPr>
            </w:pPr>
            <w:r>
              <w:rPr>
                <w:rFonts w:ascii="Arial"/>
                <w:sz w:val="24"/>
              </w:rPr>
              <w:t>O</w:t>
            </w:r>
          </w:p>
        </w:tc>
      </w:tr>
      <w:tr w:rsidR="00B26EBC">
        <w:trPr>
          <w:trHeight w:val="276"/>
        </w:trPr>
        <w:tc>
          <w:tcPr>
            <w:tcW w:w="2400" w:type="dxa"/>
            <w:tcBorders>
              <w:top w:val="nil"/>
              <w:bottom w:val="nil"/>
            </w:tcBorders>
          </w:tcPr>
          <w:p w:rsidR="00B26EBC" w:rsidRDefault="00B26EBC">
            <w:pPr>
              <w:pStyle w:val="TableParagraph"/>
              <w:ind w:left="0"/>
              <w:rPr>
                <w:rFonts w:ascii="Times New Roman"/>
                <w:sz w:val="20"/>
              </w:rPr>
            </w:pPr>
          </w:p>
        </w:tc>
        <w:tc>
          <w:tcPr>
            <w:tcW w:w="2520" w:type="dxa"/>
            <w:tcBorders>
              <w:top w:val="nil"/>
              <w:bottom w:val="nil"/>
            </w:tcBorders>
          </w:tcPr>
          <w:p w:rsidR="00B26EBC" w:rsidRDefault="00E51E3B">
            <w:pPr>
              <w:pStyle w:val="TableParagraph"/>
              <w:spacing w:line="256" w:lineRule="exact"/>
              <w:ind w:left="153"/>
              <w:rPr>
                <w:rFonts w:ascii="Arial"/>
                <w:sz w:val="24"/>
              </w:rPr>
            </w:pPr>
            <w:r>
              <w:rPr>
                <w:rFonts w:ascii="Arial"/>
                <w:sz w:val="24"/>
              </w:rPr>
              <w:t>Wires cut.</w:t>
            </w:r>
          </w:p>
        </w:tc>
        <w:tc>
          <w:tcPr>
            <w:tcW w:w="3840" w:type="dxa"/>
            <w:tcBorders>
              <w:top w:val="nil"/>
              <w:bottom w:val="nil"/>
            </w:tcBorders>
          </w:tcPr>
          <w:p w:rsidR="00B26EBC" w:rsidRDefault="00E51E3B">
            <w:pPr>
              <w:pStyle w:val="TableParagraph"/>
              <w:spacing w:line="256" w:lineRule="exact"/>
              <w:ind w:left="77"/>
              <w:rPr>
                <w:rFonts w:ascii="Arial"/>
                <w:sz w:val="24"/>
              </w:rPr>
            </w:pPr>
            <w:r>
              <w:rPr>
                <w:rFonts w:ascii="Arial"/>
                <w:sz w:val="24"/>
              </w:rPr>
              <w:t>Check.</w:t>
            </w:r>
          </w:p>
        </w:tc>
        <w:tc>
          <w:tcPr>
            <w:tcW w:w="1080" w:type="dxa"/>
            <w:tcBorders>
              <w:top w:val="nil"/>
              <w:bottom w:val="nil"/>
            </w:tcBorders>
          </w:tcPr>
          <w:p w:rsidR="00B26EBC" w:rsidRDefault="00B26EBC">
            <w:pPr>
              <w:pStyle w:val="TableParagraph"/>
              <w:ind w:left="0"/>
              <w:rPr>
                <w:rFonts w:ascii="Times New Roman"/>
                <w:sz w:val="20"/>
              </w:rPr>
            </w:pPr>
          </w:p>
        </w:tc>
      </w:tr>
      <w:tr w:rsidR="00B26EBC">
        <w:trPr>
          <w:trHeight w:val="276"/>
        </w:trPr>
        <w:tc>
          <w:tcPr>
            <w:tcW w:w="2400" w:type="dxa"/>
            <w:tcBorders>
              <w:top w:val="nil"/>
              <w:bottom w:val="nil"/>
            </w:tcBorders>
          </w:tcPr>
          <w:p w:rsidR="00B26EBC" w:rsidRDefault="00B26EBC">
            <w:pPr>
              <w:pStyle w:val="TableParagraph"/>
              <w:ind w:left="0"/>
              <w:rPr>
                <w:rFonts w:ascii="Times New Roman"/>
                <w:sz w:val="20"/>
              </w:rPr>
            </w:pPr>
          </w:p>
        </w:tc>
        <w:tc>
          <w:tcPr>
            <w:tcW w:w="2520" w:type="dxa"/>
            <w:tcBorders>
              <w:top w:val="nil"/>
              <w:bottom w:val="nil"/>
            </w:tcBorders>
          </w:tcPr>
          <w:p w:rsidR="00B26EBC" w:rsidRDefault="00B26EBC">
            <w:pPr>
              <w:pStyle w:val="TableParagraph"/>
              <w:ind w:left="0"/>
              <w:rPr>
                <w:rFonts w:ascii="Times New Roman"/>
                <w:sz w:val="20"/>
              </w:rPr>
            </w:pPr>
          </w:p>
        </w:tc>
        <w:tc>
          <w:tcPr>
            <w:tcW w:w="3840" w:type="dxa"/>
            <w:tcBorders>
              <w:top w:val="nil"/>
              <w:bottom w:val="nil"/>
            </w:tcBorders>
          </w:tcPr>
          <w:p w:rsidR="00B26EBC" w:rsidRDefault="00B26EBC">
            <w:pPr>
              <w:pStyle w:val="TableParagraph"/>
              <w:ind w:left="0"/>
              <w:rPr>
                <w:rFonts w:ascii="Times New Roman"/>
                <w:sz w:val="20"/>
              </w:rPr>
            </w:pPr>
          </w:p>
        </w:tc>
        <w:tc>
          <w:tcPr>
            <w:tcW w:w="1080" w:type="dxa"/>
            <w:tcBorders>
              <w:top w:val="nil"/>
              <w:bottom w:val="nil"/>
            </w:tcBorders>
          </w:tcPr>
          <w:p w:rsidR="00B26EBC" w:rsidRDefault="00E51E3B">
            <w:pPr>
              <w:pStyle w:val="TableParagraph"/>
              <w:spacing w:line="256" w:lineRule="exact"/>
              <w:ind w:left="284"/>
              <w:rPr>
                <w:rFonts w:ascii="Arial"/>
                <w:sz w:val="24"/>
              </w:rPr>
            </w:pPr>
            <w:r>
              <w:rPr>
                <w:rFonts w:ascii="Arial"/>
                <w:w w:val="99"/>
                <w:sz w:val="24"/>
              </w:rPr>
              <w:t>M</w:t>
            </w:r>
          </w:p>
        </w:tc>
      </w:tr>
      <w:tr w:rsidR="00B26EBC">
        <w:trPr>
          <w:trHeight w:val="774"/>
        </w:trPr>
        <w:tc>
          <w:tcPr>
            <w:tcW w:w="2400" w:type="dxa"/>
            <w:tcBorders>
              <w:top w:val="nil"/>
            </w:tcBorders>
          </w:tcPr>
          <w:p w:rsidR="00B26EBC" w:rsidRDefault="00B26EBC">
            <w:pPr>
              <w:pStyle w:val="TableParagraph"/>
              <w:ind w:left="0"/>
              <w:rPr>
                <w:rFonts w:ascii="Times New Roman"/>
              </w:rPr>
            </w:pPr>
          </w:p>
        </w:tc>
        <w:tc>
          <w:tcPr>
            <w:tcW w:w="2520" w:type="dxa"/>
            <w:tcBorders>
              <w:top w:val="nil"/>
            </w:tcBorders>
          </w:tcPr>
          <w:p w:rsidR="00B26EBC" w:rsidRDefault="00E51E3B">
            <w:pPr>
              <w:pStyle w:val="TableParagraph"/>
              <w:tabs>
                <w:tab w:val="left" w:pos="1408"/>
              </w:tabs>
              <w:ind w:left="153" w:right="183"/>
              <w:rPr>
                <w:rFonts w:ascii="Arial"/>
                <w:sz w:val="24"/>
              </w:rPr>
            </w:pPr>
            <w:r>
              <w:rPr>
                <w:rFonts w:ascii="Arial"/>
                <w:sz w:val="24"/>
              </w:rPr>
              <w:t>Defective</w:t>
            </w:r>
            <w:r>
              <w:rPr>
                <w:rFonts w:ascii="Arial"/>
                <w:sz w:val="24"/>
              </w:rPr>
              <w:tab/>
            </w:r>
            <w:r>
              <w:rPr>
                <w:rFonts w:ascii="Arial"/>
                <w:spacing w:val="-4"/>
                <w:sz w:val="24"/>
              </w:rPr>
              <w:t xml:space="preserve">switches </w:t>
            </w:r>
            <w:r>
              <w:rPr>
                <w:rFonts w:ascii="Arial"/>
                <w:sz w:val="24"/>
              </w:rPr>
              <w:t>and handlebars</w:t>
            </w:r>
            <w:r>
              <w:rPr>
                <w:rFonts w:ascii="Arial"/>
                <w:spacing w:val="-10"/>
                <w:sz w:val="24"/>
              </w:rPr>
              <w:t xml:space="preserve"> </w:t>
            </w:r>
            <w:r>
              <w:rPr>
                <w:rFonts w:ascii="Arial"/>
                <w:sz w:val="24"/>
              </w:rPr>
              <w:t>.</w:t>
            </w:r>
          </w:p>
        </w:tc>
        <w:tc>
          <w:tcPr>
            <w:tcW w:w="3840" w:type="dxa"/>
            <w:tcBorders>
              <w:top w:val="nil"/>
            </w:tcBorders>
          </w:tcPr>
          <w:p w:rsidR="00B26EBC" w:rsidRDefault="00E51E3B">
            <w:pPr>
              <w:pStyle w:val="TableParagraph"/>
              <w:spacing w:line="268" w:lineRule="exact"/>
              <w:ind w:left="79"/>
              <w:rPr>
                <w:rFonts w:ascii="Arial"/>
                <w:sz w:val="24"/>
              </w:rPr>
            </w:pPr>
            <w:r>
              <w:rPr>
                <w:rFonts w:ascii="Arial"/>
                <w:sz w:val="24"/>
              </w:rPr>
              <w:t>Check.</w:t>
            </w:r>
          </w:p>
        </w:tc>
        <w:tc>
          <w:tcPr>
            <w:tcW w:w="1080" w:type="dxa"/>
            <w:tcBorders>
              <w:top w:val="nil"/>
            </w:tcBorders>
          </w:tcPr>
          <w:p w:rsidR="00B26EBC" w:rsidRDefault="00B26EBC">
            <w:pPr>
              <w:pStyle w:val="TableParagraph"/>
              <w:spacing w:before="3"/>
              <w:ind w:left="0"/>
              <w:rPr>
                <w:rFonts w:ascii="Arial"/>
                <w:sz w:val="23"/>
              </w:rPr>
            </w:pPr>
          </w:p>
          <w:p w:rsidR="00B26EBC" w:rsidRDefault="00E51E3B">
            <w:pPr>
              <w:pStyle w:val="TableParagraph"/>
              <w:ind w:left="285"/>
              <w:rPr>
                <w:rFonts w:ascii="Arial"/>
                <w:sz w:val="24"/>
              </w:rPr>
            </w:pPr>
            <w:r>
              <w:rPr>
                <w:rFonts w:ascii="Arial"/>
                <w:w w:val="99"/>
                <w:sz w:val="24"/>
              </w:rPr>
              <w:t>M</w:t>
            </w:r>
          </w:p>
        </w:tc>
      </w:tr>
    </w:tbl>
    <w:p w:rsidR="00B26EBC" w:rsidRDefault="00B26EBC">
      <w:pPr>
        <w:rPr>
          <w:sz w:val="24"/>
        </w:rPr>
        <w:sectPr w:rsidR="00B26EBC">
          <w:pgSz w:w="11910" w:h="16840"/>
          <w:pgMar w:top="1020" w:right="380" w:bottom="980" w:left="440" w:header="0" w:footer="794" w:gutter="0"/>
          <w:cols w:space="720"/>
        </w:sectPr>
      </w:pPr>
    </w:p>
    <w:tbl>
      <w:tblPr>
        <w:tblStyle w:val="TableNormal"/>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0"/>
        <w:gridCol w:w="2400"/>
        <w:gridCol w:w="3600"/>
        <w:gridCol w:w="1440"/>
      </w:tblGrid>
      <w:tr w:rsidR="00B26EBC">
        <w:trPr>
          <w:trHeight w:val="585"/>
        </w:trPr>
        <w:tc>
          <w:tcPr>
            <w:tcW w:w="2520" w:type="dxa"/>
          </w:tcPr>
          <w:p w:rsidR="00B26EBC" w:rsidRDefault="00E51E3B">
            <w:pPr>
              <w:pStyle w:val="TableParagraph"/>
              <w:spacing w:before="29"/>
              <w:ind w:left="748"/>
              <w:rPr>
                <w:rFonts w:ascii="Arial"/>
                <w:b/>
                <w:sz w:val="24"/>
              </w:rPr>
            </w:pPr>
            <w:r>
              <w:rPr>
                <w:rFonts w:ascii="Arial"/>
                <w:b/>
                <w:sz w:val="24"/>
              </w:rPr>
              <w:lastRenderedPageBreak/>
              <w:t>PROBLEM</w:t>
            </w:r>
          </w:p>
        </w:tc>
        <w:tc>
          <w:tcPr>
            <w:tcW w:w="2400" w:type="dxa"/>
          </w:tcPr>
          <w:p w:rsidR="00B26EBC" w:rsidRDefault="00E51E3B">
            <w:pPr>
              <w:pStyle w:val="TableParagraph"/>
              <w:spacing w:before="29"/>
              <w:ind w:left="0" w:right="89"/>
              <w:jc w:val="right"/>
              <w:rPr>
                <w:rFonts w:ascii="Arial"/>
                <w:b/>
                <w:sz w:val="24"/>
              </w:rPr>
            </w:pPr>
            <w:r>
              <w:rPr>
                <w:rFonts w:ascii="Arial"/>
                <w:b/>
                <w:sz w:val="24"/>
              </w:rPr>
              <w:t>POSSIBLE CAUSE</w:t>
            </w:r>
          </w:p>
        </w:tc>
        <w:tc>
          <w:tcPr>
            <w:tcW w:w="3600" w:type="dxa"/>
          </w:tcPr>
          <w:p w:rsidR="00B26EBC" w:rsidRDefault="00E51E3B">
            <w:pPr>
              <w:pStyle w:val="TableParagraph"/>
              <w:spacing w:before="29"/>
              <w:ind w:left="1382" w:right="1242"/>
              <w:jc w:val="center"/>
              <w:rPr>
                <w:rFonts w:ascii="Arial"/>
                <w:b/>
                <w:sz w:val="24"/>
              </w:rPr>
            </w:pPr>
            <w:r>
              <w:rPr>
                <w:rFonts w:ascii="Arial"/>
                <w:b/>
                <w:sz w:val="24"/>
              </w:rPr>
              <w:t>ACTION</w:t>
            </w:r>
          </w:p>
        </w:tc>
        <w:tc>
          <w:tcPr>
            <w:tcW w:w="1440" w:type="dxa"/>
          </w:tcPr>
          <w:p w:rsidR="00B26EBC" w:rsidRDefault="00E51E3B">
            <w:pPr>
              <w:pStyle w:val="TableParagraph"/>
              <w:spacing w:before="29" w:line="270" w:lineRule="atLeast"/>
              <w:ind w:left="117" w:right="101" w:firstLine="16"/>
              <w:rPr>
                <w:rFonts w:ascii="Arial"/>
                <w:b/>
                <w:sz w:val="24"/>
              </w:rPr>
            </w:pPr>
            <w:r>
              <w:rPr>
                <w:rFonts w:ascii="Arial"/>
                <w:b/>
                <w:sz w:val="24"/>
              </w:rPr>
              <w:t>TROUBLE SHOOTER</w:t>
            </w:r>
          </w:p>
        </w:tc>
      </w:tr>
      <w:tr w:rsidR="00B26EBC">
        <w:trPr>
          <w:trHeight w:val="1421"/>
        </w:trPr>
        <w:tc>
          <w:tcPr>
            <w:tcW w:w="2520" w:type="dxa"/>
            <w:tcBorders>
              <w:bottom w:val="single" w:sz="8" w:space="0" w:color="000000"/>
            </w:tcBorders>
          </w:tcPr>
          <w:p w:rsidR="00B26EBC" w:rsidRDefault="00E51E3B">
            <w:pPr>
              <w:pStyle w:val="TableParagraph"/>
              <w:ind w:left="196" w:right="34"/>
              <w:rPr>
                <w:rFonts w:ascii="Arial"/>
                <w:sz w:val="24"/>
              </w:rPr>
            </w:pPr>
            <w:r>
              <w:rPr>
                <w:rFonts w:ascii="Arial"/>
                <w:sz w:val="24"/>
              </w:rPr>
              <w:t>Control lever blocked in one position</w:t>
            </w:r>
          </w:p>
        </w:tc>
        <w:tc>
          <w:tcPr>
            <w:tcW w:w="2400" w:type="dxa"/>
            <w:tcBorders>
              <w:bottom w:val="single" w:sz="8" w:space="0" w:color="000000"/>
            </w:tcBorders>
          </w:tcPr>
          <w:p w:rsidR="00B26EBC" w:rsidRDefault="00E51E3B">
            <w:pPr>
              <w:pStyle w:val="TableParagraph"/>
              <w:ind w:left="121" w:right="29"/>
              <w:jc w:val="both"/>
              <w:rPr>
                <w:rFonts w:ascii="Arial"/>
                <w:sz w:val="24"/>
              </w:rPr>
            </w:pPr>
            <w:r>
              <w:rPr>
                <w:rFonts w:ascii="Arial"/>
                <w:spacing w:val="-3"/>
                <w:sz w:val="24"/>
              </w:rPr>
              <w:t xml:space="preserve">Wearing </w:t>
            </w:r>
            <w:r>
              <w:rPr>
                <w:rFonts w:ascii="Arial"/>
                <w:sz w:val="24"/>
              </w:rPr>
              <w:t xml:space="preserve">of </w:t>
            </w:r>
            <w:r>
              <w:rPr>
                <w:rFonts w:ascii="Arial"/>
                <w:spacing w:val="-3"/>
                <w:sz w:val="24"/>
              </w:rPr>
              <w:t xml:space="preserve">the </w:t>
            </w:r>
            <w:r>
              <w:rPr>
                <w:rFonts w:ascii="Arial"/>
                <w:spacing w:val="-5"/>
                <w:sz w:val="24"/>
              </w:rPr>
              <w:t xml:space="preserve">cursor </w:t>
            </w:r>
            <w:r>
              <w:rPr>
                <w:rFonts w:ascii="Arial"/>
                <w:sz w:val="24"/>
              </w:rPr>
              <w:t>caused by filth or rust.</w:t>
            </w:r>
          </w:p>
        </w:tc>
        <w:tc>
          <w:tcPr>
            <w:tcW w:w="3600" w:type="dxa"/>
            <w:tcBorders>
              <w:bottom w:val="single" w:sz="8" w:space="0" w:color="000000"/>
            </w:tcBorders>
          </w:tcPr>
          <w:p w:rsidR="00B26EBC" w:rsidRDefault="00E51E3B">
            <w:pPr>
              <w:pStyle w:val="TableParagraph"/>
              <w:ind w:left="163" w:right="113"/>
              <w:jc w:val="both"/>
              <w:rPr>
                <w:rFonts w:ascii="Arial"/>
                <w:sz w:val="24"/>
              </w:rPr>
            </w:pPr>
            <w:r>
              <w:rPr>
                <w:rFonts w:ascii="Arial"/>
                <w:sz w:val="24"/>
              </w:rPr>
              <w:t>Replace. Do not use even fine sand paper to take rust off oth- erwise cursor will be irremedia- bly damaged.</w:t>
            </w:r>
          </w:p>
        </w:tc>
        <w:tc>
          <w:tcPr>
            <w:tcW w:w="1440" w:type="dxa"/>
            <w:tcBorders>
              <w:bottom w:val="single" w:sz="8" w:space="0" w:color="000000"/>
            </w:tcBorders>
          </w:tcPr>
          <w:p w:rsidR="00B26EBC" w:rsidRDefault="00E51E3B">
            <w:pPr>
              <w:pStyle w:val="TableParagraph"/>
              <w:spacing w:line="272" w:lineRule="exact"/>
              <w:ind w:left="614"/>
              <w:rPr>
                <w:rFonts w:ascii="Arial"/>
                <w:sz w:val="24"/>
              </w:rPr>
            </w:pPr>
            <w:r>
              <w:rPr>
                <w:rFonts w:ascii="Arial"/>
                <w:w w:val="99"/>
                <w:sz w:val="24"/>
              </w:rPr>
              <w:t>M</w:t>
            </w:r>
          </w:p>
        </w:tc>
      </w:tr>
      <w:tr w:rsidR="00B26EBC">
        <w:trPr>
          <w:trHeight w:val="1540"/>
        </w:trPr>
        <w:tc>
          <w:tcPr>
            <w:tcW w:w="2520" w:type="dxa"/>
            <w:tcBorders>
              <w:top w:val="single" w:sz="8" w:space="0" w:color="000000"/>
              <w:bottom w:val="single" w:sz="8" w:space="0" w:color="000000"/>
            </w:tcBorders>
          </w:tcPr>
          <w:p w:rsidR="00B26EBC" w:rsidRDefault="00E51E3B">
            <w:pPr>
              <w:pStyle w:val="TableParagraph"/>
              <w:spacing w:line="224" w:lineRule="exact"/>
              <w:ind w:left="196"/>
              <w:jc w:val="both"/>
              <w:rPr>
                <w:rFonts w:ascii="Arial"/>
                <w:sz w:val="24"/>
              </w:rPr>
            </w:pPr>
            <w:r>
              <w:rPr>
                <w:rFonts w:ascii="Arial"/>
                <w:sz w:val="24"/>
              </w:rPr>
              <w:t>Fan in machines with</w:t>
            </w:r>
          </w:p>
          <w:p w:rsidR="00B26EBC" w:rsidRDefault="00E51E3B">
            <w:pPr>
              <w:pStyle w:val="TableParagraph"/>
              <w:spacing w:line="244" w:lineRule="auto"/>
              <w:ind w:left="196" w:right="64"/>
              <w:jc w:val="both"/>
              <w:rPr>
                <w:rFonts w:ascii="Arial"/>
                <w:sz w:val="24"/>
              </w:rPr>
            </w:pPr>
            <w:r>
              <w:rPr>
                <w:rFonts w:ascii="Arial"/>
                <w:sz w:val="24"/>
              </w:rPr>
              <w:t>heat exchanger does not work (fan status only at temperature of 45-50 C degrees).</w:t>
            </w:r>
          </w:p>
        </w:tc>
        <w:tc>
          <w:tcPr>
            <w:tcW w:w="2400" w:type="dxa"/>
            <w:tcBorders>
              <w:top w:val="single" w:sz="8" w:space="0" w:color="000000"/>
              <w:bottom w:val="single" w:sz="8" w:space="0" w:color="000000"/>
            </w:tcBorders>
          </w:tcPr>
          <w:p w:rsidR="00B26EBC" w:rsidRDefault="00E51E3B">
            <w:pPr>
              <w:pStyle w:val="TableParagraph"/>
              <w:spacing w:line="226" w:lineRule="exact"/>
              <w:ind w:left="119"/>
              <w:rPr>
                <w:rFonts w:ascii="Arial"/>
                <w:sz w:val="24"/>
              </w:rPr>
            </w:pPr>
            <w:r>
              <w:rPr>
                <w:rFonts w:ascii="Arial"/>
                <w:sz w:val="24"/>
              </w:rPr>
              <w:t>Fuse broken.</w:t>
            </w:r>
          </w:p>
          <w:p w:rsidR="00B26EBC" w:rsidRDefault="00B26EBC">
            <w:pPr>
              <w:pStyle w:val="TableParagraph"/>
              <w:spacing w:before="1"/>
              <w:ind w:left="0"/>
              <w:rPr>
                <w:rFonts w:ascii="Arial"/>
                <w:sz w:val="24"/>
              </w:rPr>
            </w:pPr>
          </w:p>
          <w:p w:rsidR="00B26EBC" w:rsidRDefault="00E51E3B">
            <w:pPr>
              <w:pStyle w:val="TableParagraph"/>
              <w:ind w:left="121"/>
              <w:rPr>
                <w:rFonts w:ascii="Arial"/>
                <w:sz w:val="24"/>
              </w:rPr>
            </w:pPr>
            <w:r>
              <w:rPr>
                <w:rFonts w:ascii="Arial"/>
                <w:sz w:val="24"/>
              </w:rPr>
              <w:t>Electric valve burned</w:t>
            </w:r>
          </w:p>
        </w:tc>
        <w:tc>
          <w:tcPr>
            <w:tcW w:w="3600" w:type="dxa"/>
            <w:tcBorders>
              <w:top w:val="single" w:sz="8" w:space="0" w:color="000000"/>
              <w:bottom w:val="single" w:sz="8" w:space="0" w:color="000000"/>
            </w:tcBorders>
          </w:tcPr>
          <w:p w:rsidR="00B26EBC" w:rsidRPr="00720E6C" w:rsidRDefault="00E51E3B">
            <w:pPr>
              <w:pStyle w:val="TableParagraph"/>
              <w:spacing w:line="226" w:lineRule="exact"/>
              <w:ind w:left="163"/>
              <w:rPr>
                <w:rFonts w:ascii="Arial"/>
                <w:sz w:val="24"/>
                <w:lang w:val="es-MX"/>
              </w:rPr>
            </w:pPr>
            <w:r w:rsidRPr="00720E6C">
              <w:rPr>
                <w:rFonts w:ascii="Arial"/>
                <w:sz w:val="24"/>
                <w:lang w:val="es-MX"/>
              </w:rPr>
              <w:t>Sostituire il fusibile.</w:t>
            </w:r>
          </w:p>
          <w:p w:rsidR="00B26EBC" w:rsidRPr="00720E6C" w:rsidRDefault="00B26EBC">
            <w:pPr>
              <w:pStyle w:val="TableParagraph"/>
              <w:spacing w:before="1"/>
              <w:ind w:left="0"/>
              <w:rPr>
                <w:rFonts w:ascii="Arial"/>
                <w:sz w:val="24"/>
                <w:lang w:val="es-MX"/>
              </w:rPr>
            </w:pPr>
          </w:p>
          <w:p w:rsidR="00B26EBC" w:rsidRPr="00720E6C" w:rsidRDefault="00E51E3B">
            <w:pPr>
              <w:pStyle w:val="TableParagraph"/>
              <w:ind w:left="164"/>
              <w:rPr>
                <w:rFonts w:ascii="Arial"/>
                <w:sz w:val="24"/>
                <w:lang w:val="es-MX"/>
              </w:rPr>
            </w:pPr>
            <w:r w:rsidRPr="00720E6C">
              <w:rPr>
                <w:rFonts w:ascii="Arial"/>
                <w:sz w:val="24"/>
                <w:lang w:val="es-MX"/>
              </w:rPr>
              <w:t>Sostituire electric valve.</w:t>
            </w:r>
          </w:p>
        </w:tc>
        <w:tc>
          <w:tcPr>
            <w:tcW w:w="1440" w:type="dxa"/>
            <w:tcBorders>
              <w:top w:val="single" w:sz="8" w:space="0" w:color="000000"/>
              <w:bottom w:val="single" w:sz="8" w:space="0" w:color="000000"/>
            </w:tcBorders>
          </w:tcPr>
          <w:p w:rsidR="00B26EBC" w:rsidRDefault="00E51E3B">
            <w:pPr>
              <w:pStyle w:val="TableParagraph"/>
              <w:spacing w:line="226" w:lineRule="exact"/>
              <w:ind w:left="0" w:right="1"/>
              <w:jc w:val="center"/>
              <w:rPr>
                <w:rFonts w:ascii="Arial"/>
                <w:sz w:val="24"/>
              </w:rPr>
            </w:pPr>
            <w:r>
              <w:rPr>
                <w:rFonts w:ascii="Arial"/>
                <w:w w:val="99"/>
                <w:sz w:val="24"/>
              </w:rPr>
              <w:t>M</w:t>
            </w:r>
          </w:p>
          <w:p w:rsidR="00B26EBC" w:rsidRDefault="00B26EBC">
            <w:pPr>
              <w:pStyle w:val="TableParagraph"/>
              <w:spacing w:before="1"/>
              <w:ind w:left="0"/>
              <w:rPr>
                <w:rFonts w:ascii="Arial"/>
                <w:sz w:val="24"/>
              </w:rPr>
            </w:pPr>
          </w:p>
          <w:p w:rsidR="00B26EBC" w:rsidRDefault="00E51E3B">
            <w:pPr>
              <w:pStyle w:val="TableParagraph"/>
              <w:ind w:left="0"/>
              <w:jc w:val="center"/>
              <w:rPr>
                <w:rFonts w:ascii="Arial"/>
                <w:sz w:val="24"/>
              </w:rPr>
            </w:pPr>
            <w:r>
              <w:rPr>
                <w:rFonts w:ascii="Arial"/>
                <w:w w:val="99"/>
                <w:sz w:val="24"/>
              </w:rPr>
              <w:t>M</w:t>
            </w:r>
          </w:p>
        </w:tc>
      </w:tr>
      <w:tr w:rsidR="00B26EBC">
        <w:trPr>
          <w:trHeight w:val="758"/>
        </w:trPr>
        <w:tc>
          <w:tcPr>
            <w:tcW w:w="2520" w:type="dxa"/>
            <w:tcBorders>
              <w:top w:val="single" w:sz="8" w:space="0" w:color="000000"/>
              <w:bottom w:val="nil"/>
            </w:tcBorders>
          </w:tcPr>
          <w:p w:rsidR="00B26EBC" w:rsidRDefault="00E51E3B">
            <w:pPr>
              <w:pStyle w:val="TableParagraph"/>
              <w:spacing w:before="64"/>
              <w:ind w:left="196"/>
              <w:rPr>
                <w:rFonts w:ascii="Arial"/>
                <w:sz w:val="24"/>
              </w:rPr>
            </w:pPr>
            <w:r>
              <w:rPr>
                <w:rFonts w:ascii="Arial"/>
                <w:sz w:val="24"/>
              </w:rPr>
              <w:t>Irregular cut</w:t>
            </w:r>
          </w:p>
        </w:tc>
        <w:tc>
          <w:tcPr>
            <w:tcW w:w="2400" w:type="dxa"/>
            <w:tcBorders>
              <w:top w:val="single" w:sz="8" w:space="0" w:color="000000"/>
              <w:bottom w:val="nil"/>
            </w:tcBorders>
          </w:tcPr>
          <w:p w:rsidR="00B26EBC" w:rsidRDefault="00E51E3B">
            <w:pPr>
              <w:pStyle w:val="TableParagraph"/>
              <w:spacing w:before="77" w:line="225" w:lineRule="auto"/>
              <w:ind w:left="121" w:right="4" w:hanging="1"/>
              <w:rPr>
                <w:rFonts w:ascii="Arial"/>
                <w:sz w:val="24"/>
              </w:rPr>
            </w:pPr>
            <w:r>
              <w:rPr>
                <w:rFonts w:ascii="Arial"/>
                <w:sz w:val="24"/>
              </w:rPr>
              <w:t>Wrong rotation direc- tion</w:t>
            </w:r>
          </w:p>
        </w:tc>
        <w:tc>
          <w:tcPr>
            <w:tcW w:w="3600" w:type="dxa"/>
            <w:tcBorders>
              <w:top w:val="single" w:sz="8" w:space="0" w:color="000000"/>
              <w:bottom w:val="nil"/>
            </w:tcBorders>
          </w:tcPr>
          <w:p w:rsidR="00B26EBC" w:rsidRDefault="00E51E3B">
            <w:pPr>
              <w:pStyle w:val="TableParagraph"/>
              <w:spacing w:before="64"/>
              <w:ind w:left="163"/>
              <w:rPr>
                <w:rFonts w:ascii="Arial"/>
                <w:sz w:val="24"/>
              </w:rPr>
            </w:pPr>
            <w:r>
              <w:rPr>
                <w:rFonts w:ascii="Arial"/>
                <w:sz w:val="24"/>
              </w:rPr>
              <w:t>Invert direction.</w:t>
            </w:r>
          </w:p>
        </w:tc>
        <w:tc>
          <w:tcPr>
            <w:tcW w:w="1440" w:type="dxa"/>
            <w:tcBorders>
              <w:top w:val="single" w:sz="8" w:space="0" w:color="000000"/>
              <w:bottom w:val="nil"/>
            </w:tcBorders>
          </w:tcPr>
          <w:p w:rsidR="00B26EBC" w:rsidRDefault="00E51E3B">
            <w:pPr>
              <w:pStyle w:val="TableParagraph"/>
              <w:spacing w:before="64"/>
              <w:ind w:left="617"/>
              <w:rPr>
                <w:rFonts w:ascii="Arial"/>
                <w:sz w:val="24"/>
              </w:rPr>
            </w:pPr>
            <w:r>
              <w:rPr>
                <w:rFonts w:ascii="Arial"/>
                <w:sz w:val="24"/>
              </w:rPr>
              <w:t>O</w:t>
            </w:r>
          </w:p>
        </w:tc>
      </w:tr>
      <w:tr w:rsidR="00B26EBC">
        <w:trPr>
          <w:trHeight w:val="836"/>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spacing w:before="135"/>
              <w:ind w:left="121"/>
              <w:rPr>
                <w:rFonts w:ascii="Arial"/>
                <w:sz w:val="24"/>
              </w:rPr>
            </w:pPr>
            <w:r>
              <w:rPr>
                <w:rFonts w:ascii="Arial"/>
                <w:sz w:val="24"/>
              </w:rPr>
              <w:t>Tools weared out or broken.</w:t>
            </w:r>
          </w:p>
        </w:tc>
        <w:tc>
          <w:tcPr>
            <w:tcW w:w="3600" w:type="dxa"/>
            <w:tcBorders>
              <w:top w:val="nil"/>
              <w:bottom w:val="nil"/>
            </w:tcBorders>
          </w:tcPr>
          <w:p w:rsidR="00B26EBC" w:rsidRDefault="00E51E3B">
            <w:pPr>
              <w:pStyle w:val="TableParagraph"/>
              <w:spacing w:before="135"/>
              <w:ind w:left="165"/>
              <w:rPr>
                <w:rFonts w:ascii="Arial"/>
                <w:sz w:val="24"/>
              </w:rPr>
            </w:pPr>
            <w:r>
              <w:rPr>
                <w:rFonts w:ascii="Arial"/>
                <w:sz w:val="24"/>
              </w:rPr>
              <w:t>Replace cutters.</w:t>
            </w:r>
          </w:p>
        </w:tc>
        <w:tc>
          <w:tcPr>
            <w:tcW w:w="1440" w:type="dxa"/>
            <w:tcBorders>
              <w:top w:val="nil"/>
              <w:bottom w:val="nil"/>
            </w:tcBorders>
          </w:tcPr>
          <w:p w:rsidR="00B26EBC" w:rsidRDefault="00E51E3B">
            <w:pPr>
              <w:pStyle w:val="TableParagraph"/>
              <w:spacing w:before="135"/>
              <w:ind w:left="618"/>
              <w:rPr>
                <w:rFonts w:ascii="Arial"/>
                <w:sz w:val="24"/>
              </w:rPr>
            </w:pPr>
            <w:r>
              <w:rPr>
                <w:rFonts w:ascii="Arial"/>
                <w:sz w:val="24"/>
              </w:rPr>
              <w:t>O</w:t>
            </w:r>
          </w:p>
        </w:tc>
      </w:tr>
      <w:tr w:rsidR="00B26EBC">
        <w:trPr>
          <w:trHeight w:val="908"/>
        </w:trPr>
        <w:tc>
          <w:tcPr>
            <w:tcW w:w="2520" w:type="dxa"/>
            <w:tcBorders>
              <w:top w:val="nil"/>
            </w:tcBorders>
          </w:tcPr>
          <w:p w:rsidR="00B26EBC" w:rsidRDefault="00B26EBC">
            <w:pPr>
              <w:pStyle w:val="TableParagraph"/>
              <w:ind w:left="0"/>
              <w:rPr>
                <w:rFonts w:ascii="Times New Roman"/>
              </w:rPr>
            </w:pPr>
          </w:p>
        </w:tc>
        <w:tc>
          <w:tcPr>
            <w:tcW w:w="2400" w:type="dxa"/>
            <w:tcBorders>
              <w:top w:val="nil"/>
            </w:tcBorders>
          </w:tcPr>
          <w:p w:rsidR="00B26EBC" w:rsidRDefault="00E51E3B">
            <w:pPr>
              <w:pStyle w:val="TableParagraph"/>
              <w:spacing w:before="126"/>
              <w:ind w:left="121"/>
              <w:rPr>
                <w:rFonts w:ascii="Arial"/>
                <w:sz w:val="24"/>
              </w:rPr>
            </w:pPr>
            <w:r>
              <w:rPr>
                <w:rFonts w:ascii="Arial"/>
                <w:sz w:val="24"/>
              </w:rPr>
              <w:t>Wrong placement of the supporting roll.</w:t>
            </w:r>
          </w:p>
        </w:tc>
        <w:tc>
          <w:tcPr>
            <w:tcW w:w="3600" w:type="dxa"/>
            <w:tcBorders>
              <w:top w:val="nil"/>
            </w:tcBorders>
          </w:tcPr>
          <w:p w:rsidR="00B26EBC" w:rsidRDefault="00E51E3B">
            <w:pPr>
              <w:pStyle w:val="TableParagraph"/>
              <w:spacing w:before="126"/>
              <w:ind w:left="165"/>
              <w:rPr>
                <w:rFonts w:ascii="Arial"/>
                <w:sz w:val="24"/>
              </w:rPr>
            </w:pPr>
            <w:r>
              <w:rPr>
                <w:rFonts w:ascii="Arial"/>
                <w:sz w:val="24"/>
              </w:rPr>
              <w:t>Set roll height.</w:t>
            </w:r>
          </w:p>
        </w:tc>
        <w:tc>
          <w:tcPr>
            <w:tcW w:w="1440" w:type="dxa"/>
            <w:tcBorders>
              <w:top w:val="nil"/>
            </w:tcBorders>
          </w:tcPr>
          <w:p w:rsidR="00B26EBC" w:rsidRDefault="00E51E3B">
            <w:pPr>
              <w:pStyle w:val="TableParagraph"/>
              <w:spacing w:before="126"/>
              <w:ind w:left="620"/>
              <w:rPr>
                <w:rFonts w:ascii="Arial"/>
                <w:sz w:val="24"/>
              </w:rPr>
            </w:pPr>
            <w:r>
              <w:rPr>
                <w:rFonts w:ascii="Arial"/>
                <w:sz w:val="24"/>
              </w:rPr>
              <w:t>O</w:t>
            </w:r>
          </w:p>
        </w:tc>
      </w:tr>
      <w:tr w:rsidR="00B26EBC">
        <w:trPr>
          <w:trHeight w:val="825"/>
        </w:trPr>
        <w:tc>
          <w:tcPr>
            <w:tcW w:w="2520" w:type="dxa"/>
          </w:tcPr>
          <w:p w:rsidR="00B26EBC" w:rsidRDefault="00E51E3B">
            <w:pPr>
              <w:pStyle w:val="TableParagraph"/>
              <w:spacing w:before="45"/>
              <w:ind w:left="196"/>
              <w:rPr>
                <w:rFonts w:ascii="Arial"/>
                <w:sz w:val="24"/>
              </w:rPr>
            </w:pPr>
            <w:r>
              <w:rPr>
                <w:rFonts w:ascii="Arial"/>
                <w:sz w:val="24"/>
              </w:rPr>
              <w:t>Fast wearing of tools</w:t>
            </w:r>
          </w:p>
        </w:tc>
        <w:tc>
          <w:tcPr>
            <w:tcW w:w="2400" w:type="dxa"/>
          </w:tcPr>
          <w:p w:rsidR="00B26EBC" w:rsidRDefault="00E51E3B">
            <w:pPr>
              <w:pStyle w:val="TableParagraph"/>
              <w:tabs>
                <w:tab w:val="left" w:pos="990"/>
                <w:tab w:val="left" w:pos="1859"/>
              </w:tabs>
              <w:spacing w:before="45"/>
              <w:ind w:left="121" w:right="184" w:hanging="1"/>
              <w:rPr>
                <w:rFonts w:ascii="Arial"/>
                <w:sz w:val="24"/>
              </w:rPr>
            </w:pPr>
            <w:r>
              <w:rPr>
                <w:rFonts w:ascii="Arial"/>
                <w:sz w:val="24"/>
              </w:rPr>
              <w:t>Tools</w:t>
            </w:r>
            <w:r>
              <w:rPr>
                <w:rFonts w:ascii="Arial"/>
                <w:sz w:val="24"/>
              </w:rPr>
              <w:tab/>
              <w:t>touch</w:t>
            </w:r>
            <w:r>
              <w:rPr>
                <w:rFonts w:ascii="Arial"/>
                <w:sz w:val="24"/>
              </w:rPr>
              <w:tab/>
            </w:r>
            <w:r>
              <w:rPr>
                <w:rFonts w:ascii="Arial"/>
                <w:spacing w:val="-5"/>
                <w:sz w:val="24"/>
              </w:rPr>
              <w:t xml:space="preserve">the </w:t>
            </w:r>
            <w:r>
              <w:rPr>
                <w:rFonts w:ascii="Arial"/>
                <w:spacing w:val="-3"/>
                <w:sz w:val="24"/>
              </w:rPr>
              <w:t>ground.</w:t>
            </w:r>
          </w:p>
        </w:tc>
        <w:tc>
          <w:tcPr>
            <w:tcW w:w="3600" w:type="dxa"/>
          </w:tcPr>
          <w:p w:rsidR="00B26EBC" w:rsidRDefault="00E51E3B">
            <w:pPr>
              <w:pStyle w:val="TableParagraph"/>
              <w:spacing w:before="45"/>
              <w:ind w:left="166" w:hanging="2"/>
              <w:rPr>
                <w:rFonts w:ascii="Arial"/>
                <w:sz w:val="24"/>
              </w:rPr>
            </w:pPr>
            <w:r>
              <w:rPr>
                <w:rFonts w:ascii="Arial"/>
                <w:sz w:val="24"/>
              </w:rPr>
              <w:t>Set cut height operating on the roll.</w:t>
            </w:r>
          </w:p>
        </w:tc>
        <w:tc>
          <w:tcPr>
            <w:tcW w:w="1440" w:type="dxa"/>
          </w:tcPr>
          <w:p w:rsidR="00B26EBC" w:rsidRDefault="00E51E3B">
            <w:pPr>
              <w:pStyle w:val="TableParagraph"/>
              <w:spacing w:before="45"/>
              <w:ind w:left="617"/>
              <w:rPr>
                <w:rFonts w:ascii="Arial"/>
                <w:sz w:val="24"/>
              </w:rPr>
            </w:pPr>
            <w:r>
              <w:rPr>
                <w:rFonts w:ascii="Arial"/>
                <w:sz w:val="24"/>
              </w:rPr>
              <w:t>O</w:t>
            </w:r>
          </w:p>
        </w:tc>
      </w:tr>
      <w:tr w:rsidR="00B26EBC">
        <w:trPr>
          <w:trHeight w:val="704"/>
        </w:trPr>
        <w:tc>
          <w:tcPr>
            <w:tcW w:w="2520" w:type="dxa"/>
            <w:tcBorders>
              <w:bottom w:val="nil"/>
            </w:tcBorders>
          </w:tcPr>
          <w:p w:rsidR="00B26EBC" w:rsidRDefault="00E51E3B">
            <w:pPr>
              <w:pStyle w:val="TableParagraph"/>
              <w:spacing w:before="48"/>
              <w:ind w:left="196" w:right="14"/>
              <w:rPr>
                <w:rFonts w:ascii="Arial"/>
              </w:rPr>
            </w:pPr>
            <w:r>
              <w:rPr>
                <w:rFonts w:ascii="Arial"/>
              </w:rPr>
              <w:t>Unusual noises coming from the bush mower</w:t>
            </w:r>
          </w:p>
        </w:tc>
        <w:tc>
          <w:tcPr>
            <w:tcW w:w="2400" w:type="dxa"/>
            <w:tcBorders>
              <w:bottom w:val="nil"/>
            </w:tcBorders>
          </w:tcPr>
          <w:p w:rsidR="00B26EBC" w:rsidRDefault="00E51E3B">
            <w:pPr>
              <w:pStyle w:val="TableParagraph"/>
              <w:spacing w:before="48"/>
              <w:ind w:left="121" w:right="8"/>
              <w:rPr>
                <w:rFonts w:ascii="Arial"/>
              </w:rPr>
            </w:pPr>
            <w:r>
              <w:rPr>
                <w:rFonts w:ascii="Arial"/>
              </w:rPr>
              <w:t xml:space="preserve">Poor </w:t>
            </w:r>
            <w:r>
              <w:rPr>
                <w:rFonts w:ascii="Arial"/>
                <w:spacing w:val="-3"/>
              </w:rPr>
              <w:t xml:space="preserve">lubrication </w:t>
            </w:r>
            <w:r>
              <w:rPr>
                <w:rFonts w:ascii="Arial"/>
              </w:rPr>
              <w:t xml:space="preserve">of </w:t>
            </w:r>
            <w:r>
              <w:rPr>
                <w:rFonts w:ascii="Arial"/>
                <w:spacing w:val="-3"/>
              </w:rPr>
              <w:t>rotor bearings</w:t>
            </w:r>
          </w:p>
        </w:tc>
        <w:tc>
          <w:tcPr>
            <w:tcW w:w="3600" w:type="dxa"/>
            <w:tcBorders>
              <w:bottom w:val="nil"/>
            </w:tcBorders>
          </w:tcPr>
          <w:p w:rsidR="00B26EBC" w:rsidRDefault="00E51E3B">
            <w:pPr>
              <w:pStyle w:val="TableParagraph"/>
              <w:spacing w:before="48"/>
              <w:ind w:left="164"/>
              <w:rPr>
                <w:rFonts w:ascii="Arial"/>
              </w:rPr>
            </w:pPr>
            <w:r>
              <w:rPr>
                <w:rFonts w:ascii="Arial"/>
              </w:rPr>
              <w:t>Grease bearing</w:t>
            </w:r>
          </w:p>
        </w:tc>
        <w:tc>
          <w:tcPr>
            <w:tcW w:w="1440" w:type="dxa"/>
            <w:tcBorders>
              <w:bottom w:val="nil"/>
            </w:tcBorders>
          </w:tcPr>
          <w:p w:rsidR="00B26EBC" w:rsidRDefault="00E51E3B">
            <w:pPr>
              <w:pStyle w:val="TableParagraph"/>
              <w:spacing w:before="50"/>
              <w:ind w:left="617"/>
              <w:rPr>
                <w:rFonts w:ascii="Arial"/>
                <w:sz w:val="24"/>
              </w:rPr>
            </w:pPr>
            <w:r>
              <w:rPr>
                <w:rFonts w:ascii="Arial"/>
                <w:sz w:val="24"/>
              </w:rPr>
              <w:t>O</w:t>
            </w:r>
          </w:p>
        </w:tc>
      </w:tr>
      <w:tr w:rsidR="00B26EBC">
        <w:trPr>
          <w:trHeight w:val="828"/>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spacing w:before="126"/>
              <w:ind w:left="121"/>
              <w:rPr>
                <w:rFonts w:ascii="Arial"/>
                <w:sz w:val="24"/>
              </w:rPr>
            </w:pPr>
            <w:r>
              <w:rPr>
                <w:rFonts w:ascii="Arial"/>
                <w:sz w:val="24"/>
              </w:rPr>
              <w:t>Oil level of tank too low.</w:t>
            </w:r>
          </w:p>
        </w:tc>
        <w:tc>
          <w:tcPr>
            <w:tcW w:w="3600" w:type="dxa"/>
            <w:tcBorders>
              <w:top w:val="nil"/>
              <w:bottom w:val="nil"/>
            </w:tcBorders>
          </w:tcPr>
          <w:p w:rsidR="00B26EBC" w:rsidRDefault="00E51E3B">
            <w:pPr>
              <w:pStyle w:val="TableParagraph"/>
              <w:spacing w:before="145"/>
              <w:ind w:left="164"/>
              <w:rPr>
                <w:rFonts w:ascii="Arial"/>
              </w:rPr>
            </w:pPr>
            <w:r>
              <w:rPr>
                <w:rFonts w:ascii="Arial"/>
              </w:rPr>
              <w:t>Top up level</w:t>
            </w:r>
          </w:p>
        </w:tc>
        <w:tc>
          <w:tcPr>
            <w:tcW w:w="1440" w:type="dxa"/>
            <w:tcBorders>
              <w:top w:val="nil"/>
              <w:bottom w:val="nil"/>
            </w:tcBorders>
          </w:tcPr>
          <w:p w:rsidR="00B26EBC" w:rsidRDefault="00E51E3B">
            <w:pPr>
              <w:pStyle w:val="TableParagraph"/>
              <w:spacing w:before="166"/>
              <w:ind w:left="617"/>
              <w:rPr>
                <w:rFonts w:ascii="Arial"/>
                <w:sz w:val="24"/>
              </w:rPr>
            </w:pPr>
            <w:r>
              <w:rPr>
                <w:rFonts w:ascii="Arial"/>
                <w:sz w:val="24"/>
              </w:rPr>
              <w:t>O</w:t>
            </w:r>
          </w:p>
        </w:tc>
      </w:tr>
      <w:tr w:rsidR="00B26EBC">
        <w:trPr>
          <w:trHeight w:val="828"/>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spacing w:before="126"/>
              <w:ind w:left="121" w:right="69"/>
              <w:rPr>
                <w:rFonts w:ascii="Arial"/>
                <w:sz w:val="24"/>
              </w:rPr>
            </w:pPr>
            <w:r>
              <w:rPr>
                <w:rFonts w:ascii="Arial"/>
                <w:sz w:val="24"/>
              </w:rPr>
              <w:t>Oil level of overdrive too low.</w:t>
            </w:r>
          </w:p>
        </w:tc>
        <w:tc>
          <w:tcPr>
            <w:tcW w:w="3600" w:type="dxa"/>
            <w:tcBorders>
              <w:top w:val="nil"/>
              <w:bottom w:val="nil"/>
            </w:tcBorders>
          </w:tcPr>
          <w:p w:rsidR="00B26EBC" w:rsidRDefault="00E51E3B">
            <w:pPr>
              <w:pStyle w:val="TableParagraph"/>
              <w:spacing w:before="126"/>
              <w:ind w:left="164"/>
              <w:rPr>
                <w:rFonts w:ascii="Arial"/>
                <w:sz w:val="24"/>
              </w:rPr>
            </w:pPr>
            <w:r>
              <w:rPr>
                <w:rFonts w:ascii="Arial"/>
              </w:rPr>
              <w:t>Top up level</w:t>
            </w:r>
            <w:r>
              <w:rPr>
                <w:rFonts w:ascii="Arial"/>
                <w:sz w:val="24"/>
              </w:rPr>
              <w:t>.</w:t>
            </w:r>
          </w:p>
        </w:tc>
        <w:tc>
          <w:tcPr>
            <w:tcW w:w="1440" w:type="dxa"/>
            <w:tcBorders>
              <w:top w:val="nil"/>
              <w:bottom w:val="nil"/>
            </w:tcBorders>
          </w:tcPr>
          <w:p w:rsidR="00B26EBC" w:rsidRDefault="00E51E3B">
            <w:pPr>
              <w:pStyle w:val="TableParagraph"/>
              <w:spacing w:before="165"/>
              <w:ind w:left="617"/>
              <w:rPr>
                <w:rFonts w:ascii="Arial"/>
                <w:sz w:val="24"/>
              </w:rPr>
            </w:pPr>
            <w:r>
              <w:rPr>
                <w:rFonts w:ascii="Arial"/>
                <w:sz w:val="24"/>
              </w:rPr>
              <w:t>O</w:t>
            </w:r>
          </w:p>
        </w:tc>
      </w:tr>
      <w:tr w:rsidR="00B26EBC">
        <w:trPr>
          <w:trHeight w:val="1097"/>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tabs>
                <w:tab w:val="left" w:pos="1275"/>
                <w:tab w:val="left" w:pos="2144"/>
              </w:tabs>
              <w:spacing w:before="126"/>
              <w:ind w:left="121"/>
              <w:rPr>
                <w:rFonts w:ascii="Arial"/>
                <w:sz w:val="24"/>
              </w:rPr>
            </w:pPr>
            <w:r>
              <w:rPr>
                <w:rFonts w:ascii="Arial"/>
                <w:sz w:val="24"/>
              </w:rPr>
              <w:t>Incorrect</w:t>
            </w:r>
            <w:r>
              <w:rPr>
                <w:rFonts w:ascii="Arial"/>
                <w:sz w:val="24"/>
              </w:rPr>
              <w:tab/>
              <w:t>speed</w:t>
            </w:r>
            <w:r>
              <w:rPr>
                <w:rFonts w:ascii="Arial"/>
                <w:sz w:val="24"/>
              </w:rPr>
              <w:tab/>
              <w:t>of</w:t>
            </w:r>
          </w:p>
          <w:p w:rsidR="00B26EBC" w:rsidRDefault="00E51E3B">
            <w:pPr>
              <w:pStyle w:val="TableParagraph"/>
              <w:spacing w:before="66" w:line="201" w:lineRule="auto"/>
              <w:ind w:left="121"/>
              <w:rPr>
                <w:rFonts w:ascii="Arial"/>
                <w:sz w:val="24"/>
              </w:rPr>
            </w:pPr>
            <w:r>
              <w:rPr>
                <w:rFonts w:ascii="Arial"/>
                <w:sz w:val="24"/>
              </w:rPr>
              <w:t>tractor power take- off.</w:t>
            </w:r>
          </w:p>
        </w:tc>
        <w:tc>
          <w:tcPr>
            <w:tcW w:w="3600" w:type="dxa"/>
            <w:tcBorders>
              <w:top w:val="nil"/>
              <w:bottom w:val="nil"/>
            </w:tcBorders>
          </w:tcPr>
          <w:p w:rsidR="00B26EBC" w:rsidRDefault="00E51E3B">
            <w:pPr>
              <w:pStyle w:val="TableParagraph"/>
              <w:spacing w:before="145" w:line="261" w:lineRule="auto"/>
              <w:ind w:left="164"/>
              <w:rPr>
                <w:rFonts w:ascii="Arial"/>
              </w:rPr>
            </w:pPr>
            <w:r>
              <w:rPr>
                <w:rFonts w:ascii="Arial"/>
              </w:rPr>
              <w:t>Check power take-off speed (540 rpm)</w:t>
            </w:r>
          </w:p>
        </w:tc>
        <w:tc>
          <w:tcPr>
            <w:tcW w:w="1440" w:type="dxa"/>
            <w:tcBorders>
              <w:top w:val="nil"/>
              <w:bottom w:val="nil"/>
            </w:tcBorders>
          </w:tcPr>
          <w:p w:rsidR="00B26EBC" w:rsidRDefault="00E51E3B">
            <w:pPr>
              <w:pStyle w:val="TableParagraph"/>
              <w:spacing w:before="165"/>
              <w:ind w:left="617"/>
              <w:rPr>
                <w:rFonts w:ascii="Arial"/>
                <w:sz w:val="24"/>
              </w:rPr>
            </w:pPr>
            <w:r>
              <w:rPr>
                <w:rFonts w:ascii="Arial"/>
                <w:sz w:val="24"/>
              </w:rPr>
              <w:t>O</w:t>
            </w:r>
          </w:p>
        </w:tc>
      </w:tr>
      <w:tr w:rsidR="00B26EBC">
        <w:trPr>
          <w:trHeight w:val="844"/>
        </w:trPr>
        <w:tc>
          <w:tcPr>
            <w:tcW w:w="2520" w:type="dxa"/>
            <w:tcBorders>
              <w:top w:val="nil"/>
              <w:bottom w:val="single" w:sz="8" w:space="0" w:color="000000"/>
            </w:tcBorders>
          </w:tcPr>
          <w:p w:rsidR="00B26EBC" w:rsidRDefault="00B26EBC">
            <w:pPr>
              <w:pStyle w:val="TableParagraph"/>
              <w:ind w:left="0"/>
              <w:rPr>
                <w:rFonts w:ascii="Times New Roman"/>
              </w:rPr>
            </w:pPr>
          </w:p>
        </w:tc>
        <w:tc>
          <w:tcPr>
            <w:tcW w:w="2400" w:type="dxa"/>
            <w:tcBorders>
              <w:top w:val="nil"/>
              <w:bottom w:val="single" w:sz="8" w:space="0" w:color="000000"/>
            </w:tcBorders>
          </w:tcPr>
          <w:p w:rsidR="00B26EBC" w:rsidRDefault="00E51E3B">
            <w:pPr>
              <w:pStyle w:val="TableParagraph"/>
              <w:tabs>
                <w:tab w:val="left" w:pos="1718"/>
              </w:tabs>
              <w:spacing w:before="169" w:line="223" w:lineRule="auto"/>
              <w:ind w:left="121" w:right="-29"/>
              <w:rPr>
                <w:rFonts w:ascii="Arial"/>
                <w:sz w:val="24"/>
              </w:rPr>
            </w:pPr>
            <w:r>
              <w:rPr>
                <w:rFonts w:ascii="Arial"/>
                <w:spacing w:val="-4"/>
                <w:sz w:val="24"/>
              </w:rPr>
              <w:t>Foreign</w:t>
            </w:r>
            <w:r>
              <w:rPr>
                <w:rFonts w:ascii="Arial"/>
                <w:spacing w:val="-4"/>
                <w:sz w:val="24"/>
              </w:rPr>
              <w:tab/>
              <w:t xml:space="preserve">bodies caught </w:t>
            </w:r>
            <w:r>
              <w:rPr>
                <w:rFonts w:ascii="Arial"/>
                <w:sz w:val="24"/>
              </w:rPr>
              <w:t>in the</w:t>
            </w:r>
            <w:r>
              <w:rPr>
                <w:rFonts w:ascii="Arial"/>
                <w:spacing w:val="-15"/>
                <w:sz w:val="24"/>
              </w:rPr>
              <w:t xml:space="preserve"> </w:t>
            </w:r>
            <w:r>
              <w:rPr>
                <w:rFonts w:ascii="Arial"/>
                <w:spacing w:val="-4"/>
                <w:sz w:val="24"/>
              </w:rPr>
              <w:t>rotor</w:t>
            </w:r>
          </w:p>
        </w:tc>
        <w:tc>
          <w:tcPr>
            <w:tcW w:w="3600" w:type="dxa"/>
            <w:tcBorders>
              <w:top w:val="nil"/>
              <w:bottom w:val="single" w:sz="8" w:space="0" w:color="000000"/>
            </w:tcBorders>
          </w:tcPr>
          <w:p w:rsidR="00B26EBC" w:rsidRDefault="00E51E3B">
            <w:pPr>
              <w:pStyle w:val="TableParagraph"/>
              <w:spacing w:before="132"/>
              <w:ind w:left="164"/>
              <w:rPr>
                <w:rFonts w:ascii="Arial"/>
                <w:sz w:val="24"/>
              </w:rPr>
            </w:pPr>
            <w:r>
              <w:rPr>
                <w:rFonts w:ascii="Arial"/>
                <w:sz w:val="24"/>
              </w:rPr>
              <w:t>Remove foreign body</w:t>
            </w:r>
          </w:p>
        </w:tc>
        <w:tc>
          <w:tcPr>
            <w:tcW w:w="1440" w:type="dxa"/>
            <w:tcBorders>
              <w:top w:val="nil"/>
              <w:bottom w:val="single" w:sz="8" w:space="0" w:color="000000"/>
            </w:tcBorders>
          </w:tcPr>
          <w:p w:rsidR="00B26EBC" w:rsidRDefault="00E51E3B">
            <w:pPr>
              <w:pStyle w:val="TableParagraph"/>
              <w:spacing w:before="172"/>
              <w:ind w:left="618"/>
              <w:rPr>
                <w:rFonts w:ascii="Arial"/>
                <w:sz w:val="24"/>
              </w:rPr>
            </w:pPr>
            <w:r>
              <w:rPr>
                <w:rFonts w:ascii="Arial"/>
                <w:sz w:val="24"/>
              </w:rPr>
              <w:t>O</w:t>
            </w:r>
          </w:p>
        </w:tc>
      </w:tr>
      <w:tr w:rsidR="00B26EBC">
        <w:trPr>
          <w:trHeight w:val="702"/>
        </w:trPr>
        <w:tc>
          <w:tcPr>
            <w:tcW w:w="2520" w:type="dxa"/>
            <w:tcBorders>
              <w:top w:val="single" w:sz="8" w:space="0" w:color="000000"/>
            </w:tcBorders>
          </w:tcPr>
          <w:p w:rsidR="00B26EBC" w:rsidRDefault="00E51E3B">
            <w:pPr>
              <w:pStyle w:val="TableParagraph"/>
              <w:spacing w:before="159"/>
              <w:ind w:left="748"/>
              <w:rPr>
                <w:rFonts w:ascii="Arial"/>
                <w:b/>
                <w:sz w:val="24"/>
              </w:rPr>
            </w:pPr>
            <w:r>
              <w:rPr>
                <w:rFonts w:ascii="Arial"/>
                <w:b/>
                <w:sz w:val="24"/>
              </w:rPr>
              <w:t>PROBLEM</w:t>
            </w:r>
          </w:p>
        </w:tc>
        <w:tc>
          <w:tcPr>
            <w:tcW w:w="2400" w:type="dxa"/>
            <w:tcBorders>
              <w:top w:val="single" w:sz="8" w:space="0" w:color="000000"/>
            </w:tcBorders>
          </w:tcPr>
          <w:p w:rsidR="00B26EBC" w:rsidRDefault="00E51E3B">
            <w:pPr>
              <w:pStyle w:val="TableParagraph"/>
              <w:spacing w:before="159"/>
              <w:ind w:left="0" w:right="89"/>
              <w:jc w:val="right"/>
              <w:rPr>
                <w:rFonts w:ascii="Arial"/>
                <w:b/>
                <w:sz w:val="24"/>
              </w:rPr>
            </w:pPr>
            <w:r>
              <w:rPr>
                <w:rFonts w:ascii="Arial"/>
                <w:b/>
                <w:sz w:val="24"/>
              </w:rPr>
              <w:t>POSSIBLE CAUSE</w:t>
            </w:r>
          </w:p>
        </w:tc>
        <w:tc>
          <w:tcPr>
            <w:tcW w:w="3600" w:type="dxa"/>
            <w:tcBorders>
              <w:top w:val="single" w:sz="8" w:space="0" w:color="000000"/>
            </w:tcBorders>
          </w:tcPr>
          <w:p w:rsidR="00B26EBC" w:rsidRDefault="00E51E3B">
            <w:pPr>
              <w:pStyle w:val="TableParagraph"/>
              <w:spacing w:before="159"/>
              <w:ind w:left="1382" w:right="1242"/>
              <w:jc w:val="center"/>
              <w:rPr>
                <w:rFonts w:ascii="Arial"/>
                <w:b/>
                <w:sz w:val="24"/>
              </w:rPr>
            </w:pPr>
            <w:r>
              <w:rPr>
                <w:rFonts w:ascii="Arial"/>
                <w:b/>
                <w:sz w:val="24"/>
              </w:rPr>
              <w:t>ACTION</w:t>
            </w:r>
          </w:p>
        </w:tc>
        <w:tc>
          <w:tcPr>
            <w:tcW w:w="1440" w:type="dxa"/>
            <w:tcBorders>
              <w:top w:val="single" w:sz="8" w:space="0" w:color="000000"/>
            </w:tcBorders>
          </w:tcPr>
          <w:p w:rsidR="00B26EBC" w:rsidRDefault="00E51E3B">
            <w:pPr>
              <w:pStyle w:val="TableParagraph"/>
              <w:spacing w:before="159" w:line="270" w:lineRule="atLeast"/>
              <w:ind w:left="117" w:firstLine="16"/>
              <w:rPr>
                <w:rFonts w:ascii="Arial"/>
                <w:b/>
                <w:sz w:val="24"/>
              </w:rPr>
            </w:pPr>
            <w:r>
              <w:rPr>
                <w:rFonts w:ascii="Arial"/>
                <w:b/>
                <w:sz w:val="24"/>
              </w:rPr>
              <w:t>TROUBLE SHOOTER</w:t>
            </w:r>
          </w:p>
        </w:tc>
      </w:tr>
      <w:tr w:rsidR="00B26EBC">
        <w:trPr>
          <w:trHeight w:val="565"/>
        </w:trPr>
        <w:tc>
          <w:tcPr>
            <w:tcW w:w="2520" w:type="dxa"/>
            <w:tcBorders>
              <w:bottom w:val="nil"/>
            </w:tcBorders>
          </w:tcPr>
          <w:p w:rsidR="00B26EBC" w:rsidRDefault="00E51E3B">
            <w:pPr>
              <w:pStyle w:val="TableParagraph"/>
              <w:spacing w:before="19"/>
              <w:ind w:left="196"/>
              <w:rPr>
                <w:rFonts w:ascii="Arial"/>
              </w:rPr>
            </w:pPr>
            <w:r>
              <w:rPr>
                <w:rFonts w:ascii="Arial"/>
              </w:rPr>
              <w:t>Excessive vibrations</w:t>
            </w:r>
          </w:p>
        </w:tc>
        <w:tc>
          <w:tcPr>
            <w:tcW w:w="2400" w:type="dxa"/>
            <w:tcBorders>
              <w:bottom w:val="nil"/>
            </w:tcBorders>
          </w:tcPr>
          <w:p w:rsidR="00B26EBC" w:rsidRDefault="00E51E3B">
            <w:pPr>
              <w:pStyle w:val="TableParagraph"/>
              <w:spacing w:before="36" w:line="223" w:lineRule="auto"/>
              <w:ind w:left="120" w:firstLine="1"/>
              <w:rPr>
                <w:rFonts w:ascii="Arial"/>
                <w:sz w:val="24"/>
              </w:rPr>
            </w:pPr>
            <w:r>
              <w:rPr>
                <w:rFonts w:ascii="Arial"/>
                <w:sz w:val="24"/>
              </w:rPr>
              <w:t>Incorrect speed of tractor power take-</w:t>
            </w:r>
          </w:p>
        </w:tc>
        <w:tc>
          <w:tcPr>
            <w:tcW w:w="3600" w:type="dxa"/>
            <w:tcBorders>
              <w:bottom w:val="nil"/>
            </w:tcBorders>
          </w:tcPr>
          <w:p w:rsidR="00B26EBC" w:rsidRDefault="00E51E3B">
            <w:pPr>
              <w:pStyle w:val="TableParagraph"/>
              <w:spacing w:before="21" w:line="266" w:lineRule="exact"/>
              <w:ind w:left="164"/>
              <w:rPr>
                <w:rFonts w:ascii="Arial"/>
                <w:sz w:val="24"/>
              </w:rPr>
            </w:pPr>
            <w:r>
              <w:rPr>
                <w:rFonts w:ascii="Arial"/>
                <w:sz w:val="24"/>
              </w:rPr>
              <w:t>Check power take-off speed</w:t>
            </w:r>
          </w:p>
          <w:p w:rsidR="00B26EBC" w:rsidRDefault="00E51E3B">
            <w:pPr>
              <w:pStyle w:val="TableParagraph"/>
              <w:spacing w:line="258" w:lineRule="exact"/>
              <w:ind w:left="165"/>
              <w:rPr>
                <w:rFonts w:ascii="Arial"/>
                <w:sz w:val="24"/>
              </w:rPr>
            </w:pPr>
            <w:r>
              <w:rPr>
                <w:rFonts w:ascii="Arial"/>
                <w:sz w:val="24"/>
              </w:rPr>
              <w:t>:540 rpm or 1000 rpm.</w:t>
            </w:r>
          </w:p>
        </w:tc>
        <w:tc>
          <w:tcPr>
            <w:tcW w:w="1440" w:type="dxa"/>
            <w:tcBorders>
              <w:bottom w:val="nil"/>
            </w:tcBorders>
          </w:tcPr>
          <w:p w:rsidR="00B26EBC" w:rsidRDefault="00E51E3B">
            <w:pPr>
              <w:pStyle w:val="TableParagraph"/>
              <w:spacing w:before="21"/>
              <w:ind w:left="612"/>
              <w:rPr>
                <w:rFonts w:ascii="Arial"/>
                <w:sz w:val="24"/>
              </w:rPr>
            </w:pPr>
            <w:r>
              <w:rPr>
                <w:rFonts w:ascii="Arial"/>
                <w:w w:val="99"/>
                <w:sz w:val="24"/>
              </w:rPr>
              <w:t>M</w:t>
            </w:r>
          </w:p>
        </w:tc>
      </w:tr>
      <w:tr w:rsidR="00B26EBC">
        <w:trPr>
          <w:trHeight w:val="414"/>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spacing w:line="264" w:lineRule="exact"/>
              <w:ind w:left="120"/>
              <w:rPr>
                <w:rFonts w:ascii="Arial"/>
                <w:sz w:val="24"/>
              </w:rPr>
            </w:pPr>
            <w:r>
              <w:rPr>
                <w:rFonts w:ascii="Arial"/>
                <w:sz w:val="24"/>
              </w:rPr>
              <w:t>off.</w:t>
            </w:r>
          </w:p>
        </w:tc>
        <w:tc>
          <w:tcPr>
            <w:tcW w:w="3600" w:type="dxa"/>
            <w:tcBorders>
              <w:top w:val="nil"/>
              <w:bottom w:val="nil"/>
            </w:tcBorders>
          </w:tcPr>
          <w:p w:rsidR="00B26EBC" w:rsidRDefault="00B26EBC">
            <w:pPr>
              <w:pStyle w:val="TableParagraph"/>
              <w:ind w:left="0"/>
              <w:rPr>
                <w:rFonts w:ascii="Times New Roman"/>
              </w:rPr>
            </w:pPr>
          </w:p>
        </w:tc>
        <w:tc>
          <w:tcPr>
            <w:tcW w:w="1440" w:type="dxa"/>
            <w:tcBorders>
              <w:top w:val="nil"/>
              <w:bottom w:val="nil"/>
            </w:tcBorders>
          </w:tcPr>
          <w:p w:rsidR="00B26EBC" w:rsidRDefault="00B26EBC">
            <w:pPr>
              <w:pStyle w:val="TableParagraph"/>
              <w:ind w:left="0"/>
              <w:rPr>
                <w:rFonts w:ascii="Times New Roman"/>
              </w:rPr>
            </w:pPr>
          </w:p>
        </w:tc>
      </w:tr>
      <w:tr w:rsidR="00B26EBC">
        <w:trPr>
          <w:trHeight w:val="414"/>
        </w:trPr>
        <w:tc>
          <w:tcPr>
            <w:tcW w:w="2520" w:type="dxa"/>
            <w:tcBorders>
              <w:top w:val="nil"/>
              <w:bottom w:val="nil"/>
            </w:tcBorders>
          </w:tcPr>
          <w:p w:rsidR="00B26EBC" w:rsidRDefault="00B26EBC">
            <w:pPr>
              <w:pStyle w:val="TableParagraph"/>
              <w:ind w:left="0"/>
              <w:rPr>
                <w:rFonts w:ascii="Times New Roman"/>
              </w:rPr>
            </w:pPr>
          </w:p>
        </w:tc>
        <w:tc>
          <w:tcPr>
            <w:tcW w:w="2400" w:type="dxa"/>
            <w:tcBorders>
              <w:top w:val="nil"/>
              <w:bottom w:val="nil"/>
            </w:tcBorders>
          </w:tcPr>
          <w:p w:rsidR="00B26EBC" w:rsidRDefault="00E51E3B">
            <w:pPr>
              <w:pStyle w:val="TableParagraph"/>
              <w:spacing w:before="126" w:line="268" w:lineRule="exact"/>
              <w:ind w:left="120"/>
              <w:rPr>
                <w:rFonts w:ascii="Arial"/>
                <w:sz w:val="24"/>
              </w:rPr>
            </w:pPr>
            <w:r>
              <w:rPr>
                <w:rFonts w:ascii="Arial"/>
                <w:sz w:val="24"/>
              </w:rPr>
              <w:t>Excessive and ir-</w:t>
            </w:r>
          </w:p>
        </w:tc>
        <w:tc>
          <w:tcPr>
            <w:tcW w:w="3600" w:type="dxa"/>
            <w:tcBorders>
              <w:top w:val="nil"/>
              <w:bottom w:val="nil"/>
            </w:tcBorders>
          </w:tcPr>
          <w:p w:rsidR="00B26EBC" w:rsidRDefault="00E51E3B">
            <w:pPr>
              <w:pStyle w:val="TableParagraph"/>
              <w:spacing w:before="126" w:line="268" w:lineRule="exact"/>
              <w:ind w:left="164"/>
              <w:rPr>
                <w:rFonts w:ascii="Arial"/>
                <w:sz w:val="24"/>
              </w:rPr>
            </w:pPr>
            <w:r>
              <w:rPr>
                <w:rFonts w:ascii="Arial"/>
                <w:sz w:val="24"/>
              </w:rPr>
              <w:t>Replace all tools.</w:t>
            </w:r>
          </w:p>
        </w:tc>
        <w:tc>
          <w:tcPr>
            <w:tcW w:w="1440" w:type="dxa"/>
            <w:tcBorders>
              <w:top w:val="nil"/>
              <w:bottom w:val="nil"/>
            </w:tcBorders>
          </w:tcPr>
          <w:p w:rsidR="00B26EBC" w:rsidRDefault="00E51E3B">
            <w:pPr>
              <w:pStyle w:val="TableParagraph"/>
              <w:spacing w:before="126" w:line="268" w:lineRule="exact"/>
              <w:ind w:left="611"/>
              <w:rPr>
                <w:rFonts w:ascii="Arial"/>
                <w:sz w:val="24"/>
              </w:rPr>
            </w:pPr>
            <w:r>
              <w:rPr>
                <w:rFonts w:ascii="Arial"/>
                <w:w w:val="99"/>
                <w:sz w:val="24"/>
              </w:rPr>
              <w:t>M</w:t>
            </w:r>
          </w:p>
        </w:tc>
      </w:tr>
      <w:tr w:rsidR="00B26EBC">
        <w:trPr>
          <w:trHeight w:val="382"/>
        </w:trPr>
        <w:tc>
          <w:tcPr>
            <w:tcW w:w="2520" w:type="dxa"/>
            <w:tcBorders>
              <w:top w:val="nil"/>
            </w:tcBorders>
          </w:tcPr>
          <w:p w:rsidR="00B26EBC" w:rsidRDefault="00B26EBC">
            <w:pPr>
              <w:pStyle w:val="TableParagraph"/>
              <w:ind w:left="0"/>
              <w:rPr>
                <w:rFonts w:ascii="Times New Roman"/>
              </w:rPr>
            </w:pPr>
          </w:p>
        </w:tc>
        <w:tc>
          <w:tcPr>
            <w:tcW w:w="2400" w:type="dxa"/>
            <w:tcBorders>
              <w:top w:val="nil"/>
            </w:tcBorders>
          </w:tcPr>
          <w:p w:rsidR="00B26EBC" w:rsidRDefault="00E51E3B">
            <w:pPr>
              <w:pStyle w:val="TableParagraph"/>
              <w:spacing w:line="264" w:lineRule="exact"/>
              <w:ind w:left="120"/>
              <w:rPr>
                <w:rFonts w:ascii="Arial"/>
                <w:sz w:val="24"/>
              </w:rPr>
            </w:pPr>
            <w:r>
              <w:rPr>
                <w:rFonts w:ascii="Arial"/>
                <w:sz w:val="24"/>
              </w:rPr>
              <w:t>regular wear of tools.</w:t>
            </w:r>
          </w:p>
        </w:tc>
        <w:tc>
          <w:tcPr>
            <w:tcW w:w="3600" w:type="dxa"/>
            <w:tcBorders>
              <w:top w:val="nil"/>
            </w:tcBorders>
          </w:tcPr>
          <w:p w:rsidR="00B26EBC" w:rsidRDefault="00B26EBC">
            <w:pPr>
              <w:pStyle w:val="TableParagraph"/>
              <w:ind w:left="0"/>
              <w:rPr>
                <w:rFonts w:ascii="Times New Roman"/>
              </w:rPr>
            </w:pPr>
          </w:p>
        </w:tc>
        <w:tc>
          <w:tcPr>
            <w:tcW w:w="1440" w:type="dxa"/>
            <w:tcBorders>
              <w:top w:val="nil"/>
            </w:tcBorders>
          </w:tcPr>
          <w:p w:rsidR="00B26EBC" w:rsidRDefault="00B26EBC">
            <w:pPr>
              <w:pStyle w:val="TableParagraph"/>
              <w:ind w:left="0"/>
              <w:rPr>
                <w:rFonts w:ascii="Times New Roman"/>
              </w:rPr>
            </w:pPr>
          </w:p>
        </w:tc>
      </w:tr>
    </w:tbl>
    <w:p w:rsidR="00B26EBC" w:rsidRDefault="00B26EBC">
      <w:pPr>
        <w:rPr>
          <w:rFonts w:ascii="Times New Roman"/>
        </w:rPr>
        <w:sectPr w:rsidR="00B26EBC">
          <w:pgSz w:w="11910" w:h="16840"/>
          <w:pgMar w:top="1300" w:right="380" w:bottom="1020" w:left="440" w:header="0" w:footer="794" w:gutter="0"/>
          <w:cols w:space="720"/>
        </w:sect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0"/>
        <w:gridCol w:w="2520"/>
        <w:gridCol w:w="3720"/>
        <w:gridCol w:w="1080"/>
      </w:tblGrid>
      <w:tr w:rsidR="00B26EBC">
        <w:trPr>
          <w:trHeight w:val="340"/>
        </w:trPr>
        <w:tc>
          <w:tcPr>
            <w:tcW w:w="2280" w:type="dxa"/>
            <w:vMerge w:val="restart"/>
          </w:tcPr>
          <w:p w:rsidR="00B26EBC" w:rsidRDefault="00B26EBC">
            <w:pPr>
              <w:pStyle w:val="TableParagraph"/>
              <w:ind w:left="0"/>
              <w:rPr>
                <w:rFonts w:ascii="Times New Roman"/>
                <w:sz w:val="24"/>
              </w:rPr>
            </w:pPr>
          </w:p>
        </w:tc>
        <w:tc>
          <w:tcPr>
            <w:tcW w:w="2520" w:type="dxa"/>
            <w:tcBorders>
              <w:bottom w:val="nil"/>
            </w:tcBorders>
          </w:tcPr>
          <w:p w:rsidR="00B26EBC" w:rsidRDefault="00E51E3B">
            <w:pPr>
              <w:pStyle w:val="TableParagraph"/>
              <w:spacing w:before="60" w:line="261" w:lineRule="exact"/>
              <w:ind w:left="153"/>
              <w:rPr>
                <w:rFonts w:ascii="Arial"/>
                <w:sz w:val="24"/>
              </w:rPr>
            </w:pPr>
            <w:r>
              <w:rPr>
                <w:rFonts w:ascii="Arial"/>
                <w:sz w:val="24"/>
              </w:rPr>
              <w:t>Cutters worn or bro-</w:t>
            </w:r>
          </w:p>
        </w:tc>
        <w:tc>
          <w:tcPr>
            <w:tcW w:w="3720" w:type="dxa"/>
            <w:tcBorders>
              <w:bottom w:val="nil"/>
            </w:tcBorders>
          </w:tcPr>
          <w:p w:rsidR="00B26EBC" w:rsidRDefault="00B26EBC">
            <w:pPr>
              <w:pStyle w:val="TableParagraph"/>
              <w:ind w:left="0"/>
              <w:rPr>
                <w:rFonts w:ascii="Times New Roman"/>
                <w:sz w:val="24"/>
              </w:rPr>
            </w:pPr>
          </w:p>
        </w:tc>
        <w:tc>
          <w:tcPr>
            <w:tcW w:w="1080" w:type="dxa"/>
            <w:tcBorders>
              <w:bottom w:val="nil"/>
            </w:tcBorders>
          </w:tcPr>
          <w:p w:rsidR="00B26EBC" w:rsidRDefault="00B26EBC">
            <w:pPr>
              <w:pStyle w:val="TableParagraph"/>
              <w:ind w:left="0"/>
              <w:rPr>
                <w:rFonts w:ascii="Times New Roman"/>
                <w:sz w:val="24"/>
              </w:rPr>
            </w:pPr>
          </w:p>
        </w:tc>
      </w:tr>
      <w:tr w:rsidR="00B26EBC">
        <w:trPr>
          <w:trHeight w:val="394"/>
        </w:trPr>
        <w:tc>
          <w:tcPr>
            <w:tcW w:w="2280" w:type="dxa"/>
            <w:vMerge/>
            <w:tcBorders>
              <w:top w:val="nil"/>
            </w:tcBorders>
          </w:tcPr>
          <w:p w:rsidR="00B26EBC" w:rsidRDefault="00B26EBC">
            <w:pPr>
              <w:rPr>
                <w:sz w:val="2"/>
                <w:szCs w:val="2"/>
              </w:rPr>
            </w:pPr>
          </w:p>
        </w:tc>
        <w:tc>
          <w:tcPr>
            <w:tcW w:w="2520" w:type="dxa"/>
            <w:tcBorders>
              <w:top w:val="nil"/>
              <w:bottom w:val="nil"/>
            </w:tcBorders>
          </w:tcPr>
          <w:p w:rsidR="00B26EBC" w:rsidRDefault="00E51E3B">
            <w:pPr>
              <w:pStyle w:val="TableParagraph"/>
              <w:spacing w:line="265" w:lineRule="exact"/>
              <w:ind w:left="153"/>
              <w:rPr>
                <w:rFonts w:ascii="Arial"/>
                <w:sz w:val="24"/>
              </w:rPr>
            </w:pPr>
            <w:r>
              <w:rPr>
                <w:rFonts w:ascii="Arial"/>
                <w:sz w:val="24"/>
              </w:rPr>
              <w:t>ken</w:t>
            </w:r>
          </w:p>
        </w:tc>
        <w:tc>
          <w:tcPr>
            <w:tcW w:w="3720" w:type="dxa"/>
            <w:tcBorders>
              <w:top w:val="nil"/>
              <w:bottom w:val="nil"/>
            </w:tcBorders>
          </w:tcPr>
          <w:p w:rsidR="00B26EBC" w:rsidRDefault="00E51E3B">
            <w:pPr>
              <w:pStyle w:val="TableParagraph"/>
              <w:spacing w:line="265" w:lineRule="exact"/>
              <w:ind w:left="77"/>
              <w:rPr>
                <w:rFonts w:ascii="Arial"/>
                <w:sz w:val="24"/>
              </w:rPr>
            </w:pPr>
            <w:r>
              <w:rPr>
                <w:rFonts w:ascii="Arial"/>
                <w:sz w:val="24"/>
              </w:rPr>
              <w:t>Replace all tools.</w:t>
            </w:r>
          </w:p>
        </w:tc>
        <w:tc>
          <w:tcPr>
            <w:tcW w:w="1080" w:type="dxa"/>
            <w:tcBorders>
              <w:top w:val="nil"/>
              <w:bottom w:val="nil"/>
            </w:tcBorders>
          </w:tcPr>
          <w:p w:rsidR="00B26EBC" w:rsidRDefault="00E51E3B">
            <w:pPr>
              <w:pStyle w:val="TableParagraph"/>
              <w:spacing w:line="265" w:lineRule="exact"/>
              <w:ind w:left="404"/>
              <w:rPr>
                <w:rFonts w:ascii="Arial"/>
                <w:sz w:val="24"/>
              </w:rPr>
            </w:pPr>
            <w:r>
              <w:rPr>
                <w:rFonts w:ascii="Arial"/>
                <w:w w:val="99"/>
                <w:sz w:val="24"/>
              </w:rPr>
              <w:t>M</w:t>
            </w:r>
          </w:p>
        </w:tc>
      </w:tr>
      <w:tr w:rsidR="00B26EBC">
        <w:trPr>
          <w:trHeight w:val="398"/>
        </w:trPr>
        <w:tc>
          <w:tcPr>
            <w:tcW w:w="2280" w:type="dxa"/>
            <w:vMerge/>
            <w:tcBorders>
              <w:top w:val="nil"/>
            </w:tcBorders>
          </w:tcPr>
          <w:p w:rsidR="00B26EBC" w:rsidRDefault="00B26EBC">
            <w:pPr>
              <w:rPr>
                <w:sz w:val="2"/>
                <w:szCs w:val="2"/>
              </w:rPr>
            </w:pPr>
          </w:p>
        </w:tc>
        <w:tc>
          <w:tcPr>
            <w:tcW w:w="2520" w:type="dxa"/>
            <w:tcBorders>
              <w:top w:val="nil"/>
              <w:bottom w:val="nil"/>
            </w:tcBorders>
          </w:tcPr>
          <w:p w:rsidR="00B26EBC" w:rsidRDefault="00E51E3B">
            <w:pPr>
              <w:pStyle w:val="TableParagraph"/>
              <w:spacing w:before="113" w:line="265" w:lineRule="exact"/>
              <w:ind w:left="153"/>
              <w:rPr>
                <w:rFonts w:ascii="Arial"/>
                <w:sz w:val="24"/>
              </w:rPr>
            </w:pPr>
            <w:r>
              <w:rPr>
                <w:rFonts w:ascii="Arial"/>
                <w:w w:val="105"/>
                <w:sz w:val="24"/>
              </w:rPr>
              <w:t>Different weight for</w:t>
            </w:r>
          </w:p>
        </w:tc>
        <w:tc>
          <w:tcPr>
            <w:tcW w:w="3720" w:type="dxa"/>
            <w:tcBorders>
              <w:top w:val="nil"/>
              <w:bottom w:val="nil"/>
            </w:tcBorders>
          </w:tcPr>
          <w:p w:rsidR="00B26EBC" w:rsidRDefault="00B26EBC">
            <w:pPr>
              <w:pStyle w:val="TableParagraph"/>
              <w:ind w:left="0"/>
              <w:rPr>
                <w:rFonts w:ascii="Times New Roman"/>
                <w:sz w:val="24"/>
              </w:rPr>
            </w:pPr>
          </w:p>
        </w:tc>
        <w:tc>
          <w:tcPr>
            <w:tcW w:w="1080" w:type="dxa"/>
            <w:tcBorders>
              <w:top w:val="nil"/>
              <w:bottom w:val="nil"/>
            </w:tcBorders>
          </w:tcPr>
          <w:p w:rsidR="00B26EBC" w:rsidRDefault="00B26EBC">
            <w:pPr>
              <w:pStyle w:val="TableParagraph"/>
              <w:ind w:left="0"/>
              <w:rPr>
                <w:rFonts w:ascii="Times New Roman"/>
                <w:sz w:val="24"/>
              </w:rPr>
            </w:pPr>
          </w:p>
        </w:tc>
      </w:tr>
      <w:tr w:rsidR="00B26EBC">
        <w:trPr>
          <w:trHeight w:val="725"/>
        </w:trPr>
        <w:tc>
          <w:tcPr>
            <w:tcW w:w="2280" w:type="dxa"/>
            <w:vMerge/>
            <w:tcBorders>
              <w:top w:val="nil"/>
            </w:tcBorders>
          </w:tcPr>
          <w:p w:rsidR="00B26EBC" w:rsidRDefault="00B26EBC">
            <w:pPr>
              <w:rPr>
                <w:sz w:val="2"/>
                <w:szCs w:val="2"/>
              </w:rPr>
            </w:pPr>
          </w:p>
        </w:tc>
        <w:tc>
          <w:tcPr>
            <w:tcW w:w="2520" w:type="dxa"/>
            <w:tcBorders>
              <w:top w:val="nil"/>
            </w:tcBorders>
          </w:tcPr>
          <w:p w:rsidR="00B26EBC" w:rsidRDefault="00E51E3B">
            <w:pPr>
              <w:pStyle w:val="TableParagraph"/>
              <w:spacing w:line="270" w:lineRule="exact"/>
              <w:ind w:left="153"/>
              <w:rPr>
                <w:rFonts w:ascii="Arial"/>
                <w:sz w:val="24"/>
              </w:rPr>
            </w:pPr>
            <w:r>
              <w:rPr>
                <w:rFonts w:ascii="Arial"/>
                <w:sz w:val="24"/>
              </w:rPr>
              <w:t>opposite tools.</w:t>
            </w:r>
          </w:p>
        </w:tc>
        <w:tc>
          <w:tcPr>
            <w:tcW w:w="3720" w:type="dxa"/>
            <w:tcBorders>
              <w:top w:val="nil"/>
            </w:tcBorders>
          </w:tcPr>
          <w:p w:rsidR="00B26EBC" w:rsidRDefault="00E51E3B">
            <w:pPr>
              <w:pStyle w:val="TableParagraph"/>
              <w:spacing w:line="232" w:lineRule="auto"/>
              <w:ind w:left="77" w:hanging="3"/>
              <w:rPr>
                <w:rFonts w:ascii="Arial"/>
                <w:sz w:val="24"/>
              </w:rPr>
            </w:pPr>
            <w:r>
              <w:rPr>
                <w:rFonts w:ascii="Arial"/>
                <w:spacing w:val="-3"/>
                <w:sz w:val="24"/>
              </w:rPr>
              <w:t xml:space="preserve">Check </w:t>
            </w:r>
            <w:r>
              <w:rPr>
                <w:rFonts w:ascii="Arial"/>
                <w:sz w:val="24"/>
              </w:rPr>
              <w:t xml:space="preserve">the </w:t>
            </w:r>
            <w:r>
              <w:rPr>
                <w:rFonts w:ascii="Arial"/>
                <w:spacing w:val="-4"/>
                <w:sz w:val="24"/>
              </w:rPr>
              <w:t xml:space="preserve">weight </w:t>
            </w:r>
            <w:r>
              <w:rPr>
                <w:rFonts w:ascii="Arial"/>
                <w:spacing w:val="-3"/>
                <w:sz w:val="24"/>
              </w:rPr>
              <w:t xml:space="preserve">gap </w:t>
            </w:r>
            <w:r>
              <w:rPr>
                <w:rFonts w:ascii="Arial"/>
                <w:spacing w:val="-4"/>
                <w:sz w:val="24"/>
              </w:rPr>
              <w:t xml:space="preserve">stays </w:t>
            </w:r>
            <w:r>
              <w:rPr>
                <w:rFonts w:ascii="Arial"/>
                <w:sz w:val="24"/>
              </w:rPr>
              <w:t xml:space="preserve">in a </w:t>
            </w:r>
            <w:r>
              <w:rPr>
                <w:rFonts w:ascii="Arial"/>
                <w:spacing w:val="-4"/>
                <w:sz w:val="24"/>
              </w:rPr>
              <w:t>tolerance of5%.</w:t>
            </w:r>
          </w:p>
        </w:tc>
        <w:tc>
          <w:tcPr>
            <w:tcW w:w="1080" w:type="dxa"/>
            <w:tcBorders>
              <w:top w:val="nil"/>
            </w:tcBorders>
          </w:tcPr>
          <w:p w:rsidR="00B26EBC" w:rsidRDefault="00E51E3B">
            <w:pPr>
              <w:pStyle w:val="TableParagraph"/>
              <w:spacing w:line="270" w:lineRule="exact"/>
              <w:ind w:left="405"/>
              <w:rPr>
                <w:rFonts w:ascii="Arial"/>
                <w:sz w:val="24"/>
              </w:rPr>
            </w:pPr>
            <w:r>
              <w:rPr>
                <w:rFonts w:ascii="Arial"/>
                <w:w w:val="99"/>
                <w:sz w:val="24"/>
              </w:rPr>
              <w:t>M</w:t>
            </w:r>
          </w:p>
        </w:tc>
      </w:tr>
      <w:tr w:rsidR="00B26EBC">
        <w:trPr>
          <w:trHeight w:val="1425"/>
        </w:trPr>
        <w:tc>
          <w:tcPr>
            <w:tcW w:w="2280" w:type="dxa"/>
          </w:tcPr>
          <w:p w:rsidR="00B26EBC" w:rsidRDefault="00E51E3B">
            <w:pPr>
              <w:pStyle w:val="TableParagraph"/>
              <w:spacing w:before="104" w:line="232" w:lineRule="auto"/>
              <w:ind w:left="-11"/>
              <w:rPr>
                <w:rFonts w:ascii="Arial"/>
                <w:sz w:val="24"/>
              </w:rPr>
            </w:pPr>
            <w:r>
              <w:rPr>
                <w:rFonts w:ascii="Arial"/>
                <w:sz w:val="24"/>
              </w:rPr>
              <w:t>Rotary hoe dos not work properly</w:t>
            </w:r>
          </w:p>
        </w:tc>
        <w:tc>
          <w:tcPr>
            <w:tcW w:w="2520" w:type="dxa"/>
          </w:tcPr>
          <w:p w:rsidR="00B26EBC" w:rsidRDefault="00E51E3B">
            <w:pPr>
              <w:pStyle w:val="TableParagraph"/>
              <w:spacing w:before="97"/>
              <w:ind w:left="155"/>
              <w:rPr>
                <w:rFonts w:ascii="Arial"/>
                <w:sz w:val="24"/>
              </w:rPr>
            </w:pPr>
            <w:r>
              <w:rPr>
                <w:rFonts w:ascii="Arial"/>
                <w:spacing w:val="-3"/>
                <w:sz w:val="24"/>
              </w:rPr>
              <w:t>Tools weared</w:t>
            </w:r>
            <w:r>
              <w:rPr>
                <w:rFonts w:ascii="Arial"/>
                <w:sz w:val="24"/>
              </w:rPr>
              <w:t xml:space="preserve"> </w:t>
            </w:r>
            <w:r>
              <w:rPr>
                <w:rFonts w:ascii="Arial"/>
                <w:spacing w:val="-3"/>
                <w:sz w:val="24"/>
              </w:rPr>
              <w:t>out.</w:t>
            </w:r>
          </w:p>
          <w:p w:rsidR="00B26EBC" w:rsidRDefault="00B26EBC">
            <w:pPr>
              <w:pStyle w:val="TableParagraph"/>
              <w:spacing w:before="1"/>
              <w:ind w:left="0"/>
              <w:rPr>
                <w:rFonts w:ascii="Arial"/>
                <w:sz w:val="24"/>
              </w:rPr>
            </w:pPr>
          </w:p>
          <w:p w:rsidR="00B26EBC" w:rsidRDefault="00E51E3B">
            <w:pPr>
              <w:pStyle w:val="TableParagraph"/>
              <w:ind w:left="152" w:right="139"/>
              <w:rPr>
                <w:rFonts w:ascii="Arial"/>
                <w:sz w:val="24"/>
              </w:rPr>
            </w:pPr>
            <w:r>
              <w:rPr>
                <w:rFonts w:ascii="Arial"/>
                <w:spacing w:val="-4"/>
                <w:sz w:val="24"/>
              </w:rPr>
              <w:t xml:space="preserve">Hydraulic </w:t>
            </w:r>
            <w:r>
              <w:rPr>
                <w:rFonts w:ascii="Arial"/>
                <w:spacing w:val="-3"/>
                <w:sz w:val="24"/>
              </w:rPr>
              <w:t xml:space="preserve">motor </w:t>
            </w:r>
            <w:r>
              <w:rPr>
                <w:rFonts w:ascii="Arial"/>
                <w:spacing w:val="-4"/>
                <w:sz w:val="24"/>
              </w:rPr>
              <w:t xml:space="preserve">does </w:t>
            </w:r>
            <w:r>
              <w:rPr>
                <w:rFonts w:ascii="Arial"/>
                <w:spacing w:val="-3"/>
                <w:sz w:val="24"/>
              </w:rPr>
              <w:t>not work</w:t>
            </w:r>
            <w:r>
              <w:rPr>
                <w:rFonts w:ascii="Arial"/>
                <w:spacing w:val="-8"/>
                <w:sz w:val="24"/>
              </w:rPr>
              <w:t xml:space="preserve"> </w:t>
            </w:r>
            <w:r>
              <w:rPr>
                <w:rFonts w:ascii="Arial"/>
                <w:spacing w:val="-4"/>
                <w:sz w:val="24"/>
              </w:rPr>
              <w:t>properly.</w:t>
            </w:r>
          </w:p>
        </w:tc>
        <w:tc>
          <w:tcPr>
            <w:tcW w:w="3720" w:type="dxa"/>
          </w:tcPr>
          <w:p w:rsidR="00B26EBC" w:rsidRDefault="00E51E3B">
            <w:pPr>
              <w:pStyle w:val="TableParagraph"/>
              <w:spacing w:before="97" w:line="480" w:lineRule="auto"/>
              <w:ind w:left="75" w:right="1582" w:firstLine="2"/>
              <w:rPr>
                <w:rFonts w:ascii="Arial"/>
                <w:sz w:val="24"/>
              </w:rPr>
            </w:pPr>
            <w:r>
              <w:rPr>
                <w:rFonts w:ascii="Arial"/>
                <w:sz w:val="24"/>
              </w:rPr>
              <w:t>Replace all tools. Replace the motor.</w:t>
            </w:r>
          </w:p>
        </w:tc>
        <w:tc>
          <w:tcPr>
            <w:tcW w:w="1080" w:type="dxa"/>
          </w:tcPr>
          <w:p w:rsidR="00B26EBC" w:rsidRDefault="00E51E3B">
            <w:pPr>
              <w:pStyle w:val="TableParagraph"/>
              <w:spacing w:before="97" w:line="480" w:lineRule="auto"/>
              <w:ind w:left="403" w:right="459" w:firstLine="1"/>
              <w:jc w:val="center"/>
              <w:rPr>
                <w:rFonts w:ascii="Arial"/>
                <w:sz w:val="24"/>
              </w:rPr>
            </w:pPr>
            <w:r>
              <w:rPr>
                <w:rFonts w:ascii="Arial"/>
                <w:sz w:val="24"/>
              </w:rPr>
              <w:t>O M</w:t>
            </w:r>
          </w:p>
        </w:tc>
      </w:tr>
      <w:tr w:rsidR="00B26EBC">
        <w:trPr>
          <w:trHeight w:val="889"/>
        </w:trPr>
        <w:tc>
          <w:tcPr>
            <w:tcW w:w="2280" w:type="dxa"/>
            <w:tcBorders>
              <w:bottom w:val="nil"/>
            </w:tcBorders>
          </w:tcPr>
          <w:p w:rsidR="00B26EBC" w:rsidRDefault="00E51E3B">
            <w:pPr>
              <w:pStyle w:val="TableParagraph"/>
              <w:spacing w:before="52"/>
              <w:ind w:left="68"/>
              <w:rPr>
                <w:rFonts w:ascii="Arial"/>
                <w:sz w:val="24"/>
              </w:rPr>
            </w:pPr>
            <w:r>
              <w:rPr>
                <w:rFonts w:ascii="Arial"/>
                <w:sz w:val="24"/>
              </w:rPr>
              <w:t>Branch- shearing</w:t>
            </w:r>
          </w:p>
          <w:p w:rsidR="00B26EBC" w:rsidRDefault="00E51E3B">
            <w:pPr>
              <w:pStyle w:val="TableParagraph"/>
              <w:spacing w:before="2" w:line="270" w:lineRule="atLeast"/>
              <w:ind w:left="105" w:right="232"/>
              <w:rPr>
                <w:rFonts w:ascii="Arial"/>
                <w:sz w:val="24"/>
              </w:rPr>
            </w:pPr>
            <w:r>
              <w:rPr>
                <w:rFonts w:ascii="Arial"/>
                <w:sz w:val="24"/>
              </w:rPr>
              <w:t>bar does not work properly.</w:t>
            </w:r>
          </w:p>
        </w:tc>
        <w:tc>
          <w:tcPr>
            <w:tcW w:w="2520" w:type="dxa"/>
            <w:tcBorders>
              <w:bottom w:val="nil"/>
            </w:tcBorders>
          </w:tcPr>
          <w:p w:rsidR="00B26EBC" w:rsidRDefault="00E51E3B">
            <w:pPr>
              <w:pStyle w:val="TableParagraph"/>
              <w:spacing w:before="52"/>
              <w:ind w:left="154"/>
              <w:rPr>
                <w:rFonts w:ascii="Arial"/>
                <w:sz w:val="24"/>
              </w:rPr>
            </w:pPr>
            <w:r>
              <w:rPr>
                <w:rFonts w:ascii="Arial"/>
                <w:sz w:val="24"/>
              </w:rPr>
              <w:t>Pressure switch.</w:t>
            </w:r>
          </w:p>
        </w:tc>
        <w:tc>
          <w:tcPr>
            <w:tcW w:w="3720" w:type="dxa"/>
            <w:tcBorders>
              <w:bottom w:val="nil"/>
            </w:tcBorders>
          </w:tcPr>
          <w:p w:rsidR="00B26EBC" w:rsidRDefault="00E51E3B">
            <w:pPr>
              <w:pStyle w:val="TableParagraph"/>
              <w:spacing w:before="52"/>
              <w:ind w:left="78"/>
              <w:rPr>
                <w:rFonts w:ascii="Arial"/>
                <w:sz w:val="24"/>
              </w:rPr>
            </w:pPr>
            <w:r>
              <w:rPr>
                <w:rFonts w:ascii="Arial"/>
                <w:sz w:val="24"/>
              </w:rPr>
              <w:t>Call assistance intervention.</w:t>
            </w:r>
          </w:p>
          <w:p w:rsidR="00B26EBC" w:rsidRDefault="00B26EBC">
            <w:pPr>
              <w:pStyle w:val="TableParagraph"/>
              <w:spacing w:before="1"/>
              <w:ind w:left="0"/>
              <w:rPr>
                <w:rFonts w:ascii="Arial"/>
                <w:sz w:val="24"/>
              </w:rPr>
            </w:pPr>
          </w:p>
          <w:p w:rsidR="00B26EBC" w:rsidRDefault="00E51E3B">
            <w:pPr>
              <w:pStyle w:val="TableParagraph"/>
              <w:spacing w:before="1" w:line="264" w:lineRule="exact"/>
              <w:ind w:left="78"/>
              <w:rPr>
                <w:rFonts w:ascii="Arial"/>
                <w:sz w:val="24"/>
              </w:rPr>
            </w:pPr>
            <w:r>
              <w:rPr>
                <w:rFonts w:ascii="Arial"/>
                <w:sz w:val="24"/>
              </w:rPr>
              <w:t>Call assistance intervention</w:t>
            </w:r>
          </w:p>
        </w:tc>
        <w:tc>
          <w:tcPr>
            <w:tcW w:w="1080" w:type="dxa"/>
            <w:tcBorders>
              <w:bottom w:val="nil"/>
            </w:tcBorders>
          </w:tcPr>
          <w:p w:rsidR="00B26EBC" w:rsidRDefault="00E51E3B">
            <w:pPr>
              <w:pStyle w:val="TableParagraph"/>
              <w:spacing w:before="52"/>
              <w:ind w:left="406"/>
              <w:rPr>
                <w:rFonts w:ascii="Arial"/>
                <w:sz w:val="24"/>
              </w:rPr>
            </w:pPr>
            <w:r>
              <w:rPr>
                <w:rFonts w:ascii="Arial"/>
                <w:w w:val="99"/>
                <w:sz w:val="24"/>
              </w:rPr>
              <w:t>M</w:t>
            </w:r>
          </w:p>
        </w:tc>
      </w:tr>
      <w:tr w:rsidR="00B26EBC">
        <w:trPr>
          <w:trHeight w:val="1108"/>
        </w:trPr>
        <w:tc>
          <w:tcPr>
            <w:tcW w:w="2280" w:type="dxa"/>
            <w:tcBorders>
              <w:top w:val="nil"/>
              <w:bottom w:val="nil"/>
            </w:tcBorders>
          </w:tcPr>
          <w:p w:rsidR="00B26EBC" w:rsidRDefault="00B26EBC">
            <w:pPr>
              <w:pStyle w:val="TableParagraph"/>
              <w:ind w:left="0"/>
              <w:rPr>
                <w:rFonts w:ascii="Times New Roman"/>
                <w:sz w:val="24"/>
              </w:rPr>
            </w:pPr>
          </w:p>
        </w:tc>
        <w:tc>
          <w:tcPr>
            <w:tcW w:w="2520" w:type="dxa"/>
            <w:tcBorders>
              <w:top w:val="nil"/>
              <w:bottom w:val="nil"/>
            </w:tcBorders>
          </w:tcPr>
          <w:p w:rsidR="00B26EBC" w:rsidRDefault="00E51E3B">
            <w:pPr>
              <w:pStyle w:val="TableParagraph"/>
              <w:spacing w:line="242" w:lineRule="auto"/>
              <w:ind w:left="153" w:right="64"/>
              <w:rPr>
                <w:rFonts w:ascii="Arial"/>
                <w:sz w:val="24"/>
              </w:rPr>
            </w:pPr>
            <w:r>
              <w:rPr>
                <w:rFonts w:ascii="Arial"/>
                <w:sz w:val="24"/>
              </w:rPr>
              <w:t>Electric valves do not work properly, or do not effect the inver-</w:t>
            </w:r>
          </w:p>
          <w:p w:rsidR="00B26EBC" w:rsidRDefault="00E51E3B">
            <w:pPr>
              <w:pStyle w:val="TableParagraph"/>
              <w:spacing w:line="257" w:lineRule="exact"/>
              <w:ind w:left="153"/>
              <w:rPr>
                <w:rFonts w:ascii="Arial"/>
                <w:sz w:val="24"/>
              </w:rPr>
            </w:pPr>
            <w:r>
              <w:rPr>
                <w:rFonts w:ascii="Arial"/>
                <w:sz w:val="24"/>
              </w:rPr>
              <w:t>sion properly.</w:t>
            </w:r>
          </w:p>
        </w:tc>
        <w:tc>
          <w:tcPr>
            <w:tcW w:w="3720" w:type="dxa"/>
            <w:tcBorders>
              <w:top w:val="nil"/>
              <w:bottom w:val="nil"/>
            </w:tcBorders>
          </w:tcPr>
          <w:p w:rsidR="00B26EBC" w:rsidRDefault="00B26EBC">
            <w:pPr>
              <w:pStyle w:val="TableParagraph"/>
              <w:ind w:left="0"/>
              <w:rPr>
                <w:rFonts w:ascii="Times New Roman"/>
                <w:sz w:val="24"/>
              </w:rPr>
            </w:pPr>
          </w:p>
        </w:tc>
        <w:tc>
          <w:tcPr>
            <w:tcW w:w="1080" w:type="dxa"/>
            <w:tcBorders>
              <w:top w:val="nil"/>
              <w:bottom w:val="nil"/>
            </w:tcBorders>
          </w:tcPr>
          <w:p w:rsidR="00B26EBC" w:rsidRDefault="00E51E3B">
            <w:pPr>
              <w:pStyle w:val="TableParagraph"/>
              <w:spacing w:line="268" w:lineRule="exact"/>
              <w:ind w:left="406"/>
              <w:rPr>
                <w:rFonts w:ascii="Arial"/>
                <w:sz w:val="24"/>
              </w:rPr>
            </w:pPr>
            <w:r>
              <w:rPr>
                <w:rFonts w:ascii="Arial"/>
                <w:w w:val="99"/>
                <w:sz w:val="24"/>
              </w:rPr>
              <w:t>M</w:t>
            </w:r>
          </w:p>
        </w:tc>
      </w:tr>
      <w:tr w:rsidR="00B26EBC">
        <w:trPr>
          <w:trHeight w:val="825"/>
        </w:trPr>
        <w:tc>
          <w:tcPr>
            <w:tcW w:w="2280" w:type="dxa"/>
            <w:tcBorders>
              <w:top w:val="nil"/>
              <w:bottom w:val="nil"/>
            </w:tcBorders>
          </w:tcPr>
          <w:p w:rsidR="00B26EBC" w:rsidRDefault="00B26EBC">
            <w:pPr>
              <w:pStyle w:val="TableParagraph"/>
              <w:ind w:left="0"/>
              <w:rPr>
                <w:rFonts w:ascii="Times New Roman"/>
                <w:sz w:val="24"/>
              </w:rPr>
            </w:pPr>
          </w:p>
        </w:tc>
        <w:tc>
          <w:tcPr>
            <w:tcW w:w="2520" w:type="dxa"/>
            <w:tcBorders>
              <w:top w:val="nil"/>
              <w:bottom w:val="nil"/>
            </w:tcBorders>
          </w:tcPr>
          <w:p w:rsidR="00B26EBC" w:rsidRDefault="00B26EBC">
            <w:pPr>
              <w:pStyle w:val="TableParagraph"/>
              <w:ind w:left="0"/>
              <w:rPr>
                <w:rFonts w:ascii="Arial"/>
                <w:sz w:val="23"/>
              </w:rPr>
            </w:pPr>
          </w:p>
          <w:p w:rsidR="00B26EBC" w:rsidRDefault="00E51E3B">
            <w:pPr>
              <w:pStyle w:val="TableParagraph"/>
              <w:spacing w:line="270" w:lineRule="atLeast"/>
              <w:ind w:left="153"/>
              <w:rPr>
                <w:rFonts w:ascii="Arial"/>
                <w:sz w:val="24"/>
              </w:rPr>
            </w:pPr>
            <w:r>
              <w:rPr>
                <w:rFonts w:ascii="Arial"/>
                <w:sz w:val="24"/>
              </w:rPr>
              <w:t>Jackscrew does not work properly.</w:t>
            </w:r>
          </w:p>
        </w:tc>
        <w:tc>
          <w:tcPr>
            <w:tcW w:w="3720" w:type="dxa"/>
            <w:tcBorders>
              <w:top w:val="nil"/>
              <w:bottom w:val="nil"/>
            </w:tcBorders>
          </w:tcPr>
          <w:p w:rsidR="00B26EBC" w:rsidRDefault="00E51E3B">
            <w:pPr>
              <w:pStyle w:val="TableParagraph"/>
              <w:spacing w:line="261" w:lineRule="exact"/>
              <w:ind w:left="77"/>
              <w:rPr>
                <w:rFonts w:ascii="Arial"/>
                <w:sz w:val="24"/>
              </w:rPr>
            </w:pPr>
            <w:r>
              <w:rPr>
                <w:rFonts w:ascii="Arial"/>
                <w:sz w:val="24"/>
              </w:rPr>
              <w:t>Carry out the maintenance of</w:t>
            </w:r>
          </w:p>
          <w:p w:rsidR="00B26EBC" w:rsidRDefault="00E51E3B">
            <w:pPr>
              <w:pStyle w:val="TableParagraph"/>
              <w:spacing w:before="3"/>
              <w:ind w:left="78"/>
              <w:rPr>
                <w:rFonts w:ascii="Arial"/>
                <w:sz w:val="24"/>
              </w:rPr>
            </w:pPr>
            <w:r>
              <w:rPr>
                <w:rFonts w:ascii="Arial"/>
                <w:sz w:val="24"/>
              </w:rPr>
              <w:t>the jackscrew</w:t>
            </w:r>
          </w:p>
        </w:tc>
        <w:tc>
          <w:tcPr>
            <w:tcW w:w="1080" w:type="dxa"/>
            <w:tcBorders>
              <w:top w:val="nil"/>
              <w:bottom w:val="nil"/>
            </w:tcBorders>
          </w:tcPr>
          <w:p w:rsidR="00B26EBC" w:rsidRDefault="00B26EBC">
            <w:pPr>
              <w:pStyle w:val="TableParagraph"/>
              <w:ind w:left="0"/>
              <w:rPr>
                <w:rFonts w:ascii="Arial"/>
                <w:sz w:val="26"/>
              </w:rPr>
            </w:pPr>
          </w:p>
          <w:p w:rsidR="00B26EBC" w:rsidRDefault="00B26EBC">
            <w:pPr>
              <w:pStyle w:val="TableParagraph"/>
              <w:spacing w:before="1"/>
              <w:ind w:left="0"/>
              <w:rPr>
                <w:rFonts w:ascii="Arial"/>
                <w:sz w:val="21"/>
              </w:rPr>
            </w:pPr>
          </w:p>
          <w:p w:rsidR="00B26EBC" w:rsidRDefault="00E51E3B">
            <w:pPr>
              <w:pStyle w:val="TableParagraph"/>
              <w:spacing w:line="264" w:lineRule="exact"/>
              <w:ind w:left="405"/>
              <w:rPr>
                <w:rFonts w:ascii="Arial"/>
                <w:sz w:val="24"/>
              </w:rPr>
            </w:pPr>
            <w:r>
              <w:rPr>
                <w:rFonts w:ascii="Arial"/>
                <w:w w:val="99"/>
                <w:sz w:val="24"/>
              </w:rPr>
              <w:t>M</w:t>
            </w:r>
          </w:p>
        </w:tc>
      </w:tr>
      <w:tr w:rsidR="00B26EBC">
        <w:trPr>
          <w:trHeight w:val="275"/>
        </w:trPr>
        <w:tc>
          <w:tcPr>
            <w:tcW w:w="2280" w:type="dxa"/>
            <w:tcBorders>
              <w:top w:val="nil"/>
              <w:bottom w:val="nil"/>
            </w:tcBorders>
          </w:tcPr>
          <w:p w:rsidR="00B26EBC" w:rsidRDefault="00B26EBC">
            <w:pPr>
              <w:pStyle w:val="TableParagraph"/>
              <w:ind w:left="0"/>
              <w:rPr>
                <w:rFonts w:ascii="Times New Roman"/>
                <w:sz w:val="20"/>
              </w:rPr>
            </w:pPr>
          </w:p>
        </w:tc>
        <w:tc>
          <w:tcPr>
            <w:tcW w:w="2520" w:type="dxa"/>
            <w:tcBorders>
              <w:top w:val="nil"/>
              <w:bottom w:val="nil"/>
            </w:tcBorders>
          </w:tcPr>
          <w:p w:rsidR="00B26EBC" w:rsidRDefault="00B26EBC">
            <w:pPr>
              <w:pStyle w:val="TableParagraph"/>
              <w:ind w:left="0"/>
              <w:rPr>
                <w:rFonts w:ascii="Times New Roman"/>
                <w:sz w:val="20"/>
              </w:rPr>
            </w:pPr>
          </w:p>
        </w:tc>
        <w:tc>
          <w:tcPr>
            <w:tcW w:w="3720" w:type="dxa"/>
            <w:tcBorders>
              <w:top w:val="nil"/>
              <w:bottom w:val="nil"/>
            </w:tcBorders>
          </w:tcPr>
          <w:p w:rsidR="00B26EBC" w:rsidRDefault="00E51E3B">
            <w:pPr>
              <w:pStyle w:val="TableParagraph"/>
              <w:spacing w:line="256" w:lineRule="exact"/>
              <w:ind w:left="77"/>
              <w:rPr>
                <w:rFonts w:ascii="Arial"/>
                <w:sz w:val="24"/>
              </w:rPr>
            </w:pPr>
            <w:r>
              <w:rPr>
                <w:rFonts w:ascii="Arial"/>
                <w:sz w:val="24"/>
              </w:rPr>
              <w:t>Call assistance intervention</w:t>
            </w:r>
          </w:p>
        </w:tc>
        <w:tc>
          <w:tcPr>
            <w:tcW w:w="1080" w:type="dxa"/>
            <w:tcBorders>
              <w:top w:val="nil"/>
              <w:bottom w:val="nil"/>
            </w:tcBorders>
          </w:tcPr>
          <w:p w:rsidR="00B26EBC" w:rsidRDefault="00B26EBC">
            <w:pPr>
              <w:pStyle w:val="TableParagraph"/>
              <w:ind w:left="0"/>
              <w:rPr>
                <w:rFonts w:ascii="Times New Roman"/>
                <w:sz w:val="20"/>
              </w:rPr>
            </w:pPr>
          </w:p>
        </w:tc>
      </w:tr>
      <w:tr w:rsidR="00B26EBC">
        <w:trPr>
          <w:trHeight w:val="964"/>
        </w:trPr>
        <w:tc>
          <w:tcPr>
            <w:tcW w:w="2280" w:type="dxa"/>
            <w:tcBorders>
              <w:top w:val="nil"/>
            </w:tcBorders>
          </w:tcPr>
          <w:p w:rsidR="00B26EBC" w:rsidRDefault="00B26EBC">
            <w:pPr>
              <w:pStyle w:val="TableParagraph"/>
              <w:ind w:left="0"/>
              <w:rPr>
                <w:rFonts w:ascii="Times New Roman"/>
                <w:sz w:val="24"/>
              </w:rPr>
            </w:pPr>
          </w:p>
        </w:tc>
        <w:tc>
          <w:tcPr>
            <w:tcW w:w="2520" w:type="dxa"/>
            <w:tcBorders>
              <w:top w:val="nil"/>
            </w:tcBorders>
          </w:tcPr>
          <w:p w:rsidR="00B26EBC" w:rsidRDefault="00E51E3B">
            <w:pPr>
              <w:pStyle w:val="TableParagraph"/>
              <w:ind w:left="153"/>
              <w:rPr>
                <w:rFonts w:ascii="Arial"/>
                <w:sz w:val="24"/>
              </w:rPr>
            </w:pPr>
            <w:r>
              <w:rPr>
                <w:rFonts w:ascii="Arial"/>
                <w:sz w:val="24"/>
              </w:rPr>
              <w:t>Hydraulic distributor does not effect the inversion properly.</w:t>
            </w:r>
          </w:p>
        </w:tc>
        <w:tc>
          <w:tcPr>
            <w:tcW w:w="3720" w:type="dxa"/>
            <w:tcBorders>
              <w:top w:val="nil"/>
            </w:tcBorders>
          </w:tcPr>
          <w:p w:rsidR="00B26EBC" w:rsidRDefault="00B26EBC">
            <w:pPr>
              <w:pStyle w:val="TableParagraph"/>
              <w:ind w:left="0"/>
              <w:rPr>
                <w:rFonts w:ascii="Times New Roman"/>
                <w:sz w:val="24"/>
              </w:rPr>
            </w:pPr>
          </w:p>
        </w:tc>
        <w:tc>
          <w:tcPr>
            <w:tcW w:w="1080" w:type="dxa"/>
            <w:tcBorders>
              <w:top w:val="nil"/>
            </w:tcBorders>
          </w:tcPr>
          <w:p w:rsidR="00B26EBC" w:rsidRDefault="00B26EBC">
            <w:pPr>
              <w:pStyle w:val="TableParagraph"/>
              <w:ind w:left="0"/>
              <w:rPr>
                <w:rFonts w:ascii="Arial"/>
                <w:sz w:val="26"/>
              </w:rPr>
            </w:pPr>
          </w:p>
          <w:p w:rsidR="00B26EBC" w:rsidRDefault="00B26EBC">
            <w:pPr>
              <w:pStyle w:val="TableParagraph"/>
              <w:spacing w:before="3"/>
              <w:ind w:left="0"/>
              <w:rPr>
                <w:rFonts w:ascii="Arial"/>
                <w:sz w:val="21"/>
              </w:rPr>
            </w:pPr>
          </w:p>
          <w:p w:rsidR="00B26EBC" w:rsidRDefault="00E51E3B">
            <w:pPr>
              <w:pStyle w:val="TableParagraph"/>
              <w:ind w:left="406"/>
              <w:rPr>
                <w:rFonts w:ascii="Arial"/>
                <w:sz w:val="24"/>
              </w:rPr>
            </w:pPr>
            <w:r>
              <w:rPr>
                <w:rFonts w:ascii="Arial"/>
                <w:w w:val="99"/>
                <w:sz w:val="24"/>
              </w:rPr>
              <w:t>M</w:t>
            </w:r>
          </w:p>
        </w:tc>
      </w:tr>
    </w:tbl>
    <w:p w:rsidR="00B26EBC" w:rsidRDefault="00B26EBC">
      <w:pPr>
        <w:rPr>
          <w:sz w:val="24"/>
        </w:rPr>
        <w:sectPr w:rsidR="00B26EBC">
          <w:footerReference w:type="default" r:id="rId49"/>
          <w:pgSz w:w="11910" w:h="16840"/>
          <w:pgMar w:top="1260" w:right="380" w:bottom="1260" w:left="440" w:header="0" w:footer="1067" w:gutter="0"/>
          <w:cols w:space="720"/>
        </w:sectPr>
      </w:pPr>
    </w:p>
    <w:p w:rsidR="00B26EBC" w:rsidRDefault="00E51E3B">
      <w:pPr>
        <w:pStyle w:val="Heading3"/>
        <w:numPr>
          <w:ilvl w:val="0"/>
          <w:numId w:val="10"/>
        </w:numPr>
        <w:tabs>
          <w:tab w:val="left" w:pos="5055"/>
        </w:tabs>
        <w:spacing w:before="78"/>
        <w:ind w:left="5054" w:hanging="4607"/>
        <w:jc w:val="left"/>
      </w:pPr>
      <w:bookmarkStart w:id="41" w:name="_TOC_250012"/>
      <w:bookmarkEnd w:id="41"/>
      <w:r>
        <w:rPr>
          <w:spacing w:val="-3"/>
        </w:rPr>
        <w:lastRenderedPageBreak/>
        <w:t>MAINTENANCE</w:t>
      </w:r>
    </w:p>
    <w:p w:rsidR="00B26EBC" w:rsidRDefault="00E51E3B">
      <w:pPr>
        <w:spacing w:before="65"/>
        <w:ind w:left="977"/>
        <w:rPr>
          <w:b/>
          <w:sz w:val="24"/>
        </w:rPr>
      </w:pPr>
      <w:r>
        <w:rPr>
          <w:b/>
          <w:sz w:val="24"/>
        </w:rPr>
        <w:t>Introduction</w:t>
      </w:r>
    </w:p>
    <w:p w:rsidR="00B26EBC" w:rsidRDefault="00E51E3B">
      <w:pPr>
        <w:pStyle w:val="Textoindependiente"/>
        <w:spacing w:before="100" w:line="244" w:lineRule="auto"/>
        <w:ind w:left="977" w:right="933"/>
      </w:pPr>
      <w:r>
        <w:t>The purpose of this section is to outline the methods and frequency of the  maintenance</w:t>
      </w:r>
      <w:r>
        <w:rPr>
          <w:spacing w:val="-5"/>
        </w:rPr>
        <w:t xml:space="preserve"> </w:t>
      </w:r>
      <w:r>
        <w:rPr>
          <w:spacing w:val="-4"/>
        </w:rPr>
        <w:t>works.</w:t>
      </w:r>
    </w:p>
    <w:p w:rsidR="00B26EBC" w:rsidRDefault="00B26EBC">
      <w:pPr>
        <w:pStyle w:val="Textoindependiente"/>
        <w:rPr>
          <w:sz w:val="20"/>
        </w:rPr>
      </w:pPr>
    </w:p>
    <w:p w:rsidR="00B26EBC" w:rsidRDefault="00B26EBC">
      <w:pPr>
        <w:pStyle w:val="Textoindependiente"/>
        <w:spacing w:before="11"/>
        <w:rPr>
          <w:sz w:val="17"/>
        </w:rPr>
      </w:pPr>
      <w:r w:rsidRPr="00B26EBC">
        <w:pict>
          <v:shape id="_x0000_s1033" type="#_x0000_t202" style="position:absolute;margin-left:73pt;margin-top:12.7pt;width:468pt;height:30pt;z-index:-15697920;mso-wrap-distance-left:0;mso-wrap-distance-right:0;mso-position-horizontal-relative:page" filled="f">
            <v:textbox inset="0,0,0,0">
              <w:txbxContent>
                <w:p w:rsidR="00B26EBC" w:rsidRDefault="00E51E3B">
                  <w:pPr>
                    <w:spacing w:before="157"/>
                    <w:ind w:left="4148" w:right="3982"/>
                    <w:jc w:val="center"/>
                    <w:rPr>
                      <w:b/>
                      <w:sz w:val="24"/>
                    </w:rPr>
                  </w:pPr>
                  <w:r>
                    <w:rPr>
                      <w:b/>
                      <w:sz w:val="24"/>
                    </w:rPr>
                    <w:t>WARNING</w:t>
                  </w:r>
                </w:p>
              </w:txbxContent>
            </v:textbox>
            <w10:wrap type="topAndBottom" anchorx="page"/>
          </v:shape>
        </w:pict>
      </w:r>
    </w:p>
    <w:p w:rsidR="00B26EBC" w:rsidRDefault="00E51E3B">
      <w:pPr>
        <w:pStyle w:val="Textoindependiente"/>
        <w:spacing w:before="68" w:line="244" w:lineRule="auto"/>
        <w:ind w:left="977" w:right="307"/>
      </w:pPr>
      <w:r>
        <w:t xml:space="preserve">The </w:t>
      </w:r>
      <w:r>
        <w:rPr>
          <w:spacing w:val="-3"/>
        </w:rPr>
        <w:t xml:space="preserve">maintenance works recommended </w:t>
      </w:r>
      <w:r>
        <w:t xml:space="preserve">in this </w:t>
      </w:r>
      <w:r>
        <w:rPr>
          <w:spacing w:val="-3"/>
        </w:rPr>
        <w:t xml:space="preserve">section should </w:t>
      </w:r>
      <w:r>
        <w:t xml:space="preserve">be </w:t>
      </w:r>
      <w:r>
        <w:rPr>
          <w:spacing w:val="-3"/>
        </w:rPr>
        <w:t xml:space="preserve">considered </w:t>
      </w:r>
      <w:r>
        <w:t xml:space="preserve">the </w:t>
      </w:r>
      <w:r>
        <w:rPr>
          <w:spacing w:val="-3"/>
        </w:rPr>
        <w:t xml:space="preserve">minimum </w:t>
      </w:r>
      <w:r>
        <w:rPr>
          <w:spacing w:val="-4"/>
        </w:rPr>
        <w:t xml:space="preserve">required </w:t>
      </w:r>
      <w:r>
        <w:t xml:space="preserve">to </w:t>
      </w:r>
      <w:r>
        <w:rPr>
          <w:spacing w:val="-3"/>
        </w:rPr>
        <w:t xml:space="preserve">keep the bush mower </w:t>
      </w:r>
      <w:r>
        <w:t xml:space="preserve">in </w:t>
      </w:r>
      <w:r>
        <w:rPr>
          <w:spacing w:val="-3"/>
        </w:rPr>
        <w:t xml:space="preserve">good condition </w:t>
      </w:r>
      <w:r>
        <w:t xml:space="preserve">and to </w:t>
      </w:r>
      <w:r>
        <w:rPr>
          <w:spacing w:val="-3"/>
        </w:rPr>
        <w:t xml:space="preserve">improve </w:t>
      </w:r>
      <w:r>
        <w:t xml:space="preserve">its </w:t>
      </w:r>
      <w:r>
        <w:rPr>
          <w:spacing w:val="-4"/>
        </w:rPr>
        <w:t>efficiency.</w:t>
      </w:r>
      <w:r>
        <w:rPr>
          <w:spacing w:val="58"/>
        </w:rPr>
        <w:t xml:space="preserve"> </w:t>
      </w:r>
      <w:r>
        <w:rPr>
          <w:spacing w:val="-3"/>
        </w:rPr>
        <w:t>Additional maintenance</w:t>
      </w:r>
      <w:r>
        <w:rPr>
          <w:spacing w:val="-17"/>
        </w:rPr>
        <w:t xml:space="preserve"> </w:t>
      </w:r>
      <w:r>
        <w:rPr>
          <w:spacing w:val="-3"/>
        </w:rPr>
        <w:t>works</w:t>
      </w:r>
      <w:r>
        <w:rPr>
          <w:spacing w:val="-16"/>
        </w:rPr>
        <w:t xml:space="preserve"> </w:t>
      </w:r>
      <w:r>
        <w:t>may</w:t>
      </w:r>
      <w:r>
        <w:rPr>
          <w:spacing w:val="-16"/>
        </w:rPr>
        <w:t xml:space="preserve"> </w:t>
      </w:r>
      <w:r>
        <w:t>be</w:t>
      </w:r>
      <w:r>
        <w:rPr>
          <w:spacing w:val="-16"/>
        </w:rPr>
        <w:t xml:space="preserve"> </w:t>
      </w:r>
      <w:r>
        <w:rPr>
          <w:spacing w:val="-3"/>
        </w:rPr>
        <w:t>suggested</w:t>
      </w:r>
      <w:r>
        <w:rPr>
          <w:spacing w:val="-17"/>
        </w:rPr>
        <w:t xml:space="preserve"> </w:t>
      </w:r>
      <w:r>
        <w:t>by</w:t>
      </w:r>
      <w:r>
        <w:rPr>
          <w:spacing w:val="-15"/>
        </w:rPr>
        <w:t xml:space="preserve"> </w:t>
      </w:r>
      <w:r>
        <w:t>the</w:t>
      </w:r>
      <w:r>
        <w:rPr>
          <w:spacing w:val="-16"/>
        </w:rPr>
        <w:t xml:space="preserve"> </w:t>
      </w:r>
      <w:r>
        <w:rPr>
          <w:spacing w:val="-3"/>
        </w:rPr>
        <w:t>user’s</w:t>
      </w:r>
      <w:r>
        <w:rPr>
          <w:spacing w:val="-15"/>
        </w:rPr>
        <w:t xml:space="preserve"> </w:t>
      </w:r>
      <w:r>
        <w:rPr>
          <w:spacing w:val="-3"/>
        </w:rPr>
        <w:t>experience</w:t>
      </w:r>
      <w:r>
        <w:rPr>
          <w:spacing w:val="-17"/>
        </w:rPr>
        <w:t xml:space="preserve"> </w:t>
      </w:r>
      <w:r>
        <w:t>according</w:t>
      </w:r>
      <w:r>
        <w:rPr>
          <w:spacing w:val="-16"/>
        </w:rPr>
        <w:t xml:space="preserve"> </w:t>
      </w:r>
      <w:r>
        <w:t>to</w:t>
      </w:r>
      <w:r>
        <w:rPr>
          <w:spacing w:val="-16"/>
        </w:rPr>
        <w:t xml:space="preserve"> </w:t>
      </w:r>
      <w:r>
        <w:t>the</w:t>
      </w:r>
      <w:r>
        <w:rPr>
          <w:spacing w:val="-15"/>
        </w:rPr>
        <w:t xml:space="preserve"> </w:t>
      </w:r>
      <w:r>
        <w:rPr>
          <w:spacing w:val="-3"/>
        </w:rPr>
        <w:t>workload,</w:t>
      </w:r>
      <w:r>
        <w:rPr>
          <w:spacing w:val="-17"/>
        </w:rPr>
        <w:t xml:space="preserve"> </w:t>
      </w:r>
      <w:r>
        <w:t xml:space="preserve">the </w:t>
      </w:r>
      <w:r>
        <w:rPr>
          <w:spacing w:val="-3"/>
        </w:rPr>
        <w:t xml:space="preserve">operating environment </w:t>
      </w:r>
      <w:r>
        <w:t xml:space="preserve">and the type of the </w:t>
      </w:r>
      <w:r>
        <w:rPr>
          <w:spacing w:val="-3"/>
        </w:rPr>
        <w:t xml:space="preserve">material </w:t>
      </w:r>
      <w:r>
        <w:t>to be</w:t>
      </w:r>
      <w:r>
        <w:rPr>
          <w:spacing w:val="-40"/>
        </w:rPr>
        <w:t xml:space="preserve"> </w:t>
      </w:r>
      <w:r>
        <w:t>cut.</w:t>
      </w: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spacing w:before="8"/>
        <w:rPr>
          <w:sz w:val="10"/>
        </w:rPr>
      </w:pPr>
      <w:r w:rsidRPr="00B26EBC">
        <w:pict>
          <v:shape id="_x0000_s1032" type="#_x0000_t202" style="position:absolute;margin-left:73pt;margin-top:8.5pt;width:462pt;height:30pt;z-index:-15697408;mso-wrap-distance-left:0;mso-wrap-distance-right:0;mso-position-horizontal-relative:page" filled="f">
            <v:textbox inset="0,0,0,0">
              <w:txbxContent>
                <w:p w:rsidR="00B26EBC" w:rsidRDefault="00E51E3B">
                  <w:pPr>
                    <w:spacing w:before="158"/>
                    <w:ind w:left="4190" w:right="3900"/>
                    <w:jc w:val="center"/>
                    <w:rPr>
                      <w:b/>
                      <w:sz w:val="24"/>
                    </w:rPr>
                  </w:pPr>
                  <w:r>
                    <w:rPr>
                      <w:b/>
                      <w:sz w:val="24"/>
                    </w:rPr>
                    <w:t>CAUTION</w:t>
                  </w:r>
                </w:p>
              </w:txbxContent>
            </v:textbox>
            <w10:wrap type="topAndBottom" anchorx="page"/>
          </v:shape>
        </w:pict>
      </w:r>
    </w:p>
    <w:p w:rsidR="00B26EBC" w:rsidRDefault="00E51E3B">
      <w:pPr>
        <w:pStyle w:val="Heading3"/>
        <w:spacing w:before="88"/>
      </w:pPr>
      <w:r>
        <w:t>All maintenance operations must be carried out only when :</w:t>
      </w:r>
    </w:p>
    <w:p w:rsidR="00B26EBC" w:rsidRDefault="00E51E3B">
      <w:pPr>
        <w:pStyle w:val="Prrafodelista"/>
        <w:numPr>
          <w:ilvl w:val="1"/>
          <w:numId w:val="3"/>
        </w:numPr>
        <w:tabs>
          <w:tab w:val="left" w:pos="1186"/>
        </w:tabs>
        <w:spacing w:before="25"/>
        <w:ind w:left="1185" w:hanging="209"/>
        <w:rPr>
          <w:b/>
          <w:sz w:val="24"/>
        </w:rPr>
      </w:pPr>
      <w:r>
        <w:rPr>
          <w:b/>
          <w:spacing w:val="-3"/>
          <w:sz w:val="24"/>
        </w:rPr>
        <w:t xml:space="preserve">Bush mower </w:t>
      </w:r>
      <w:r>
        <w:rPr>
          <w:b/>
          <w:sz w:val="24"/>
        </w:rPr>
        <w:t>is</w:t>
      </w:r>
      <w:r>
        <w:rPr>
          <w:b/>
          <w:spacing w:val="-12"/>
          <w:sz w:val="24"/>
        </w:rPr>
        <w:t xml:space="preserve"> </w:t>
      </w:r>
      <w:r>
        <w:rPr>
          <w:b/>
          <w:spacing w:val="-3"/>
          <w:sz w:val="24"/>
        </w:rPr>
        <w:t>resting;</w:t>
      </w:r>
    </w:p>
    <w:p w:rsidR="00B26EBC" w:rsidRDefault="00E51E3B">
      <w:pPr>
        <w:pStyle w:val="Prrafodelista"/>
        <w:numPr>
          <w:ilvl w:val="1"/>
          <w:numId w:val="3"/>
        </w:numPr>
        <w:tabs>
          <w:tab w:val="left" w:pos="1366"/>
          <w:tab w:val="left" w:pos="1367"/>
        </w:tabs>
        <w:spacing w:before="4" w:line="242" w:lineRule="auto"/>
        <w:ind w:left="1337" w:right="275" w:hanging="361"/>
        <w:rPr>
          <w:b/>
          <w:sz w:val="24"/>
        </w:rPr>
      </w:pPr>
      <w:r>
        <w:rPr>
          <w:b/>
          <w:sz w:val="24"/>
        </w:rPr>
        <w:t>Cardan shaft is disconnected from the tractor and tractor power take-off is dis- engaged.</w:t>
      </w:r>
    </w:p>
    <w:p w:rsidR="00B26EBC" w:rsidRDefault="00E51E3B">
      <w:pPr>
        <w:pStyle w:val="Prrafodelista"/>
        <w:numPr>
          <w:ilvl w:val="1"/>
          <w:numId w:val="3"/>
        </w:numPr>
        <w:tabs>
          <w:tab w:val="left" w:pos="1184"/>
        </w:tabs>
        <w:spacing w:before="25"/>
        <w:ind w:left="1183" w:hanging="207"/>
        <w:rPr>
          <w:b/>
          <w:sz w:val="24"/>
        </w:rPr>
      </w:pPr>
      <w:r>
        <w:rPr>
          <w:b/>
          <w:spacing w:val="-4"/>
          <w:sz w:val="24"/>
        </w:rPr>
        <w:t xml:space="preserve">Hydraulic plant </w:t>
      </w:r>
      <w:r>
        <w:rPr>
          <w:b/>
          <w:spacing w:val="-3"/>
          <w:sz w:val="24"/>
        </w:rPr>
        <w:t xml:space="preserve">not </w:t>
      </w:r>
      <w:r>
        <w:rPr>
          <w:b/>
          <w:spacing w:val="-4"/>
          <w:sz w:val="24"/>
        </w:rPr>
        <w:t>under</w:t>
      </w:r>
      <w:r>
        <w:rPr>
          <w:b/>
          <w:spacing w:val="-21"/>
          <w:sz w:val="24"/>
        </w:rPr>
        <w:t xml:space="preserve"> </w:t>
      </w:r>
      <w:r>
        <w:rPr>
          <w:b/>
          <w:spacing w:val="-5"/>
          <w:sz w:val="24"/>
        </w:rPr>
        <w:t>pressure</w:t>
      </w:r>
    </w:p>
    <w:p w:rsidR="00B26EBC" w:rsidRDefault="00E51E3B">
      <w:pPr>
        <w:pStyle w:val="Heading4"/>
        <w:numPr>
          <w:ilvl w:val="1"/>
          <w:numId w:val="1"/>
        </w:numPr>
        <w:tabs>
          <w:tab w:val="left" w:pos="1697"/>
          <w:tab w:val="left" w:pos="1698"/>
        </w:tabs>
        <w:spacing w:before="222"/>
      </w:pPr>
      <w:bookmarkStart w:id="42" w:name="_TOC_250011"/>
      <w:r>
        <w:rPr>
          <w:spacing w:val="-3"/>
        </w:rPr>
        <w:t xml:space="preserve">After </w:t>
      </w:r>
      <w:r>
        <w:t xml:space="preserve">the </w:t>
      </w:r>
      <w:r>
        <w:rPr>
          <w:spacing w:val="-3"/>
        </w:rPr>
        <w:t xml:space="preserve">first </w:t>
      </w:r>
      <w:r>
        <w:rPr>
          <w:spacing w:val="-4"/>
        </w:rPr>
        <w:t xml:space="preserve">30/50 </w:t>
      </w:r>
      <w:r>
        <w:rPr>
          <w:spacing w:val="-3"/>
        </w:rPr>
        <w:t xml:space="preserve">hours </w:t>
      </w:r>
      <w:r>
        <w:t>of</w:t>
      </w:r>
      <w:r>
        <w:rPr>
          <w:spacing w:val="-23"/>
        </w:rPr>
        <w:t xml:space="preserve"> </w:t>
      </w:r>
      <w:bookmarkEnd w:id="42"/>
      <w:r>
        <w:rPr>
          <w:spacing w:val="-4"/>
        </w:rPr>
        <w:t>operation</w:t>
      </w:r>
    </w:p>
    <w:p w:rsidR="00B26EBC" w:rsidRDefault="00E51E3B">
      <w:pPr>
        <w:pStyle w:val="Prrafodelista"/>
        <w:numPr>
          <w:ilvl w:val="1"/>
          <w:numId w:val="3"/>
        </w:numPr>
        <w:tabs>
          <w:tab w:val="left" w:pos="1257"/>
        </w:tabs>
        <w:spacing w:before="85" w:line="242" w:lineRule="auto"/>
        <w:ind w:right="272" w:hanging="285"/>
        <w:rPr>
          <w:sz w:val="24"/>
        </w:rPr>
      </w:pPr>
      <w:r>
        <w:rPr>
          <w:spacing w:val="-3"/>
          <w:sz w:val="24"/>
        </w:rPr>
        <w:t xml:space="preserve">Check </w:t>
      </w:r>
      <w:r>
        <w:rPr>
          <w:spacing w:val="-2"/>
          <w:sz w:val="24"/>
        </w:rPr>
        <w:t xml:space="preserve">the </w:t>
      </w:r>
      <w:r>
        <w:rPr>
          <w:spacing w:val="-4"/>
          <w:sz w:val="24"/>
        </w:rPr>
        <w:t xml:space="preserve">perfect </w:t>
      </w:r>
      <w:r>
        <w:rPr>
          <w:spacing w:val="-3"/>
          <w:sz w:val="24"/>
        </w:rPr>
        <w:t xml:space="preserve">lock </w:t>
      </w:r>
      <w:r>
        <w:rPr>
          <w:sz w:val="24"/>
        </w:rPr>
        <w:t xml:space="preserve">of </w:t>
      </w:r>
      <w:r>
        <w:rPr>
          <w:spacing w:val="-3"/>
          <w:sz w:val="24"/>
        </w:rPr>
        <w:t xml:space="preserve">nuts, </w:t>
      </w:r>
      <w:r>
        <w:rPr>
          <w:spacing w:val="-4"/>
          <w:sz w:val="24"/>
        </w:rPr>
        <w:t xml:space="preserve">connectors, pipes </w:t>
      </w:r>
      <w:r>
        <w:rPr>
          <w:spacing w:val="-3"/>
          <w:sz w:val="24"/>
        </w:rPr>
        <w:t xml:space="preserve">and clips. </w:t>
      </w:r>
      <w:r>
        <w:rPr>
          <w:spacing w:val="-4"/>
          <w:sz w:val="24"/>
        </w:rPr>
        <w:t xml:space="preserve">Recheck </w:t>
      </w:r>
      <w:r>
        <w:rPr>
          <w:spacing w:val="-3"/>
          <w:sz w:val="24"/>
        </w:rPr>
        <w:t xml:space="preserve">every </w:t>
      </w:r>
      <w:r>
        <w:rPr>
          <w:b/>
          <w:sz w:val="24"/>
        </w:rPr>
        <w:t xml:space="preserve">100 </w:t>
      </w:r>
      <w:r>
        <w:rPr>
          <w:spacing w:val="-3"/>
          <w:sz w:val="24"/>
        </w:rPr>
        <w:t xml:space="preserve">hours of </w:t>
      </w:r>
      <w:r>
        <w:rPr>
          <w:spacing w:val="-5"/>
          <w:sz w:val="24"/>
        </w:rPr>
        <w:t>operation.</w:t>
      </w:r>
    </w:p>
    <w:p w:rsidR="00B26EBC" w:rsidRDefault="00B26EBC">
      <w:pPr>
        <w:pStyle w:val="Textoindependiente"/>
        <w:spacing w:before="1"/>
        <w:rPr>
          <w:sz w:val="21"/>
        </w:rPr>
      </w:pPr>
    </w:p>
    <w:p w:rsidR="00B26EBC" w:rsidRDefault="00E51E3B">
      <w:pPr>
        <w:pStyle w:val="Heading4"/>
        <w:numPr>
          <w:ilvl w:val="1"/>
          <w:numId w:val="1"/>
        </w:numPr>
        <w:tabs>
          <w:tab w:val="left" w:pos="1697"/>
          <w:tab w:val="left" w:pos="1698"/>
        </w:tabs>
        <w:spacing w:before="1"/>
      </w:pPr>
      <w:bookmarkStart w:id="43" w:name="_TOC_250010"/>
      <w:r>
        <w:rPr>
          <w:spacing w:val="-6"/>
        </w:rPr>
        <w:t xml:space="preserve">Every </w:t>
      </w:r>
      <w:r>
        <w:t xml:space="preserve">4 </w:t>
      </w:r>
      <w:r>
        <w:rPr>
          <w:spacing w:val="-7"/>
        </w:rPr>
        <w:t xml:space="preserve">hours </w:t>
      </w:r>
      <w:r>
        <w:rPr>
          <w:spacing w:val="-4"/>
        </w:rPr>
        <w:t>of</w:t>
      </w:r>
      <w:r>
        <w:rPr>
          <w:spacing w:val="9"/>
        </w:rPr>
        <w:t xml:space="preserve"> </w:t>
      </w:r>
      <w:bookmarkEnd w:id="43"/>
      <w:r>
        <w:rPr>
          <w:spacing w:val="-8"/>
        </w:rPr>
        <w:t>operation</w:t>
      </w:r>
    </w:p>
    <w:p w:rsidR="00B26EBC" w:rsidRDefault="00E51E3B">
      <w:pPr>
        <w:pStyle w:val="Prrafodelista"/>
        <w:numPr>
          <w:ilvl w:val="1"/>
          <w:numId w:val="3"/>
        </w:numPr>
        <w:tabs>
          <w:tab w:val="left" w:pos="1183"/>
        </w:tabs>
        <w:spacing w:before="62"/>
        <w:ind w:left="1182" w:hanging="206"/>
        <w:rPr>
          <w:sz w:val="24"/>
        </w:rPr>
      </w:pPr>
      <w:r>
        <w:rPr>
          <w:spacing w:val="-4"/>
          <w:sz w:val="24"/>
        </w:rPr>
        <w:t xml:space="preserve">Inject grease </w:t>
      </w:r>
      <w:r>
        <w:rPr>
          <w:b/>
          <w:spacing w:val="-4"/>
          <w:sz w:val="24"/>
        </w:rPr>
        <w:t xml:space="preserve">ISO XM2 </w:t>
      </w:r>
      <w:r>
        <w:rPr>
          <w:spacing w:val="-4"/>
          <w:sz w:val="24"/>
        </w:rPr>
        <w:t xml:space="preserve">into </w:t>
      </w:r>
      <w:r>
        <w:rPr>
          <w:spacing w:val="-5"/>
          <w:sz w:val="24"/>
        </w:rPr>
        <w:t>lubricators</w:t>
      </w:r>
      <w:r>
        <w:rPr>
          <w:spacing w:val="-17"/>
          <w:sz w:val="24"/>
        </w:rPr>
        <w:t xml:space="preserve"> </w:t>
      </w:r>
      <w:r>
        <w:rPr>
          <w:sz w:val="24"/>
        </w:rPr>
        <w:t>.</w:t>
      </w:r>
    </w:p>
    <w:p w:rsidR="00B26EBC" w:rsidRDefault="00B26EBC">
      <w:pPr>
        <w:pStyle w:val="Textoindependiente"/>
        <w:spacing w:before="11"/>
        <w:rPr>
          <w:sz w:val="21"/>
        </w:rPr>
      </w:pPr>
    </w:p>
    <w:p w:rsidR="00B26EBC" w:rsidRDefault="00E51E3B">
      <w:pPr>
        <w:pStyle w:val="Heading4"/>
        <w:numPr>
          <w:ilvl w:val="1"/>
          <w:numId w:val="1"/>
        </w:numPr>
        <w:tabs>
          <w:tab w:val="left" w:pos="1697"/>
          <w:tab w:val="left" w:pos="1698"/>
        </w:tabs>
      </w:pPr>
      <w:bookmarkStart w:id="44" w:name="_TOC_250009"/>
      <w:r>
        <w:rPr>
          <w:spacing w:val="-3"/>
        </w:rPr>
        <w:t xml:space="preserve">Every </w:t>
      </w:r>
      <w:r>
        <w:t xml:space="preserve">8 </w:t>
      </w:r>
      <w:r>
        <w:rPr>
          <w:spacing w:val="-3"/>
        </w:rPr>
        <w:t xml:space="preserve">hours </w:t>
      </w:r>
      <w:r>
        <w:t>of</w:t>
      </w:r>
      <w:r>
        <w:rPr>
          <w:spacing w:val="-13"/>
        </w:rPr>
        <w:t xml:space="preserve"> </w:t>
      </w:r>
      <w:bookmarkEnd w:id="44"/>
      <w:r>
        <w:rPr>
          <w:spacing w:val="-4"/>
        </w:rPr>
        <w:t>operation</w:t>
      </w:r>
    </w:p>
    <w:p w:rsidR="00B26EBC" w:rsidRDefault="00E51E3B">
      <w:pPr>
        <w:pStyle w:val="Prrafodelista"/>
        <w:numPr>
          <w:ilvl w:val="1"/>
          <w:numId w:val="3"/>
        </w:numPr>
        <w:tabs>
          <w:tab w:val="left" w:pos="1183"/>
        </w:tabs>
        <w:spacing w:before="75"/>
        <w:ind w:left="1182" w:hanging="206"/>
        <w:rPr>
          <w:sz w:val="24"/>
        </w:rPr>
      </w:pPr>
      <w:r>
        <w:rPr>
          <w:spacing w:val="-4"/>
          <w:sz w:val="24"/>
        </w:rPr>
        <w:t xml:space="preserve">Grease all </w:t>
      </w:r>
      <w:r>
        <w:rPr>
          <w:spacing w:val="-3"/>
          <w:sz w:val="24"/>
        </w:rPr>
        <w:t xml:space="preserve">the </w:t>
      </w:r>
      <w:r>
        <w:rPr>
          <w:spacing w:val="-4"/>
          <w:sz w:val="24"/>
        </w:rPr>
        <w:t xml:space="preserve">joints </w:t>
      </w:r>
      <w:r>
        <w:rPr>
          <w:spacing w:val="-3"/>
          <w:sz w:val="24"/>
        </w:rPr>
        <w:t xml:space="preserve">of arms </w:t>
      </w:r>
      <w:r>
        <w:rPr>
          <w:spacing w:val="-4"/>
          <w:sz w:val="24"/>
        </w:rPr>
        <w:t>and jackscrews</w:t>
      </w:r>
      <w:r>
        <w:rPr>
          <w:spacing w:val="-40"/>
          <w:sz w:val="24"/>
        </w:rPr>
        <w:t xml:space="preserve"> </w:t>
      </w:r>
      <w:r>
        <w:rPr>
          <w:sz w:val="24"/>
        </w:rPr>
        <w:t>;</w:t>
      </w:r>
    </w:p>
    <w:p w:rsidR="00B26EBC" w:rsidRDefault="00E51E3B">
      <w:pPr>
        <w:pStyle w:val="Prrafodelista"/>
        <w:numPr>
          <w:ilvl w:val="1"/>
          <w:numId w:val="3"/>
        </w:numPr>
        <w:tabs>
          <w:tab w:val="left" w:pos="1186"/>
        </w:tabs>
        <w:spacing w:before="3"/>
        <w:ind w:left="1185" w:hanging="209"/>
        <w:rPr>
          <w:sz w:val="24"/>
        </w:rPr>
      </w:pPr>
      <w:r>
        <w:rPr>
          <w:spacing w:val="-4"/>
          <w:sz w:val="24"/>
        </w:rPr>
        <w:t xml:space="preserve">Grease </w:t>
      </w:r>
      <w:r>
        <w:rPr>
          <w:spacing w:val="-3"/>
          <w:sz w:val="24"/>
        </w:rPr>
        <w:t xml:space="preserve">the </w:t>
      </w:r>
      <w:r>
        <w:rPr>
          <w:spacing w:val="-4"/>
          <w:sz w:val="24"/>
        </w:rPr>
        <w:t>cardan shaft joints</w:t>
      </w:r>
      <w:r>
        <w:rPr>
          <w:spacing w:val="-16"/>
          <w:sz w:val="24"/>
        </w:rPr>
        <w:t xml:space="preserve"> </w:t>
      </w:r>
      <w:r>
        <w:rPr>
          <w:sz w:val="24"/>
        </w:rPr>
        <w:t>;</w:t>
      </w:r>
    </w:p>
    <w:p w:rsidR="00B26EBC" w:rsidRDefault="00E51E3B">
      <w:pPr>
        <w:pStyle w:val="Prrafodelista"/>
        <w:numPr>
          <w:ilvl w:val="1"/>
          <w:numId w:val="3"/>
        </w:numPr>
        <w:tabs>
          <w:tab w:val="left" w:pos="1183"/>
        </w:tabs>
        <w:spacing w:before="24"/>
        <w:ind w:left="1182" w:hanging="206"/>
        <w:rPr>
          <w:sz w:val="24"/>
        </w:rPr>
      </w:pPr>
      <w:r>
        <w:rPr>
          <w:spacing w:val="-4"/>
          <w:sz w:val="24"/>
        </w:rPr>
        <w:t xml:space="preserve">Grease all </w:t>
      </w:r>
      <w:r>
        <w:rPr>
          <w:spacing w:val="-3"/>
          <w:sz w:val="24"/>
        </w:rPr>
        <w:t xml:space="preserve">the </w:t>
      </w:r>
      <w:r>
        <w:rPr>
          <w:spacing w:val="-4"/>
          <w:sz w:val="24"/>
        </w:rPr>
        <w:t xml:space="preserve">parts </w:t>
      </w:r>
      <w:r>
        <w:rPr>
          <w:spacing w:val="-3"/>
          <w:sz w:val="24"/>
        </w:rPr>
        <w:t xml:space="preserve">in </w:t>
      </w:r>
      <w:r>
        <w:rPr>
          <w:spacing w:val="-5"/>
          <w:sz w:val="24"/>
        </w:rPr>
        <w:t xml:space="preserve">movement </w:t>
      </w:r>
      <w:r>
        <w:rPr>
          <w:spacing w:val="-3"/>
          <w:sz w:val="24"/>
        </w:rPr>
        <w:t xml:space="preserve">of </w:t>
      </w:r>
      <w:r>
        <w:rPr>
          <w:spacing w:val="-4"/>
          <w:sz w:val="24"/>
        </w:rPr>
        <w:t>the bush</w:t>
      </w:r>
      <w:r>
        <w:rPr>
          <w:spacing w:val="-44"/>
          <w:sz w:val="24"/>
        </w:rPr>
        <w:t xml:space="preserve"> </w:t>
      </w:r>
      <w:r>
        <w:rPr>
          <w:spacing w:val="-5"/>
          <w:sz w:val="24"/>
        </w:rPr>
        <w:t>mower.</w:t>
      </w:r>
    </w:p>
    <w:p w:rsidR="00B26EBC" w:rsidRDefault="00B26EBC">
      <w:pPr>
        <w:pStyle w:val="Textoindependiente"/>
        <w:spacing w:before="1"/>
        <w:rPr>
          <w:sz w:val="21"/>
        </w:rPr>
      </w:pPr>
    </w:p>
    <w:p w:rsidR="00B26EBC" w:rsidRDefault="00E51E3B">
      <w:pPr>
        <w:pStyle w:val="Heading4"/>
        <w:numPr>
          <w:ilvl w:val="1"/>
          <w:numId w:val="1"/>
        </w:numPr>
        <w:tabs>
          <w:tab w:val="left" w:pos="1696"/>
          <w:tab w:val="left" w:pos="1697"/>
        </w:tabs>
        <w:ind w:left="1696" w:hanging="720"/>
      </w:pPr>
      <w:bookmarkStart w:id="45" w:name="_TOC_250008"/>
      <w:r>
        <w:rPr>
          <w:spacing w:val="-4"/>
        </w:rPr>
        <w:t xml:space="preserve">After </w:t>
      </w:r>
      <w:r>
        <w:t xml:space="preserve">the </w:t>
      </w:r>
      <w:r>
        <w:rPr>
          <w:spacing w:val="-3"/>
        </w:rPr>
        <w:t xml:space="preserve">first </w:t>
      </w:r>
      <w:r>
        <w:t xml:space="preserve">50 </w:t>
      </w:r>
      <w:r>
        <w:rPr>
          <w:spacing w:val="-3"/>
        </w:rPr>
        <w:t xml:space="preserve">hours </w:t>
      </w:r>
      <w:r>
        <w:t>of</w:t>
      </w:r>
      <w:r>
        <w:rPr>
          <w:spacing w:val="-29"/>
        </w:rPr>
        <w:t xml:space="preserve"> </w:t>
      </w:r>
      <w:bookmarkEnd w:id="45"/>
      <w:r>
        <w:rPr>
          <w:spacing w:val="-4"/>
        </w:rPr>
        <w:t>operation</w:t>
      </w:r>
    </w:p>
    <w:p w:rsidR="00B26EBC" w:rsidRDefault="00E51E3B">
      <w:pPr>
        <w:pStyle w:val="Prrafodelista"/>
        <w:numPr>
          <w:ilvl w:val="1"/>
          <w:numId w:val="3"/>
        </w:numPr>
        <w:tabs>
          <w:tab w:val="left" w:pos="1186"/>
        </w:tabs>
        <w:spacing w:before="64"/>
        <w:ind w:left="1185" w:hanging="209"/>
        <w:rPr>
          <w:sz w:val="24"/>
        </w:rPr>
      </w:pPr>
      <w:r>
        <w:rPr>
          <w:sz w:val="24"/>
        </w:rPr>
        <w:t xml:space="preserve">In </w:t>
      </w:r>
      <w:r>
        <w:rPr>
          <w:spacing w:val="-3"/>
          <w:sz w:val="24"/>
        </w:rPr>
        <w:t xml:space="preserve">case </w:t>
      </w:r>
      <w:r>
        <w:rPr>
          <w:sz w:val="24"/>
        </w:rPr>
        <w:t xml:space="preserve">of </w:t>
      </w:r>
      <w:r>
        <w:rPr>
          <w:spacing w:val="-4"/>
          <w:sz w:val="24"/>
        </w:rPr>
        <w:t xml:space="preserve">machine </w:t>
      </w:r>
      <w:r>
        <w:rPr>
          <w:spacing w:val="-3"/>
          <w:sz w:val="24"/>
        </w:rPr>
        <w:t xml:space="preserve">equipped with Kit Active Kompressor replace </w:t>
      </w:r>
      <w:r>
        <w:rPr>
          <w:sz w:val="24"/>
        </w:rPr>
        <w:t xml:space="preserve">the </w:t>
      </w:r>
      <w:r>
        <w:rPr>
          <w:spacing w:val="-4"/>
          <w:sz w:val="24"/>
        </w:rPr>
        <w:t xml:space="preserve">cartridge </w:t>
      </w:r>
      <w:r>
        <w:rPr>
          <w:spacing w:val="-3"/>
          <w:sz w:val="24"/>
        </w:rPr>
        <w:t>filter</w:t>
      </w:r>
      <w:r>
        <w:rPr>
          <w:spacing w:val="-48"/>
          <w:sz w:val="24"/>
        </w:rPr>
        <w:t xml:space="preserve"> </w:t>
      </w:r>
      <w:r>
        <w:rPr>
          <w:spacing w:val="-4"/>
          <w:sz w:val="24"/>
        </w:rPr>
        <w:t>n.2.</w:t>
      </w:r>
    </w:p>
    <w:p w:rsidR="00B26EBC" w:rsidRDefault="00B26EBC">
      <w:pPr>
        <w:pStyle w:val="Textoindependiente"/>
        <w:spacing w:before="1"/>
        <w:rPr>
          <w:sz w:val="21"/>
        </w:rPr>
      </w:pPr>
    </w:p>
    <w:p w:rsidR="00B26EBC" w:rsidRDefault="00E51E3B">
      <w:pPr>
        <w:pStyle w:val="Heading4"/>
        <w:numPr>
          <w:ilvl w:val="1"/>
          <w:numId w:val="1"/>
        </w:numPr>
        <w:tabs>
          <w:tab w:val="left" w:pos="1697"/>
          <w:tab w:val="left" w:pos="1698"/>
        </w:tabs>
      </w:pPr>
      <w:bookmarkStart w:id="46" w:name="_TOC_250007"/>
      <w:r>
        <w:rPr>
          <w:spacing w:val="-4"/>
        </w:rPr>
        <w:t>After the first</w:t>
      </w:r>
      <w:r>
        <w:rPr>
          <w:spacing w:val="58"/>
        </w:rPr>
        <w:t xml:space="preserve"> </w:t>
      </w:r>
      <w:r>
        <w:rPr>
          <w:spacing w:val="-4"/>
        </w:rPr>
        <w:t xml:space="preserve">120 </w:t>
      </w:r>
      <w:r>
        <w:rPr>
          <w:spacing w:val="-5"/>
        </w:rPr>
        <w:t xml:space="preserve">hours </w:t>
      </w:r>
      <w:r>
        <w:rPr>
          <w:spacing w:val="-3"/>
        </w:rPr>
        <w:t>of</w:t>
      </w:r>
      <w:r>
        <w:rPr>
          <w:spacing w:val="-40"/>
        </w:rPr>
        <w:t xml:space="preserve"> </w:t>
      </w:r>
      <w:bookmarkEnd w:id="46"/>
      <w:r>
        <w:rPr>
          <w:spacing w:val="-6"/>
        </w:rPr>
        <w:t>operation</w:t>
      </w:r>
    </w:p>
    <w:p w:rsidR="00B26EBC" w:rsidRDefault="00E51E3B">
      <w:pPr>
        <w:pStyle w:val="Prrafodelista"/>
        <w:numPr>
          <w:ilvl w:val="1"/>
          <w:numId w:val="3"/>
        </w:numPr>
        <w:tabs>
          <w:tab w:val="left" w:pos="1261"/>
          <w:tab w:val="left" w:pos="1262"/>
        </w:tabs>
        <w:spacing w:before="100" w:line="225" w:lineRule="auto"/>
        <w:ind w:right="843" w:hanging="285"/>
        <w:rPr>
          <w:sz w:val="24"/>
        </w:rPr>
      </w:pPr>
      <w:r>
        <w:rPr>
          <w:sz w:val="24"/>
        </w:rPr>
        <w:t>Check the oil level in the overdrive through the related light; if neces</w:t>
      </w:r>
      <w:r>
        <w:rPr>
          <w:sz w:val="24"/>
        </w:rPr>
        <w:t xml:space="preserve">sary fill it up  </w:t>
      </w:r>
      <w:r>
        <w:rPr>
          <w:spacing w:val="-3"/>
          <w:sz w:val="24"/>
        </w:rPr>
        <w:t xml:space="preserve">with </w:t>
      </w:r>
      <w:r>
        <w:rPr>
          <w:b/>
          <w:spacing w:val="-4"/>
          <w:sz w:val="24"/>
        </w:rPr>
        <w:t xml:space="preserve">SPARTAN </w:t>
      </w:r>
      <w:r>
        <w:rPr>
          <w:b/>
          <w:sz w:val="24"/>
        </w:rPr>
        <w:t xml:space="preserve">E </w:t>
      </w:r>
      <w:r>
        <w:rPr>
          <w:b/>
          <w:spacing w:val="-3"/>
          <w:sz w:val="24"/>
        </w:rPr>
        <w:t xml:space="preserve">150 </w:t>
      </w:r>
      <w:r>
        <w:rPr>
          <w:spacing w:val="-3"/>
          <w:sz w:val="24"/>
        </w:rPr>
        <w:t xml:space="preserve">oil </w:t>
      </w:r>
      <w:r>
        <w:rPr>
          <w:sz w:val="24"/>
        </w:rPr>
        <w:t>or</w:t>
      </w:r>
      <w:r>
        <w:rPr>
          <w:spacing w:val="-25"/>
          <w:sz w:val="24"/>
        </w:rPr>
        <w:t xml:space="preserve"> </w:t>
      </w:r>
      <w:r>
        <w:rPr>
          <w:spacing w:val="-4"/>
          <w:sz w:val="24"/>
        </w:rPr>
        <w:t>similar.</w:t>
      </w:r>
    </w:p>
    <w:p w:rsidR="00B26EBC" w:rsidRDefault="00B26EBC">
      <w:pPr>
        <w:pStyle w:val="Textoindependiente"/>
        <w:spacing w:before="6"/>
        <w:rPr>
          <w:sz w:val="22"/>
        </w:rPr>
      </w:pPr>
    </w:p>
    <w:p w:rsidR="00B26EBC" w:rsidRDefault="00E51E3B">
      <w:pPr>
        <w:pStyle w:val="Heading3"/>
        <w:numPr>
          <w:ilvl w:val="1"/>
          <w:numId w:val="1"/>
        </w:numPr>
        <w:tabs>
          <w:tab w:val="left" w:pos="1697"/>
          <w:tab w:val="left" w:pos="1698"/>
        </w:tabs>
        <w:spacing w:before="1"/>
      </w:pPr>
      <w:bookmarkStart w:id="47" w:name="_TOC_250006"/>
      <w:r>
        <w:rPr>
          <w:spacing w:val="-4"/>
        </w:rPr>
        <w:t xml:space="preserve">Every </w:t>
      </w:r>
      <w:r>
        <w:rPr>
          <w:spacing w:val="-3"/>
        </w:rPr>
        <w:t xml:space="preserve">250 </w:t>
      </w:r>
      <w:r>
        <w:rPr>
          <w:spacing w:val="-4"/>
        </w:rPr>
        <w:t xml:space="preserve">hours </w:t>
      </w:r>
      <w:r>
        <w:t>of</w:t>
      </w:r>
      <w:r>
        <w:rPr>
          <w:spacing w:val="-11"/>
        </w:rPr>
        <w:t xml:space="preserve"> </w:t>
      </w:r>
      <w:bookmarkEnd w:id="47"/>
      <w:r>
        <w:rPr>
          <w:spacing w:val="-4"/>
        </w:rPr>
        <w:t>operation</w:t>
      </w:r>
    </w:p>
    <w:p w:rsidR="00B26EBC" w:rsidRDefault="00E51E3B">
      <w:pPr>
        <w:pStyle w:val="Prrafodelista"/>
        <w:numPr>
          <w:ilvl w:val="1"/>
          <w:numId w:val="3"/>
        </w:numPr>
        <w:tabs>
          <w:tab w:val="left" w:pos="1187"/>
        </w:tabs>
        <w:spacing w:before="69"/>
        <w:ind w:left="1186" w:hanging="210"/>
        <w:rPr>
          <w:sz w:val="24"/>
        </w:rPr>
      </w:pPr>
      <w:r>
        <w:rPr>
          <w:spacing w:val="-4"/>
          <w:sz w:val="24"/>
        </w:rPr>
        <w:t xml:space="preserve">Replace </w:t>
      </w:r>
      <w:r>
        <w:rPr>
          <w:spacing w:val="-2"/>
          <w:sz w:val="24"/>
        </w:rPr>
        <w:t xml:space="preserve">the </w:t>
      </w:r>
      <w:r>
        <w:rPr>
          <w:spacing w:val="-4"/>
          <w:sz w:val="24"/>
        </w:rPr>
        <w:t>cartridge</w:t>
      </w:r>
      <w:r>
        <w:rPr>
          <w:spacing w:val="-12"/>
          <w:sz w:val="24"/>
        </w:rPr>
        <w:t xml:space="preserve"> </w:t>
      </w:r>
      <w:r>
        <w:rPr>
          <w:spacing w:val="-4"/>
          <w:sz w:val="24"/>
        </w:rPr>
        <w:t>filter.</w:t>
      </w:r>
    </w:p>
    <w:p w:rsidR="00B26EBC" w:rsidRDefault="00B26EBC">
      <w:pPr>
        <w:pStyle w:val="Textoindependiente"/>
        <w:spacing w:before="4"/>
        <w:rPr>
          <w:sz w:val="21"/>
        </w:rPr>
      </w:pPr>
    </w:p>
    <w:p w:rsidR="00B26EBC" w:rsidRDefault="00E51E3B">
      <w:pPr>
        <w:pStyle w:val="Heading3"/>
        <w:numPr>
          <w:ilvl w:val="1"/>
          <w:numId w:val="1"/>
        </w:numPr>
        <w:tabs>
          <w:tab w:val="left" w:pos="1686"/>
          <w:tab w:val="left" w:pos="1687"/>
        </w:tabs>
        <w:ind w:left="1686" w:hanging="710"/>
      </w:pPr>
      <w:bookmarkStart w:id="48" w:name="_TOC_250005"/>
      <w:r>
        <w:rPr>
          <w:spacing w:val="-4"/>
        </w:rPr>
        <w:t xml:space="preserve">Every </w:t>
      </w:r>
      <w:r>
        <w:rPr>
          <w:spacing w:val="-3"/>
        </w:rPr>
        <w:t xml:space="preserve">300 </w:t>
      </w:r>
      <w:r>
        <w:rPr>
          <w:spacing w:val="-4"/>
        </w:rPr>
        <w:t xml:space="preserve">hours </w:t>
      </w:r>
      <w:r>
        <w:t>of</w:t>
      </w:r>
      <w:r>
        <w:rPr>
          <w:spacing w:val="-11"/>
        </w:rPr>
        <w:t xml:space="preserve"> </w:t>
      </w:r>
      <w:bookmarkEnd w:id="48"/>
      <w:r>
        <w:rPr>
          <w:spacing w:val="-4"/>
        </w:rPr>
        <w:t>operation</w:t>
      </w:r>
    </w:p>
    <w:p w:rsidR="00B26EBC" w:rsidRDefault="00E51E3B">
      <w:pPr>
        <w:pStyle w:val="Prrafodelista"/>
        <w:numPr>
          <w:ilvl w:val="1"/>
          <w:numId w:val="3"/>
        </w:numPr>
        <w:tabs>
          <w:tab w:val="left" w:pos="1187"/>
        </w:tabs>
        <w:spacing w:before="75"/>
        <w:ind w:left="1186" w:hanging="210"/>
        <w:rPr>
          <w:sz w:val="24"/>
        </w:rPr>
      </w:pPr>
      <w:r>
        <w:rPr>
          <w:spacing w:val="-4"/>
          <w:sz w:val="24"/>
        </w:rPr>
        <w:t xml:space="preserve">Replace </w:t>
      </w:r>
      <w:r>
        <w:rPr>
          <w:spacing w:val="-2"/>
          <w:sz w:val="24"/>
        </w:rPr>
        <w:t xml:space="preserve">the </w:t>
      </w:r>
      <w:r>
        <w:rPr>
          <w:spacing w:val="-3"/>
          <w:sz w:val="24"/>
        </w:rPr>
        <w:t xml:space="preserve">oil into </w:t>
      </w:r>
      <w:r>
        <w:rPr>
          <w:spacing w:val="-2"/>
          <w:sz w:val="24"/>
        </w:rPr>
        <w:t xml:space="preserve">the </w:t>
      </w:r>
      <w:r>
        <w:rPr>
          <w:spacing w:val="-3"/>
          <w:sz w:val="24"/>
        </w:rPr>
        <w:t>overdrive (</w:t>
      </w:r>
      <w:r>
        <w:rPr>
          <w:b/>
          <w:spacing w:val="-3"/>
          <w:sz w:val="24"/>
        </w:rPr>
        <w:t xml:space="preserve">SPARTAN </w:t>
      </w:r>
      <w:r>
        <w:rPr>
          <w:b/>
          <w:sz w:val="24"/>
        </w:rPr>
        <w:t>E</w:t>
      </w:r>
      <w:r>
        <w:rPr>
          <w:b/>
          <w:spacing w:val="-28"/>
          <w:sz w:val="24"/>
        </w:rPr>
        <w:t xml:space="preserve"> </w:t>
      </w:r>
      <w:r>
        <w:rPr>
          <w:b/>
          <w:spacing w:val="-5"/>
          <w:sz w:val="24"/>
        </w:rPr>
        <w:t>150</w:t>
      </w:r>
      <w:r>
        <w:rPr>
          <w:spacing w:val="-5"/>
          <w:sz w:val="24"/>
        </w:rPr>
        <w:t>).</w:t>
      </w:r>
    </w:p>
    <w:p w:rsidR="00B26EBC" w:rsidRDefault="00B26EBC">
      <w:pPr>
        <w:pStyle w:val="Textoindependiente"/>
        <w:spacing w:before="10"/>
        <w:rPr>
          <w:sz w:val="20"/>
        </w:rPr>
      </w:pPr>
    </w:p>
    <w:p w:rsidR="00B26EBC" w:rsidRDefault="00E51E3B">
      <w:pPr>
        <w:pStyle w:val="Heading3"/>
        <w:numPr>
          <w:ilvl w:val="1"/>
          <w:numId w:val="1"/>
        </w:numPr>
        <w:tabs>
          <w:tab w:val="left" w:pos="1697"/>
          <w:tab w:val="left" w:pos="1698"/>
        </w:tabs>
        <w:spacing w:before="1"/>
      </w:pPr>
      <w:bookmarkStart w:id="49" w:name="_TOC_250004"/>
      <w:r>
        <w:rPr>
          <w:spacing w:val="-4"/>
        </w:rPr>
        <w:t xml:space="preserve">Every </w:t>
      </w:r>
      <w:r>
        <w:rPr>
          <w:spacing w:val="-3"/>
        </w:rPr>
        <w:t xml:space="preserve">1000 </w:t>
      </w:r>
      <w:r>
        <w:rPr>
          <w:spacing w:val="-4"/>
        </w:rPr>
        <w:t xml:space="preserve">hours </w:t>
      </w:r>
      <w:r>
        <w:t>of</w:t>
      </w:r>
      <w:r>
        <w:rPr>
          <w:spacing w:val="-15"/>
        </w:rPr>
        <w:t xml:space="preserve"> </w:t>
      </w:r>
      <w:bookmarkEnd w:id="49"/>
      <w:r>
        <w:rPr>
          <w:spacing w:val="-4"/>
        </w:rPr>
        <w:t>operation</w:t>
      </w:r>
    </w:p>
    <w:p w:rsidR="00B26EBC" w:rsidRDefault="00E51E3B">
      <w:pPr>
        <w:pStyle w:val="Prrafodelista"/>
        <w:numPr>
          <w:ilvl w:val="1"/>
          <w:numId w:val="3"/>
        </w:numPr>
        <w:tabs>
          <w:tab w:val="left" w:pos="1187"/>
        </w:tabs>
        <w:spacing w:before="75"/>
        <w:ind w:left="1186" w:hanging="210"/>
        <w:rPr>
          <w:sz w:val="24"/>
        </w:rPr>
      </w:pPr>
      <w:r>
        <w:rPr>
          <w:spacing w:val="-4"/>
          <w:sz w:val="24"/>
        </w:rPr>
        <w:t xml:space="preserve">Replace </w:t>
      </w:r>
      <w:r>
        <w:rPr>
          <w:spacing w:val="-2"/>
          <w:sz w:val="24"/>
        </w:rPr>
        <w:t xml:space="preserve">the </w:t>
      </w:r>
      <w:r>
        <w:rPr>
          <w:spacing w:val="-3"/>
          <w:sz w:val="24"/>
        </w:rPr>
        <w:t xml:space="preserve">oil and </w:t>
      </w:r>
      <w:r>
        <w:rPr>
          <w:spacing w:val="-2"/>
          <w:sz w:val="24"/>
        </w:rPr>
        <w:t xml:space="preserve">the </w:t>
      </w:r>
      <w:r>
        <w:rPr>
          <w:spacing w:val="-3"/>
          <w:sz w:val="24"/>
        </w:rPr>
        <w:t xml:space="preserve">cartridge filter into </w:t>
      </w:r>
      <w:r>
        <w:rPr>
          <w:spacing w:val="-2"/>
          <w:sz w:val="24"/>
        </w:rPr>
        <w:t>the</w:t>
      </w:r>
      <w:r>
        <w:rPr>
          <w:spacing w:val="-31"/>
          <w:sz w:val="24"/>
        </w:rPr>
        <w:t xml:space="preserve"> </w:t>
      </w:r>
      <w:r>
        <w:rPr>
          <w:spacing w:val="-3"/>
          <w:sz w:val="24"/>
        </w:rPr>
        <w:t>tank.</w:t>
      </w:r>
    </w:p>
    <w:p w:rsidR="00B26EBC" w:rsidRDefault="00B26EBC">
      <w:pPr>
        <w:rPr>
          <w:sz w:val="24"/>
        </w:rPr>
        <w:sectPr w:rsidR="00B26EBC">
          <w:footerReference w:type="default" r:id="rId50"/>
          <w:pgSz w:w="11910" w:h="16840"/>
          <w:pgMar w:top="1240" w:right="380" w:bottom="940" w:left="440" w:header="0" w:footer="744" w:gutter="0"/>
          <w:pgNumType w:start="30"/>
          <w:cols w:space="720"/>
        </w:sectPr>
      </w:pPr>
    </w:p>
    <w:p w:rsidR="00B26EBC" w:rsidRDefault="00B26EBC">
      <w:pPr>
        <w:pStyle w:val="Textoindependiente"/>
        <w:ind w:left="532"/>
        <w:rPr>
          <w:sz w:val="20"/>
        </w:rPr>
      </w:pPr>
      <w:r>
        <w:rPr>
          <w:sz w:val="20"/>
        </w:rPr>
      </w:r>
      <w:r>
        <w:rPr>
          <w:sz w:val="20"/>
        </w:rPr>
        <w:pict>
          <v:shape id="_x0000_s1031" type="#_x0000_t202" style="width:485pt;height:42pt;mso-position-horizontal-relative:char;mso-position-vertical-relative:line" filled="f">
            <v:textbox inset="0,0,0,0">
              <w:txbxContent>
                <w:p w:rsidR="00B26EBC" w:rsidRDefault="00B26EBC">
                  <w:pPr>
                    <w:pStyle w:val="Textoindependiente"/>
                    <w:spacing w:before="4"/>
                    <w:rPr>
                      <w:sz w:val="26"/>
                    </w:rPr>
                  </w:pPr>
                </w:p>
                <w:p w:rsidR="00B26EBC" w:rsidRDefault="00E51E3B">
                  <w:pPr>
                    <w:spacing w:before="1"/>
                    <w:ind w:left="4064" w:right="4407"/>
                    <w:jc w:val="center"/>
                    <w:rPr>
                      <w:b/>
                      <w:sz w:val="24"/>
                    </w:rPr>
                  </w:pPr>
                  <w:r>
                    <w:rPr>
                      <w:b/>
                      <w:sz w:val="24"/>
                    </w:rPr>
                    <w:t>WARNING</w:t>
                  </w:r>
                </w:p>
              </w:txbxContent>
            </v:textbox>
            <w10:wrap type="none"/>
            <w10:anchorlock/>
          </v:shape>
        </w:pict>
      </w:r>
    </w:p>
    <w:p w:rsidR="00B26EBC" w:rsidRDefault="00E51E3B">
      <w:pPr>
        <w:pStyle w:val="Textoindependiente"/>
        <w:spacing w:line="257" w:lineRule="exact"/>
        <w:ind w:left="409"/>
      </w:pPr>
      <w:r>
        <w:t xml:space="preserve">Check daily the oil level in the tank. If necessary fill it up with </w:t>
      </w:r>
      <w:r>
        <w:rPr>
          <w:b/>
        </w:rPr>
        <w:t xml:space="preserve">ISO 68 </w:t>
      </w:r>
      <w:r>
        <w:t>oil.</w:t>
      </w:r>
    </w:p>
    <w:p w:rsidR="00B26EBC" w:rsidRDefault="00B26EBC">
      <w:pPr>
        <w:pStyle w:val="Textoindependiente"/>
        <w:rPr>
          <w:sz w:val="20"/>
        </w:rPr>
      </w:pPr>
    </w:p>
    <w:p w:rsidR="00B26EBC" w:rsidRDefault="00B26EBC">
      <w:pPr>
        <w:pStyle w:val="Textoindependiente"/>
        <w:spacing w:before="4"/>
        <w:rPr>
          <w:sz w:val="26"/>
        </w:rPr>
      </w:pPr>
      <w:r w:rsidRPr="00B26EBC">
        <w:pict>
          <v:shape id="_x0000_s1030" type="#_x0000_t202" style="position:absolute;margin-left:49.1pt;margin-top:17.4pt;width:486pt;height:40.2pt;z-index:-15696384;mso-wrap-distance-left:0;mso-wrap-distance-right:0;mso-position-horizontal-relative:page" filled="f" strokeweight=".48pt">
            <v:textbox inset="0,0,0,0">
              <w:txbxContent>
                <w:p w:rsidR="00B26EBC" w:rsidRDefault="00B26EBC">
                  <w:pPr>
                    <w:pStyle w:val="Textoindependiente"/>
                    <w:spacing w:before="7"/>
                    <w:rPr>
                      <w:sz w:val="23"/>
                    </w:rPr>
                  </w:pPr>
                </w:p>
                <w:p w:rsidR="00B26EBC" w:rsidRDefault="00E51E3B">
                  <w:pPr>
                    <w:ind w:left="3976" w:right="4278"/>
                    <w:jc w:val="center"/>
                    <w:rPr>
                      <w:b/>
                      <w:sz w:val="24"/>
                    </w:rPr>
                  </w:pPr>
                  <w:r>
                    <w:rPr>
                      <w:b/>
                      <w:spacing w:val="-4"/>
                      <w:sz w:val="24"/>
                    </w:rPr>
                    <w:t>CAUTION</w:t>
                  </w:r>
                </w:p>
              </w:txbxContent>
            </v:textbox>
            <w10:wrap type="topAndBottom" anchorx="page"/>
          </v:shape>
        </w:pict>
      </w:r>
    </w:p>
    <w:p w:rsidR="00B26EBC" w:rsidRDefault="00B26EBC">
      <w:pPr>
        <w:pStyle w:val="Textoindependiente"/>
        <w:rPr>
          <w:sz w:val="12"/>
        </w:rPr>
      </w:pPr>
    </w:p>
    <w:p w:rsidR="00B26EBC" w:rsidRDefault="00E51E3B">
      <w:pPr>
        <w:pStyle w:val="Heading3"/>
        <w:spacing w:before="92" w:line="244" w:lineRule="auto"/>
        <w:ind w:left="409" w:right="832"/>
        <w:jc w:val="both"/>
      </w:pPr>
      <w:r>
        <w:t>The oil for hydraulic circuits is particularly harmful. Before starting any operation, filling or replacement, operator must be equipped with individual protection means.</w:t>
      </w:r>
    </w:p>
    <w:p w:rsidR="00B26EBC" w:rsidRDefault="00B26EBC">
      <w:pPr>
        <w:pStyle w:val="Textoindependiente"/>
        <w:spacing w:before="4"/>
        <w:rPr>
          <w:b/>
          <w:sz w:val="25"/>
        </w:rPr>
      </w:pPr>
    </w:p>
    <w:p w:rsidR="00B26EBC" w:rsidRDefault="00E51E3B">
      <w:pPr>
        <w:spacing w:line="225" w:lineRule="auto"/>
        <w:ind w:left="409" w:right="827"/>
        <w:jc w:val="both"/>
        <w:rPr>
          <w:b/>
          <w:sz w:val="24"/>
        </w:rPr>
      </w:pPr>
      <w:r>
        <w:rPr>
          <w:b/>
          <w:sz w:val="24"/>
        </w:rPr>
        <w:t xml:space="preserve">Do not dissipate in environment the used oil, ask to a skilled agency for the dis-  </w:t>
      </w:r>
      <w:r>
        <w:rPr>
          <w:b/>
          <w:spacing w:val="-3"/>
          <w:sz w:val="24"/>
        </w:rPr>
        <w:t xml:space="preserve">posal. </w:t>
      </w:r>
      <w:r>
        <w:rPr>
          <w:b/>
          <w:sz w:val="24"/>
        </w:rPr>
        <w:t xml:space="preserve">Follow </w:t>
      </w:r>
      <w:r>
        <w:rPr>
          <w:b/>
          <w:spacing w:val="-3"/>
          <w:sz w:val="24"/>
        </w:rPr>
        <w:t xml:space="preserve">strictly </w:t>
      </w:r>
      <w:r>
        <w:rPr>
          <w:b/>
          <w:sz w:val="24"/>
        </w:rPr>
        <w:t xml:space="preserve">the </w:t>
      </w:r>
      <w:r>
        <w:rPr>
          <w:b/>
          <w:spacing w:val="-3"/>
          <w:sz w:val="24"/>
        </w:rPr>
        <w:t xml:space="preserve">current rules regarding </w:t>
      </w:r>
      <w:r>
        <w:rPr>
          <w:b/>
          <w:sz w:val="24"/>
        </w:rPr>
        <w:t xml:space="preserve">the </w:t>
      </w:r>
      <w:r>
        <w:rPr>
          <w:b/>
          <w:spacing w:val="-3"/>
          <w:sz w:val="24"/>
        </w:rPr>
        <w:t xml:space="preserve">disposal </w:t>
      </w:r>
      <w:r>
        <w:rPr>
          <w:b/>
          <w:sz w:val="24"/>
        </w:rPr>
        <w:t xml:space="preserve">of </w:t>
      </w:r>
      <w:r>
        <w:rPr>
          <w:b/>
          <w:spacing w:val="-3"/>
          <w:sz w:val="24"/>
        </w:rPr>
        <w:t>toxic harmful</w:t>
      </w:r>
      <w:r>
        <w:rPr>
          <w:b/>
          <w:spacing w:val="-17"/>
          <w:sz w:val="24"/>
        </w:rPr>
        <w:t xml:space="preserve"> </w:t>
      </w:r>
      <w:r>
        <w:rPr>
          <w:b/>
          <w:spacing w:val="-3"/>
          <w:sz w:val="24"/>
        </w:rPr>
        <w:t>waste.</w:t>
      </w:r>
    </w:p>
    <w:p w:rsidR="00B26EBC" w:rsidRDefault="00B26EBC">
      <w:pPr>
        <w:pStyle w:val="Textoindependiente"/>
        <w:spacing w:before="9"/>
        <w:rPr>
          <w:b/>
          <w:sz w:val="22"/>
        </w:rPr>
      </w:pPr>
    </w:p>
    <w:p w:rsidR="00B26EBC" w:rsidRDefault="00E51E3B">
      <w:pPr>
        <w:pStyle w:val="Prrafodelista"/>
        <w:numPr>
          <w:ilvl w:val="1"/>
          <w:numId w:val="1"/>
        </w:numPr>
        <w:tabs>
          <w:tab w:val="left" w:pos="1130"/>
        </w:tabs>
        <w:spacing w:before="1"/>
        <w:ind w:left="1129"/>
        <w:jc w:val="both"/>
        <w:rPr>
          <w:b/>
          <w:sz w:val="24"/>
        </w:rPr>
      </w:pPr>
      <w:bookmarkStart w:id="50" w:name="_TOC_250003"/>
      <w:r>
        <w:rPr>
          <w:b/>
          <w:spacing w:val="-3"/>
          <w:sz w:val="24"/>
        </w:rPr>
        <w:t xml:space="preserve">Storing </w:t>
      </w:r>
      <w:r>
        <w:rPr>
          <w:b/>
          <w:sz w:val="24"/>
        </w:rPr>
        <w:t xml:space="preserve">the </w:t>
      </w:r>
      <w:r>
        <w:rPr>
          <w:b/>
          <w:spacing w:val="-3"/>
          <w:sz w:val="24"/>
        </w:rPr>
        <w:t>bush</w:t>
      </w:r>
      <w:r>
        <w:rPr>
          <w:b/>
          <w:spacing w:val="-16"/>
          <w:sz w:val="24"/>
        </w:rPr>
        <w:t xml:space="preserve"> </w:t>
      </w:r>
      <w:bookmarkEnd w:id="50"/>
      <w:r>
        <w:rPr>
          <w:b/>
          <w:spacing w:val="-3"/>
          <w:sz w:val="24"/>
        </w:rPr>
        <w:t>mower</w:t>
      </w:r>
    </w:p>
    <w:p w:rsidR="00B26EBC" w:rsidRDefault="00E51E3B">
      <w:pPr>
        <w:pStyle w:val="Textoindependiente"/>
        <w:spacing w:before="49" w:line="244" w:lineRule="auto"/>
        <w:ind w:left="409" w:right="836"/>
        <w:jc w:val="both"/>
      </w:pPr>
      <w:r>
        <w:t>The bush mower does not require special storage conditions. If the machine is to remain inoperative for a fairly long time (3 to 4 months) it is very important that it be thoroughly cleaned, carefully washed, dried and lubricated.</w:t>
      </w:r>
    </w:p>
    <w:p w:rsidR="00B26EBC" w:rsidRDefault="00E51E3B">
      <w:pPr>
        <w:pStyle w:val="Heading3"/>
        <w:numPr>
          <w:ilvl w:val="1"/>
          <w:numId w:val="1"/>
        </w:numPr>
        <w:tabs>
          <w:tab w:val="left" w:pos="1064"/>
        </w:tabs>
        <w:spacing w:before="216"/>
        <w:ind w:left="1063" w:hanging="655"/>
        <w:jc w:val="both"/>
      </w:pPr>
      <w:bookmarkStart w:id="51" w:name="_TOC_250002"/>
      <w:r>
        <w:rPr>
          <w:spacing w:val="-3"/>
        </w:rPr>
        <w:t>After long period</w:t>
      </w:r>
      <w:r>
        <w:rPr>
          <w:spacing w:val="-5"/>
        </w:rPr>
        <w:t xml:space="preserve"> </w:t>
      </w:r>
      <w:bookmarkEnd w:id="51"/>
      <w:r>
        <w:rPr>
          <w:spacing w:val="-3"/>
        </w:rPr>
        <w:t>inactivity</w:t>
      </w:r>
    </w:p>
    <w:p w:rsidR="00B26EBC" w:rsidRDefault="00E51E3B">
      <w:pPr>
        <w:pStyle w:val="Textoindependiente"/>
        <w:spacing w:before="65" w:line="244" w:lineRule="auto"/>
        <w:ind w:left="409" w:right="827"/>
        <w:jc w:val="both"/>
      </w:pPr>
      <w:r>
        <w:t>After long inactivity of the bush mower, unscrew the oil drain plug placed under the tank and let the condensation water come out, before starting the machine.</w:t>
      </w:r>
    </w:p>
    <w:p w:rsidR="00B26EBC" w:rsidRDefault="00B26EBC">
      <w:pPr>
        <w:pStyle w:val="Textoindependiente"/>
        <w:rPr>
          <w:sz w:val="20"/>
        </w:rPr>
      </w:pPr>
    </w:p>
    <w:p w:rsidR="00B26EBC" w:rsidRDefault="00B26EBC">
      <w:pPr>
        <w:pStyle w:val="Textoindependiente"/>
        <w:rPr>
          <w:sz w:val="20"/>
        </w:rPr>
      </w:pPr>
    </w:p>
    <w:p w:rsidR="00B26EBC" w:rsidRDefault="00B26EBC">
      <w:pPr>
        <w:pStyle w:val="Textoindependiente"/>
        <w:spacing w:before="8"/>
        <w:rPr>
          <w:sz w:val="23"/>
        </w:rPr>
      </w:pPr>
      <w:r w:rsidRPr="00B26EBC">
        <w:pict>
          <v:shape id="_x0000_s1029" type="#_x0000_t202" style="position:absolute;margin-left:44.2pt;margin-top:16pt;width:486pt;height:36pt;z-index:-15695872;mso-wrap-distance-left:0;mso-wrap-distance-right:0;mso-position-horizontal-relative:page" filled="f">
            <v:textbox inset="0,0,0,0">
              <w:txbxContent>
                <w:p w:rsidR="00B26EBC" w:rsidRDefault="00E51E3B">
                  <w:pPr>
                    <w:spacing w:before="171"/>
                    <w:ind w:left="4159" w:right="4331"/>
                    <w:jc w:val="center"/>
                    <w:rPr>
                      <w:b/>
                      <w:sz w:val="24"/>
                    </w:rPr>
                  </w:pPr>
                  <w:r>
                    <w:rPr>
                      <w:b/>
                      <w:sz w:val="24"/>
                    </w:rPr>
                    <w:t>WARNING</w:t>
                  </w:r>
                </w:p>
              </w:txbxContent>
            </v:textbox>
            <w10:wrap type="topAndBottom" anchorx="page"/>
          </v:shape>
        </w:pict>
      </w:r>
    </w:p>
    <w:p w:rsidR="00B26EBC" w:rsidRDefault="00E51E3B">
      <w:pPr>
        <w:pStyle w:val="Textoindependiente"/>
        <w:spacing w:line="239" w:lineRule="exact"/>
        <w:ind w:left="409"/>
      </w:pPr>
      <w:r>
        <w:t xml:space="preserve">Water spoils irremediably pumps and jackscrews. It is indispensable to </w:t>
      </w:r>
      <w:r>
        <w:t>remove it..</w:t>
      </w:r>
    </w:p>
    <w:p w:rsidR="00B26EBC" w:rsidRDefault="00B26EBC">
      <w:pPr>
        <w:spacing w:line="239" w:lineRule="exact"/>
        <w:sectPr w:rsidR="00B26EBC">
          <w:pgSz w:w="11910" w:h="16840"/>
          <w:pgMar w:top="1300" w:right="380" w:bottom="1180" w:left="440" w:header="0" w:footer="744" w:gutter="0"/>
          <w:cols w:space="720"/>
        </w:sectPr>
      </w:pPr>
    </w:p>
    <w:p w:rsidR="00B26EBC" w:rsidRDefault="00E51E3B">
      <w:pPr>
        <w:pStyle w:val="Heading4"/>
        <w:numPr>
          <w:ilvl w:val="1"/>
          <w:numId w:val="1"/>
        </w:numPr>
        <w:tabs>
          <w:tab w:val="left" w:pos="1632"/>
        </w:tabs>
        <w:spacing w:before="75"/>
        <w:ind w:left="1631" w:hanging="655"/>
      </w:pPr>
      <w:bookmarkStart w:id="52" w:name="_TOC_250001"/>
      <w:r>
        <w:rPr>
          <w:spacing w:val="-3"/>
        </w:rPr>
        <w:lastRenderedPageBreak/>
        <w:t xml:space="preserve">Replacement shredder </w:t>
      </w:r>
      <w:r>
        <w:t>head</w:t>
      </w:r>
      <w:r>
        <w:rPr>
          <w:spacing w:val="-6"/>
        </w:rPr>
        <w:t xml:space="preserve"> </w:t>
      </w:r>
      <w:bookmarkEnd w:id="52"/>
      <w:r>
        <w:rPr>
          <w:spacing w:val="-3"/>
        </w:rPr>
        <w:t>cutters</w:t>
      </w:r>
    </w:p>
    <w:p w:rsidR="00B26EBC" w:rsidRDefault="00E51E3B">
      <w:pPr>
        <w:pStyle w:val="Textoindependiente"/>
        <w:spacing w:before="4"/>
        <w:rPr>
          <w:b/>
          <w:i/>
          <w:sz w:val="20"/>
        </w:rPr>
      </w:pPr>
      <w:r>
        <w:rPr>
          <w:noProof/>
        </w:rPr>
        <w:drawing>
          <wp:anchor distT="0" distB="0" distL="0" distR="0" simplePos="0" relativeHeight="65" behindDoc="0" locked="0" layoutInCell="1" allowOverlap="1">
            <wp:simplePos x="0" y="0"/>
            <wp:positionH relativeFrom="page">
              <wp:posOffset>1309116</wp:posOffset>
            </wp:positionH>
            <wp:positionV relativeFrom="paragraph">
              <wp:posOffset>173877</wp:posOffset>
            </wp:positionV>
            <wp:extent cx="4884251" cy="3962400"/>
            <wp:effectExtent l="0" t="0" r="0" b="0"/>
            <wp:wrapTopAndBottom/>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51" cstate="print"/>
                    <a:stretch>
                      <a:fillRect/>
                    </a:stretch>
                  </pic:blipFill>
                  <pic:spPr>
                    <a:xfrm>
                      <a:off x="0" y="0"/>
                      <a:ext cx="4884251" cy="3962400"/>
                    </a:xfrm>
                    <a:prstGeom prst="rect">
                      <a:avLst/>
                    </a:prstGeom>
                  </pic:spPr>
                </pic:pic>
              </a:graphicData>
            </a:graphic>
          </wp:anchor>
        </w:drawing>
      </w:r>
    </w:p>
    <w:p w:rsidR="00B26EBC" w:rsidRDefault="00E51E3B">
      <w:pPr>
        <w:spacing w:before="142"/>
        <w:ind w:left="460" w:right="63"/>
        <w:jc w:val="center"/>
        <w:rPr>
          <w:b/>
          <w:sz w:val="24"/>
        </w:rPr>
      </w:pPr>
      <w:r>
        <w:rPr>
          <w:b/>
          <w:sz w:val="24"/>
        </w:rPr>
        <w:t>Fig. 7-1 Replacement shredder head tools</w:t>
      </w:r>
    </w:p>
    <w:p w:rsidR="00B26EBC" w:rsidRDefault="00B26EBC">
      <w:pPr>
        <w:pStyle w:val="Textoindependiente"/>
        <w:rPr>
          <w:b/>
          <w:sz w:val="35"/>
        </w:rPr>
      </w:pPr>
    </w:p>
    <w:p w:rsidR="00B26EBC" w:rsidRDefault="00E51E3B">
      <w:pPr>
        <w:pStyle w:val="Textoindependiente"/>
        <w:ind w:left="977"/>
        <w:jc w:val="both"/>
      </w:pPr>
      <w:r>
        <w:t>Personnel required: 1 SKILLED TECHNICIAN</w:t>
      </w:r>
    </w:p>
    <w:p w:rsidR="00B26EBC" w:rsidRDefault="00E51E3B">
      <w:pPr>
        <w:pStyle w:val="Textoindependiente"/>
        <w:spacing w:before="6" w:line="242" w:lineRule="auto"/>
        <w:ind w:left="977" w:right="276"/>
        <w:jc w:val="both"/>
      </w:pPr>
      <w:r>
        <w:t>Replace cutters which must have the same weight. A weight gap not higher than 5 grams is tolerable.</w:t>
      </w:r>
    </w:p>
    <w:p w:rsidR="00B26EBC" w:rsidRDefault="00E51E3B">
      <w:pPr>
        <w:pStyle w:val="Textoindependiente"/>
        <w:spacing w:before="2" w:line="244" w:lineRule="auto"/>
        <w:ind w:left="977" w:right="267"/>
        <w:jc w:val="both"/>
      </w:pPr>
      <w:r>
        <w:t>If</w:t>
      </w:r>
      <w:r>
        <w:rPr>
          <w:spacing w:val="-15"/>
        </w:rPr>
        <w:t xml:space="preserve"> </w:t>
      </w:r>
      <w:r>
        <w:t>weights</w:t>
      </w:r>
      <w:r>
        <w:rPr>
          <w:spacing w:val="-14"/>
        </w:rPr>
        <w:t xml:space="preserve"> </w:t>
      </w:r>
      <w:r>
        <w:t>are</w:t>
      </w:r>
      <w:r>
        <w:rPr>
          <w:spacing w:val="-14"/>
        </w:rPr>
        <w:t xml:space="preserve"> </w:t>
      </w:r>
      <w:r>
        <w:t>respected</w:t>
      </w:r>
      <w:r>
        <w:rPr>
          <w:spacing w:val="-14"/>
        </w:rPr>
        <w:t xml:space="preserve"> </w:t>
      </w:r>
      <w:r>
        <w:t>the</w:t>
      </w:r>
      <w:r>
        <w:rPr>
          <w:spacing w:val="-14"/>
        </w:rPr>
        <w:t xml:space="preserve"> </w:t>
      </w:r>
      <w:r>
        <w:t>replacement</w:t>
      </w:r>
      <w:r>
        <w:rPr>
          <w:spacing w:val="-14"/>
        </w:rPr>
        <w:t xml:space="preserve"> </w:t>
      </w:r>
      <w:r>
        <w:t>of</w:t>
      </w:r>
      <w:r>
        <w:rPr>
          <w:spacing w:val="-14"/>
        </w:rPr>
        <w:t xml:space="preserve"> </w:t>
      </w:r>
      <w:r>
        <w:t>all</w:t>
      </w:r>
      <w:r>
        <w:rPr>
          <w:spacing w:val="-13"/>
        </w:rPr>
        <w:t xml:space="preserve"> </w:t>
      </w:r>
      <w:r>
        <w:t>cutters</w:t>
      </w:r>
      <w:r>
        <w:rPr>
          <w:spacing w:val="-14"/>
        </w:rPr>
        <w:t xml:space="preserve"> </w:t>
      </w:r>
      <w:r>
        <w:t>does</w:t>
      </w:r>
      <w:r>
        <w:rPr>
          <w:spacing w:val="-14"/>
        </w:rPr>
        <w:t xml:space="preserve"> </w:t>
      </w:r>
      <w:r>
        <w:t>not</w:t>
      </w:r>
      <w:r>
        <w:rPr>
          <w:spacing w:val="-14"/>
        </w:rPr>
        <w:t xml:space="preserve"> </w:t>
      </w:r>
      <w:r>
        <w:t>determine</w:t>
      </w:r>
      <w:r>
        <w:rPr>
          <w:spacing w:val="-14"/>
        </w:rPr>
        <w:t xml:space="preserve"> </w:t>
      </w:r>
      <w:r>
        <w:t>any</w:t>
      </w:r>
      <w:r>
        <w:rPr>
          <w:spacing w:val="-12"/>
        </w:rPr>
        <w:t xml:space="preserve"> </w:t>
      </w:r>
      <w:r>
        <w:t>problem.</w:t>
      </w:r>
      <w:r>
        <w:rPr>
          <w:spacing w:val="-14"/>
        </w:rPr>
        <w:t xml:space="preserve"> </w:t>
      </w:r>
      <w:r>
        <w:t>If</w:t>
      </w:r>
      <w:r>
        <w:rPr>
          <w:spacing w:val="-14"/>
        </w:rPr>
        <w:t xml:space="preserve"> </w:t>
      </w:r>
      <w:r>
        <w:t xml:space="preserve">only one cutter must be replaced we recommend to replace also its diametrically opposite one. In </w:t>
      </w:r>
      <w:r>
        <w:rPr>
          <w:spacing w:val="-3"/>
        </w:rPr>
        <w:t xml:space="preserve">this </w:t>
      </w:r>
      <w:r>
        <w:t xml:space="preserve">way the </w:t>
      </w:r>
      <w:r>
        <w:rPr>
          <w:spacing w:val="-3"/>
        </w:rPr>
        <w:t xml:space="preserve">balance </w:t>
      </w:r>
      <w:r>
        <w:t>of the rotary tool is not</w:t>
      </w:r>
      <w:r>
        <w:rPr>
          <w:spacing w:val="-40"/>
        </w:rPr>
        <w:t xml:space="preserve"> </w:t>
      </w:r>
      <w:r>
        <w:rPr>
          <w:spacing w:val="-3"/>
        </w:rPr>
        <w:t>altered.</w:t>
      </w:r>
    </w:p>
    <w:p w:rsidR="00B26EBC" w:rsidRDefault="00B26EBC">
      <w:pPr>
        <w:pStyle w:val="Textoindependiente"/>
        <w:rPr>
          <w:sz w:val="20"/>
        </w:rPr>
      </w:pPr>
    </w:p>
    <w:p w:rsidR="00B26EBC" w:rsidRDefault="00B26EBC">
      <w:pPr>
        <w:pStyle w:val="Textoindependiente"/>
        <w:spacing w:before="6"/>
        <w:rPr>
          <w:sz w:val="21"/>
        </w:rPr>
      </w:pPr>
      <w:r w:rsidRPr="00B26EBC">
        <w:pict>
          <v:shape id="_x0000_s1028" type="#_x0000_t202" style="position:absolute;margin-left:70.9pt;margin-top:14.6pt;width:474.85pt;height:34.35pt;z-index:-15694848;mso-wrap-distance-left:0;mso-wrap-distance-right:0;mso-position-horizontal-relative:page" filled="f" strokeweight=".48pt">
            <v:textbox inset="0,0,0,0">
              <w:txbxContent>
                <w:p w:rsidR="00B26EBC" w:rsidRDefault="00B26EBC">
                  <w:pPr>
                    <w:pStyle w:val="Textoindependiente"/>
                    <w:spacing w:before="6"/>
                    <w:rPr>
                      <w:sz w:val="22"/>
                    </w:rPr>
                  </w:pPr>
                </w:p>
                <w:p w:rsidR="00B26EBC" w:rsidRDefault="00E51E3B">
                  <w:pPr>
                    <w:ind w:left="4173" w:right="3858"/>
                    <w:jc w:val="center"/>
                    <w:rPr>
                      <w:b/>
                      <w:sz w:val="24"/>
                    </w:rPr>
                  </w:pPr>
                  <w:r>
                    <w:rPr>
                      <w:b/>
                      <w:sz w:val="24"/>
                    </w:rPr>
                    <w:t>DANGER !</w:t>
                  </w:r>
                </w:p>
              </w:txbxContent>
            </v:textbox>
            <w10:wrap type="topAndBottom" anchorx="page"/>
          </v:shape>
        </w:pict>
      </w:r>
    </w:p>
    <w:p w:rsidR="00B26EBC" w:rsidRDefault="00E51E3B">
      <w:pPr>
        <w:pStyle w:val="Heading3"/>
        <w:spacing w:before="5" w:line="225" w:lineRule="auto"/>
        <w:ind w:right="652"/>
      </w:pPr>
      <w:r>
        <w:t>Rotor maintenance is an extremely dangerous phase. Before introducing hands or tools into the shredder compartment you must:</w:t>
      </w:r>
    </w:p>
    <w:p w:rsidR="00B26EBC" w:rsidRDefault="00E51E3B">
      <w:pPr>
        <w:pStyle w:val="Prrafodelista"/>
        <w:numPr>
          <w:ilvl w:val="1"/>
          <w:numId w:val="3"/>
        </w:numPr>
        <w:tabs>
          <w:tab w:val="left" w:pos="1246"/>
        </w:tabs>
        <w:spacing w:before="27"/>
        <w:ind w:left="1245" w:hanging="269"/>
        <w:rPr>
          <w:b/>
          <w:sz w:val="24"/>
        </w:rPr>
      </w:pPr>
      <w:r>
        <w:rPr>
          <w:b/>
          <w:spacing w:val="-3"/>
          <w:sz w:val="24"/>
        </w:rPr>
        <w:t xml:space="preserve">Wait </w:t>
      </w:r>
      <w:r>
        <w:rPr>
          <w:b/>
          <w:spacing w:val="-4"/>
          <w:sz w:val="24"/>
        </w:rPr>
        <w:t xml:space="preserve">until </w:t>
      </w:r>
      <w:r>
        <w:rPr>
          <w:b/>
          <w:spacing w:val="-3"/>
          <w:sz w:val="24"/>
        </w:rPr>
        <w:t xml:space="preserve">the </w:t>
      </w:r>
      <w:r>
        <w:rPr>
          <w:b/>
          <w:spacing w:val="-4"/>
          <w:sz w:val="24"/>
        </w:rPr>
        <w:t xml:space="preserve">complete arrest </w:t>
      </w:r>
      <w:r>
        <w:rPr>
          <w:b/>
          <w:sz w:val="24"/>
        </w:rPr>
        <w:t xml:space="preserve">of </w:t>
      </w:r>
      <w:r>
        <w:rPr>
          <w:b/>
          <w:spacing w:val="-3"/>
          <w:sz w:val="24"/>
        </w:rPr>
        <w:t>the</w:t>
      </w:r>
      <w:r>
        <w:rPr>
          <w:b/>
          <w:spacing w:val="-37"/>
          <w:sz w:val="24"/>
        </w:rPr>
        <w:t xml:space="preserve"> </w:t>
      </w:r>
      <w:r>
        <w:rPr>
          <w:b/>
          <w:spacing w:val="-5"/>
          <w:sz w:val="24"/>
        </w:rPr>
        <w:t>rotor;</w:t>
      </w:r>
    </w:p>
    <w:p w:rsidR="00B26EBC" w:rsidRDefault="00E51E3B">
      <w:pPr>
        <w:pStyle w:val="Prrafodelista"/>
        <w:numPr>
          <w:ilvl w:val="1"/>
          <w:numId w:val="3"/>
        </w:numPr>
        <w:tabs>
          <w:tab w:val="left" w:pos="1247"/>
        </w:tabs>
        <w:spacing w:before="24"/>
        <w:ind w:left="1246" w:hanging="270"/>
        <w:rPr>
          <w:b/>
          <w:sz w:val="24"/>
        </w:rPr>
      </w:pPr>
      <w:r>
        <w:rPr>
          <w:b/>
          <w:spacing w:val="-4"/>
          <w:sz w:val="24"/>
        </w:rPr>
        <w:t xml:space="preserve">Place firmly </w:t>
      </w:r>
      <w:r>
        <w:rPr>
          <w:b/>
          <w:spacing w:val="-3"/>
          <w:sz w:val="24"/>
        </w:rPr>
        <w:t xml:space="preserve">the </w:t>
      </w:r>
      <w:r>
        <w:rPr>
          <w:b/>
          <w:spacing w:val="-4"/>
          <w:sz w:val="24"/>
        </w:rPr>
        <w:t xml:space="preserve">shredder </w:t>
      </w:r>
      <w:r>
        <w:rPr>
          <w:b/>
          <w:sz w:val="24"/>
        </w:rPr>
        <w:t xml:space="preserve">on </w:t>
      </w:r>
      <w:r>
        <w:rPr>
          <w:b/>
          <w:spacing w:val="-3"/>
          <w:sz w:val="24"/>
        </w:rPr>
        <w:t>the</w:t>
      </w:r>
      <w:r>
        <w:rPr>
          <w:b/>
          <w:spacing w:val="-36"/>
          <w:sz w:val="24"/>
        </w:rPr>
        <w:t xml:space="preserve"> </w:t>
      </w:r>
      <w:r>
        <w:rPr>
          <w:b/>
          <w:spacing w:val="-4"/>
          <w:sz w:val="24"/>
        </w:rPr>
        <w:t>ground;</w:t>
      </w:r>
    </w:p>
    <w:p w:rsidR="00B26EBC" w:rsidRDefault="00E51E3B">
      <w:pPr>
        <w:pStyle w:val="Prrafodelista"/>
        <w:numPr>
          <w:ilvl w:val="1"/>
          <w:numId w:val="3"/>
        </w:numPr>
        <w:tabs>
          <w:tab w:val="left" w:pos="1250"/>
        </w:tabs>
        <w:spacing w:before="2"/>
        <w:ind w:left="1249" w:hanging="273"/>
        <w:rPr>
          <w:b/>
          <w:sz w:val="24"/>
        </w:rPr>
      </w:pPr>
      <w:r>
        <w:rPr>
          <w:b/>
          <w:spacing w:val="-4"/>
          <w:sz w:val="24"/>
        </w:rPr>
        <w:t xml:space="preserve">Disengage </w:t>
      </w:r>
      <w:r>
        <w:rPr>
          <w:b/>
          <w:spacing w:val="-3"/>
          <w:sz w:val="24"/>
        </w:rPr>
        <w:t xml:space="preserve">the PTO, stop </w:t>
      </w:r>
      <w:r>
        <w:rPr>
          <w:b/>
          <w:sz w:val="24"/>
        </w:rPr>
        <w:t xml:space="preserve">the </w:t>
      </w:r>
      <w:r>
        <w:rPr>
          <w:b/>
          <w:spacing w:val="-3"/>
          <w:sz w:val="24"/>
        </w:rPr>
        <w:t xml:space="preserve">engine </w:t>
      </w:r>
      <w:r>
        <w:rPr>
          <w:b/>
          <w:sz w:val="24"/>
        </w:rPr>
        <w:t xml:space="preserve">and </w:t>
      </w:r>
      <w:r>
        <w:rPr>
          <w:b/>
          <w:spacing w:val="-3"/>
          <w:sz w:val="24"/>
        </w:rPr>
        <w:t xml:space="preserve">take </w:t>
      </w:r>
      <w:r>
        <w:rPr>
          <w:b/>
          <w:sz w:val="24"/>
        </w:rPr>
        <w:t>o</w:t>
      </w:r>
      <w:r>
        <w:rPr>
          <w:b/>
          <w:sz w:val="24"/>
        </w:rPr>
        <w:t>ff</w:t>
      </w:r>
      <w:r>
        <w:rPr>
          <w:b/>
          <w:spacing w:val="-46"/>
          <w:sz w:val="24"/>
        </w:rPr>
        <w:t xml:space="preserve"> </w:t>
      </w:r>
      <w:r>
        <w:rPr>
          <w:b/>
          <w:spacing w:val="-3"/>
          <w:sz w:val="24"/>
        </w:rPr>
        <w:t xml:space="preserve">the </w:t>
      </w:r>
      <w:r>
        <w:rPr>
          <w:b/>
          <w:spacing w:val="-4"/>
          <w:sz w:val="24"/>
        </w:rPr>
        <w:t xml:space="preserve">ignition </w:t>
      </w:r>
      <w:r>
        <w:rPr>
          <w:b/>
          <w:spacing w:val="-3"/>
          <w:sz w:val="24"/>
        </w:rPr>
        <w:t xml:space="preserve">keys from </w:t>
      </w:r>
      <w:r>
        <w:rPr>
          <w:b/>
          <w:spacing w:val="-4"/>
          <w:sz w:val="24"/>
        </w:rPr>
        <w:t>the</w:t>
      </w:r>
    </w:p>
    <w:p w:rsidR="00B26EBC" w:rsidRDefault="00E51E3B">
      <w:pPr>
        <w:spacing w:before="4" w:line="242" w:lineRule="auto"/>
        <w:ind w:left="1337"/>
        <w:rPr>
          <w:b/>
          <w:sz w:val="24"/>
        </w:rPr>
      </w:pPr>
      <w:r>
        <w:rPr>
          <w:b/>
          <w:spacing w:val="-3"/>
          <w:sz w:val="24"/>
        </w:rPr>
        <w:t>board,</w:t>
      </w:r>
      <w:r>
        <w:rPr>
          <w:b/>
          <w:spacing w:val="-12"/>
          <w:sz w:val="24"/>
        </w:rPr>
        <w:t xml:space="preserve"> </w:t>
      </w:r>
      <w:r>
        <w:rPr>
          <w:b/>
          <w:spacing w:val="-3"/>
          <w:sz w:val="24"/>
        </w:rPr>
        <w:t>remove</w:t>
      </w:r>
      <w:r>
        <w:rPr>
          <w:b/>
          <w:spacing w:val="-12"/>
          <w:sz w:val="24"/>
        </w:rPr>
        <w:t xml:space="preserve"> </w:t>
      </w:r>
      <w:r>
        <w:rPr>
          <w:b/>
          <w:sz w:val="24"/>
        </w:rPr>
        <w:t>the</w:t>
      </w:r>
      <w:r>
        <w:rPr>
          <w:b/>
          <w:spacing w:val="-12"/>
          <w:sz w:val="24"/>
        </w:rPr>
        <w:t xml:space="preserve"> </w:t>
      </w:r>
      <w:r>
        <w:rPr>
          <w:b/>
          <w:spacing w:val="-3"/>
          <w:sz w:val="24"/>
        </w:rPr>
        <w:t>cardan</w:t>
      </w:r>
      <w:r>
        <w:rPr>
          <w:b/>
          <w:spacing w:val="-12"/>
          <w:sz w:val="24"/>
        </w:rPr>
        <w:t xml:space="preserve"> </w:t>
      </w:r>
      <w:r>
        <w:rPr>
          <w:b/>
          <w:spacing w:val="-3"/>
          <w:sz w:val="24"/>
        </w:rPr>
        <w:t>shaft,</w:t>
      </w:r>
      <w:r>
        <w:rPr>
          <w:b/>
          <w:spacing w:val="-10"/>
          <w:sz w:val="24"/>
        </w:rPr>
        <w:t xml:space="preserve"> </w:t>
      </w:r>
      <w:r>
        <w:rPr>
          <w:b/>
          <w:sz w:val="24"/>
        </w:rPr>
        <w:t>wear</w:t>
      </w:r>
      <w:r>
        <w:rPr>
          <w:b/>
          <w:spacing w:val="-12"/>
          <w:sz w:val="24"/>
        </w:rPr>
        <w:t xml:space="preserve"> </w:t>
      </w:r>
      <w:r>
        <w:rPr>
          <w:b/>
          <w:spacing w:val="-3"/>
          <w:sz w:val="24"/>
        </w:rPr>
        <w:t>gloves</w:t>
      </w:r>
      <w:r>
        <w:rPr>
          <w:b/>
          <w:spacing w:val="-12"/>
          <w:sz w:val="24"/>
        </w:rPr>
        <w:t xml:space="preserve"> </w:t>
      </w:r>
      <w:r>
        <w:rPr>
          <w:b/>
          <w:sz w:val="24"/>
        </w:rPr>
        <w:t>and</w:t>
      </w:r>
      <w:r>
        <w:rPr>
          <w:b/>
          <w:spacing w:val="-11"/>
          <w:sz w:val="24"/>
        </w:rPr>
        <w:t xml:space="preserve"> </w:t>
      </w:r>
      <w:r>
        <w:rPr>
          <w:b/>
          <w:spacing w:val="-3"/>
          <w:sz w:val="24"/>
        </w:rPr>
        <w:t>clothes</w:t>
      </w:r>
      <w:r>
        <w:rPr>
          <w:b/>
          <w:spacing w:val="-12"/>
          <w:sz w:val="24"/>
        </w:rPr>
        <w:t xml:space="preserve"> </w:t>
      </w:r>
      <w:r>
        <w:rPr>
          <w:b/>
          <w:sz w:val="24"/>
        </w:rPr>
        <w:t>which</w:t>
      </w:r>
      <w:r>
        <w:rPr>
          <w:b/>
          <w:spacing w:val="-12"/>
          <w:sz w:val="24"/>
        </w:rPr>
        <w:t xml:space="preserve"> </w:t>
      </w:r>
      <w:r>
        <w:rPr>
          <w:b/>
          <w:sz w:val="24"/>
        </w:rPr>
        <w:t>are</w:t>
      </w:r>
      <w:r>
        <w:rPr>
          <w:b/>
          <w:spacing w:val="-12"/>
          <w:sz w:val="24"/>
        </w:rPr>
        <w:t xml:space="preserve"> </w:t>
      </w:r>
      <w:r>
        <w:rPr>
          <w:b/>
          <w:sz w:val="24"/>
        </w:rPr>
        <w:t>up</w:t>
      </w:r>
      <w:r>
        <w:rPr>
          <w:b/>
          <w:spacing w:val="-12"/>
          <w:sz w:val="24"/>
        </w:rPr>
        <w:t xml:space="preserve"> </w:t>
      </w:r>
      <w:r>
        <w:rPr>
          <w:b/>
          <w:sz w:val="24"/>
        </w:rPr>
        <w:t>to</w:t>
      </w:r>
      <w:r>
        <w:rPr>
          <w:b/>
          <w:spacing w:val="-12"/>
          <w:sz w:val="24"/>
        </w:rPr>
        <w:t xml:space="preserve"> </w:t>
      </w:r>
      <w:r>
        <w:rPr>
          <w:b/>
          <w:spacing w:val="-3"/>
          <w:sz w:val="24"/>
        </w:rPr>
        <w:t>standard concerning</w:t>
      </w:r>
      <w:r>
        <w:rPr>
          <w:b/>
          <w:spacing w:val="-6"/>
          <w:sz w:val="24"/>
        </w:rPr>
        <w:t xml:space="preserve"> </w:t>
      </w:r>
      <w:r>
        <w:rPr>
          <w:b/>
          <w:spacing w:val="-4"/>
          <w:sz w:val="24"/>
        </w:rPr>
        <w:t>accident.</w:t>
      </w:r>
    </w:p>
    <w:p w:rsidR="00B26EBC" w:rsidRDefault="00E51E3B">
      <w:pPr>
        <w:spacing w:before="4" w:line="242" w:lineRule="auto"/>
        <w:ind w:left="977"/>
        <w:rPr>
          <w:b/>
          <w:sz w:val="24"/>
        </w:rPr>
      </w:pPr>
      <w:r>
        <w:rPr>
          <w:b/>
          <w:spacing w:val="-3"/>
          <w:sz w:val="24"/>
        </w:rPr>
        <w:t xml:space="preserve">After the tool </w:t>
      </w:r>
      <w:r>
        <w:rPr>
          <w:b/>
          <w:spacing w:val="-4"/>
          <w:sz w:val="24"/>
        </w:rPr>
        <w:t xml:space="preserve">replacement </w:t>
      </w:r>
      <w:r>
        <w:rPr>
          <w:b/>
          <w:spacing w:val="-3"/>
          <w:sz w:val="24"/>
        </w:rPr>
        <w:t xml:space="preserve">have been </w:t>
      </w:r>
      <w:r>
        <w:rPr>
          <w:b/>
          <w:spacing w:val="-4"/>
          <w:sz w:val="24"/>
        </w:rPr>
        <w:t xml:space="preserve">made, </w:t>
      </w:r>
      <w:r>
        <w:rPr>
          <w:b/>
          <w:spacing w:val="-3"/>
          <w:sz w:val="24"/>
        </w:rPr>
        <w:t xml:space="preserve">before </w:t>
      </w:r>
      <w:r>
        <w:rPr>
          <w:b/>
          <w:spacing w:val="-4"/>
          <w:sz w:val="24"/>
        </w:rPr>
        <w:t xml:space="preserve">starting </w:t>
      </w:r>
      <w:r>
        <w:rPr>
          <w:b/>
          <w:sz w:val="24"/>
        </w:rPr>
        <w:t xml:space="preserve">the </w:t>
      </w:r>
      <w:r>
        <w:rPr>
          <w:b/>
          <w:spacing w:val="-4"/>
          <w:sz w:val="24"/>
        </w:rPr>
        <w:t xml:space="preserve">bush </w:t>
      </w:r>
      <w:r>
        <w:rPr>
          <w:b/>
          <w:spacing w:val="-3"/>
          <w:sz w:val="24"/>
        </w:rPr>
        <w:t xml:space="preserve">mower the </w:t>
      </w:r>
      <w:r>
        <w:rPr>
          <w:b/>
          <w:spacing w:val="-4"/>
          <w:sz w:val="24"/>
        </w:rPr>
        <w:t xml:space="preserve">operator </w:t>
      </w:r>
      <w:r>
        <w:rPr>
          <w:b/>
          <w:spacing w:val="-3"/>
          <w:sz w:val="24"/>
        </w:rPr>
        <w:t xml:space="preserve">has </w:t>
      </w:r>
      <w:r>
        <w:rPr>
          <w:b/>
          <w:sz w:val="24"/>
        </w:rPr>
        <w:t xml:space="preserve">to </w:t>
      </w:r>
      <w:r>
        <w:rPr>
          <w:b/>
          <w:spacing w:val="-3"/>
          <w:sz w:val="24"/>
        </w:rPr>
        <w:t xml:space="preserve">make sure </w:t>
      </w:r>
      <w:r>
        <w:rPr>
          <w:b/>
          <w:spacing w:val="-4"/>
          <w:sz w:val="24"/>
        </w:rPr>
        <w:t xml:space="preserve">that all </w:t>
      </w:r>
      <w:r>
        <w:rPr>
          <w:b/>
          <w:spacing w:val="-3"/>
          <w:sz w:val="24"/>
        </w:rPr>
        <w:t xml:space="preserve">the </w:t>
      </w:r>
      <w:r>
        <w:rPr>
          <w:b/>
          <w:spacing w:val="-4"/>
          <w:sz w:val="24"/>
        </w:rPr>
        <w:t xml:space="preserve">screws </w:t>
      </w:r>
      <w:r>
        <w:rPr>
          <w:b/>
          <w:spacing w:val="-3"/>
          <w:sz w:val="24"/>
        </w:rPr>
        <w:t xml:space="preserve">are </w:t>
      </w:r>
      <w:r>
        <w:rPr>
          <w:b/>
          <w:spacing w:val="-4"/>
          <w:sz w:val="24"/>
        </w:rPr>
        <w:t>tightened.</w:t>
      </w:r>
    </w:p>
    <w:p w:rsidR="00B26EBC" w:rsidRDefault="00B26EBC">
      <w:pPr>
        <w:pStyle w:val="Textoindependiente"/>
        <w:spacing w:before="9"/>
        <w:rPr>
          <w:b/>
          <w:sz w:val="22"/>
        </w:rPr>
      </w:pPr>
    </w:p>
    <w:p w:rsidR="00B26EBC" w:rsidRDefault="00E51E3B">
      <w:pPr>
        <w:spacing w:before="1"/>
        <w:ind w:left="977"/>
        <w:rPr>
          <w:b/>
          <w:sz w:val="24"/>
        </w:rPr>
      </w:pPr>
      <w:r>
        <w:rPr>
          <w:b/>
          <w:sz w:val="24"/>
        </w:rPr>
        <w:t>Even one loosened screw may be seriously dangerous.</w:t>
      </w:r>
    </w:p>
    <w:p w:rsidR="00B26EBC" w:rsidRDefault="00B26EBC">
      <w:pPr>
        <w:rPr>
          <w:sz w:val="24"/>
        </w:rPr>
        <w:sectPr w:rsidR="00B26EBC">
          <w:footerReference w:type="default" r:id="rId52"/>
          <w:pgSz w:w="11910" w:h="16840"/>
          <w:pgMar w:top="1240" w:right="380" w:bottom="1180" w:left="440" w:header="0" w:footer="984" w:gutter="0"/>
          <w:pgNumType w:start="32"/>
          <w:cols w:space="720"/>
        </w:sectPr>
      </w:pPr>
    </w:p>
    <w:p w:rsidR="00B26EBC" w:rsidRDefault="00E51E3B">
      <w:pPr>
        <w:pStyle w:val="Heading4"/>
        <w:numPr>
          <w:ilvl w:val="1"/>
          <w:numId w:val="1"/>
        </w:numPr>
        <w:tabs>
          <w:tab w:val="left" w:pos="1064"/>
        </w:tabs>
        <w:spacing w:before="75"/>
        <w:ind w:left="1063" w:hanging="655"/>
      </w:pPr>
      <w:bookmarkStart w:id="53" w:name="_TOC_250000"/>
      <w:r>
        <w:rPr>
          <w:spacing w:val="-3"/>
        </w:rPr>
        <w:lastRenderedPageBreak/>
        <w:t xml:space="preserve">Machine </w:t>
      </w:r>
      <w:r>
        <w:t xml:space="preserve">demolition and </w:t>
      </w:r>
      <w:r>
        <w:rPr>
          <w:spacing w:val="-3"/>
        </w:rPr>
        <w:t xml:space="preserve">recovery </w:t>
      </w:r>
      <w:r>
        <w:t xml:space="preserve">of </w:t>
      </w:r>
      <w:r>
        <w:rPr>
          <w:spacing w:val="-3"/>
        </w:rPr>
        <w:t>reusable</w:t>
      </w:r>
      <w:r>
        <w:rPr>
          <w:spacing w:val="-17"/>
        </w:rPr>
        <w:t xml:space="preserve"> </w:t>
      </w:r>
      <w:bookmarkEnd w:id="53"/>
      <w:r>
        <w:rPr>
          <w:spacing w:val="-3"/>
        </w:rPr>
        <w:t>material</w:t>
      </w:r>
    </w:p>
    <w:p w:rsidR="00B26EBC" w:rsidRDefault="00B26EBC">
      <w:pPr>
        <w:pStyle w:val="Textoindependiente"/>
        <w:spacing w:before="10"/>
        <w:rPr>
          <w:b/>
          <w:i/>
          <w:sz w:val="29"/>
        </w:rPr>
      </w:pPr>
    </w:p>
    <w:p w:rsidR="00B26EBC" w:rsidRDefault="00E51E3B">
      <w:pPr>
        <w:pStyle w:val="Textoindependiente"/>
        <w:spacing w:before="1"/>
        <w:ind w:left="409"/>
      </w:pPr>
      <w:r>
        <w:t>Bush mower arms are basically made of the following materials:</w:t>
      </w:r>
    </w:p>
    <w:p w:rsidR="00B26EBC" w:rsidRDefault="00E51E3B">
      <w:pPr>
        <w:pStyle w:val="Prrafodelista"/>
        <w:numPr>
          <w:ilvl w:val="0"/>
          <w:numId w:val="12"/>
        </w:numPr>
        <w:tabs>
          <w:tab w:val="left" w:pos="703"/>
          <w:tab w:val="left" w:pos="705"/>
        </w:tabs>
        <w:spacing w:before="24"/>
        <w:ind w:left="704" w:hanging="296"/>
        <w:rPr>
          <w:sz w:val="24"/>
        </w:rPr>
      </w:pPr>
      <w:r>
        <w:rPr>
          <w:w w:val="105"/>
          <w:sz w:val="24"/>
        </w:rPr>
        <w:t>Steel</w:t>
      </w:r>
    </w:p>
    <w:p w:rsidR="00B26EBC" w:rsidRDefault="00E51E3B">
      <w:pPr>
        <w:pStyle w:val="Prrafodelista"/>
        <w:numPr>
          <w:ilvl w:val="0"/>
          <w:numId w:val="12"/>
        </w:numPr>
        <w:tabs>
          <w:tab w:val="left" w:pos="697"/>
          <w:tab w:val="left" w:pos="698"/>
        </w:tabs>
        <w:spacing w:before="2"/>
        <w:ind w:left="697" w:hanging="289"/>
        <w:rPr>
          <w:sz w:val="24"/>
        </w:rPr>
      </w:pPr>
      <w:r>
        <w:rPr>
          <w:sz w:val="24"/>
        </w:rPr>
        <w:t>Cast</w:t>
      </w:r>
      <w:r>
        <w:rPr>
          <w:spacing w:val="2"/>
          <w:sz w:val="24"/>
        </w:rPr>
        <w:t xml:space="preserve"> </w:t>
      </w:r>
      <w:r>
        <w:rPr>
          <w:sz w:val="24"/>
        </w:rPr>
        <w:t>iron</w:t>
      </w:r>
    </w:p>
    <w:p w:rsidR="00B26EBC" w:rsidRDefault="00E51E3B">
      <w:pPr>
        <w:pStyle w:val="Prrafodelista"/>
        <w:numPr>
          <w:ilvl w:val="0"/>
          <w:numId w:val="12"/>
        </w:numPr>
        <w:tabs>
          <w:tab w:val="left" w:pos="697"/>
          <w:tab w:val="left" w:pos="698"/>
        </w:tabs>
        <w:spacing w:before="24"/>
        <w:ind w:left="697" w:hanging="289"/>
        <w:rPr>
          <w:sz w:val="24"/>
        </w:rPr>
      </w:pPr>
      <w:r>
        <w:rPr>
          <w:sz w:val="24"/>
        </w:rPr>
        <w:t>Aluminum</w:t>
      </w:r>
    </w:p>
    <w:p w:rsidR="00B26EBC" w:rsidRDefault="00E51E3B">
      <w:pPr>
        <w:pStyle w:val="Prrafodelista"/>
        <w:numPr>
          <w:ilvl w:val="0"/>
          <w:numId w:val="12"/>
        </w:numPr>
        <w:tabs>
          <w:tab w:val="left" w:pos="699"/>
          <w:tab w:val="left" w:pos="700"/>
        </w:tabs>
        <w:spacing w:before="3"/>
        <w:ind w:left="699" w:hanging="291"/>
        <w:rPr>
          <w:sz w:val="24"/>
        </w:rPr>
      </w:pPr>
      <w:r>
        <w:rPr>
          <w:sz w:val="24"/>
        </w:rPr>
        <w:t>Copper</w:t>
      </w:r>
    </w:p>
    <w:p w:rsidR="00B26EBC" w:rsidRDefault="00E51E3B">
      <w:pPr>
        <w:pStyle w:val="Prrafodelista"/>
        <w:numPr>
          <w:ilvl w:val="0"/>
          <w:numId w:val="12"/>
        </w:numPr>
        <w:tabs>
          <w:tab w:val="left" w:pos="683"/>
        </w:tabs>
        <w:spacing w:before="23"/>
        <w:ind w:left="682" w:hanging="274"/>
        <w:rPr>
          <w:sz w:val="24"/>
        </w:rPr>
      </w:pPr>
      <w:r>
        <w:rPr>
          <w:spacing w:val="-4"/>
          <w:sz w:val="24"/>
        </w:rPr>
        <w:t>Different plastic</w:t>
      </w:r>
      <w:r>
        <w:rPr>
          <w:spacing w:val="-9"/>
          <w:sz w:val="24"/>
        </w:rPr>
        <w:t xml:space="preserve"> </w:t>
      </w:r>
      <w:r>
        <w:rPr>
          <w:spacing w:val="-4"/>
          <w:sz w:val="24"/>
        </w:rPr>
        <w:t>materials</w:t>
      </w:r>
    </w:p>
    <w:p w:rsidR="00B26EBC" w:rsidRDefault="00E51E3B">
      <w:pPr>
        <w:pStyle w:val="Prrafodelista"/>
        <w:numPr>
          <w:ilvl w:val="0"/>
          <w:numId w:val="12"/>
        </w:numPr>
        <w:tabs>
          <w:tab w:val="left" w:pos="687"/>
        </w:tabs>
        <w:spacing w:before="23"/>
        <w:ind w:left="686" w:hanging="278"/>
        <w:rPr>
          <w:sz w:val="24"/>
        </w:rPr>
      </w:pPr>
      <w:r>
        <w:rPr>
          <w:spacing w:val="-3"/>
          <w:sz w:val="24"/>
        </w:rPr>
        <w:t xml:space="preserve">Mineral </w:t>
      </w:r>
      <w:r>
        <w:rPr>
          <w:sz w:val="24"/>
        </w:rPr>
        <w:t>oil and</w:t>
      </w:r>
      <w:r>
        <w:rPr>
          <w:spacing w:val="-10"/>
          <w:sz w:val="24"/>
        </w:rPr>
        <w:t xml:space="preserve"> </w:t>
      </w:r>
      <w:r>
        <w:rPr>
          <w:spacing w:val="-3"/>
          <w:sz w:val="24"/>
        </w:rPr>
        <w:t>grease</w:t>
      </w:r>
    </w:p>
    <w:p w:rsidR="00B26EBC" w:rsidRDefault="00B26EBC">
      <w:pPr>
        <w:pStyle w:val="Textoindependiente"/>
        <w:spacing w:before="10"/>
        <w:rPr>
          <w:sz w:val="22"/>
        </w:rPr>
      </w:pPr>
    </w:p>
    <w:p w:rsidR="00B26EBC" w:rsidRDefault="00E51E3B">
      <w:pPr>
        <w:pStyle w:val="Textoindependiente"/>
        <w:spacing w:line="244" w:lineRule="auto"/>
        <w:ind w:left="409" w:right="838"/>
      </w:pPr>
      <w:r>
        <w:t>At the moment of demolition, all material must be divided in the six categories and disposed up-to-standard.</w:t>
      </w:r>
    </w:p>
    <w:p w:rsidR="00B26EBC" w:rsidRDefault="00E51E3B">
      <w:pPr>
        <w:pStyle w:val="Textoindependiente"/>
        <w:spacing w:line="242" w:lineRule="auto"/>
        <w:ind w:left="409" w:right="652"/>
      </w:pPr>
      <w:r>
        <w:t xml:space="preserve">These materials are all reusable in order to obtain once more raw materials or reusable </w:t>
      </w:r>
      <w:r>
        <w:t>byproducts.</w:t>
      </w:r>
    </w:p>
    <w:p w:rsidR="00B26EBC" w:rsidRDefault="00B26EBC">
      <w:pPr>
        <w:spacing w:line="242" w:lineRule="auto"/>
        <w:sectPr w:rsidR="00B26EBC">
          <w:pgSz w:w="11910" w:h="16840"/>
          <w:pgMar w:top="1260" w:right="380" w:bottom="1300" w:left="440" w:header="0" w:footer="984" w:gutter="0"/>
          <w:cols w:space="720"/>
        </w:sectPr>
      </w:pPr>
    </w:p>
    <w:p w:rsidR="00B26EBC" w:rsidRDefault="00E51E3B">
      <w:pPr>
        <w:pStyle w:val="Heading1"/>
        <w:ind w:right="418"/>
      </w:pPr>
      <w:r>
        <w:lastRenderedPageBreak/>
        <w:t>AM80.01.001 Base Assembly</w:t>
      </w: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E51E3B">
      <w:pPr>
        <w:pStyle w:val="Textoindependiente"/>
        <w:spacing w:before="4"/>
        <w:rPr>
          <w:rFonts w:ascii="Times New Roman"/>
          <w:b/>
          <w:sz w:val="17"/>
        </w:rPr>
      </w:pPr>
      <w:r>
        <w:rPr>
          <w:noProof/>
        </w:rPr>
        <w:drawing>
          <wp:anchor distT="0" distB="0" distL="0" distR="0" simplePos="0" relativeHeight="67" behindDoc="0" locked="0" layoutInCell="1" allowOverlap="1">
            <wp:simplePos x="0" y="0"/>
            <wp:positionH relativeFrom="page">
              <wp:posOffset>547116</wp:posOffset>
            </wp:positionH>
            <wp:positionV relativeFrom="paragraph">
              <wp:posOffset>151590</wp:posOffset>
            </wp:positionV>
            <wp:extent cx="6485447" cy="5791390"/>
            <wp:effectExtent l="0" t="0" r="0" b="0"/>
            <wp:wrapTopAndBottom/>
            <wp:docPr id="4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jpeg"/>
                    <pic:cNvPicPr/>
                  </pic:nvPicPr>
                  <pic:blipFill>
                    <a:blip r:embed="rId53" cstate="print"/>
                    <a:stretch>
                      <a:fillRect/>
                    </a:stretch>
                  </pic:blipFill>
                  <pic:spPr>
                    <a:xfrm>
                      <a:off x="0" y="0"/>
                      <a:ext cx="6485447" cy="5791390"/>
                    </a:xfrm>
                    <a:prstGeom prst="rect">
                      <a:avLst/>
                    </a:prstGeom>
                  </pic:spPr>
                </pic:pic>
              </a:graphicData>
            </a:graphic>
          </wp:anchor>
        </w:drawing>
      </w:r>
    </w:p>
    <w:p w:rsidR="00B26EBC" w:rsidRDefault="00B26EBC">
      <w:pPr>
        <w:rPr>
          <w:rFonts w:ascii="Times New Roman"/>
          <w:sz w:val="17"/>
        </w:rPr>
        <w:sectPr w:rsidR="00B26EBC">
          <w:footerReference w:type="default" r:id="rId54"/>
          <w:pgSz w:w="11910" w:h="16840"/>
          <w:pgMar w:top="1520" w:right="380" w:bottom="280" w:left="440" w:header="0" w:footer="0" w:gutter="0"/>
          <w:cols w:space="720"/>
        </w:sectPr>
      </w:pPr>
    </w:p>
    <w:p w:rsidR="00B26EBC" w:rsidRDefault="00E51E3B">
      <w:pPr>
        <w:spacing w:before="73"/>
        <w:ind w:right="416"/>
        <w:jc w:val="center"/>
        <w:rPr>
          <w:rFonts w:ascii="Times New Roman"/>
          <w:b/>
          <w:sz w:val="28"/>
        </w:rPr>
      </w:pPr>
      <w:r>
        <w:rPr>
          <w:rFonts w:ascii="Times New Roman"/>
          <w:b/>
          <w:sz w:val="28"/>
        </w:rPr>
        <w:lastRenderedPageBreak/>
        <w:t>AM80.01.001 Base Assembly Parts List</w:t>
      </w:r>
    </w:p>
    <w:p w:rsidR="00B26EBC" w:rsidRDefault="00B26EBC">
      <w:pPr>
        <w:pStyle w:val="Textoindependiente"/>
        <w:spacing w:before="11"/>
        <w:rPr>
          <w:rFonts w:ascii="Times New Roman"/>
          <w:b/>
          <w:sz w:val="12"/>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1790"/>
        <w:gridCol w:w="3024"/>
        <w:gridCol w:w="1980"/>
        <w:gridCol w:w="846"/>
      </w:tblGrid>
      <w:tr w:rsidR="00B26EBC">
        <w:trPr>
          <w:trHeight w:val="340"/>
        </w:trPr>
        <w:tc>
          <w:tcPr>
            <w:tcW w:w="961" w:type="dxa"/>
          </w:tcPr>
          <w:p w:rsidR="00B26EBC" w:rsidRDefault="00E51E3B">
            <w:pPr>
              <w:pStyle w:val="TableParagraph"/>
              <w:spacing w:line="320" w:lineRule="exact"/>
              <w:ind w:left="282" w:right="273"/>
              <w:jc w:val="center"/>
              <w:rPr>
                <w:sz w:val="21"/>
              </w:rPr>
            </w:pPr>
            <w:r>
              <w:rPr>
                <w:w w:val="85"/>
                <w:sz w:val="21"/>
              </w:rPr>
              <w:t>REF</w:t>
            </w:r>
          </w:p>
        </w:tc>
        <w:tc>
          <w:tcPr>
            <w:tcW w:w="1790" w:type="dxa"/>
          </w:tcPr>
          <w:p w:rsidR="00B26EBC" w:rsidRDefault="00E51E3B">
            <w:pPr>
              <w:pStyle w:val="TableParagraph"/>
              <w:spacing w:line="320" w:lineRule="exact"/>
              <w:ind w:left="316"/>
              <w:rPr>
                <w:sz w:val="21"/>
              </w:rPr>
            </w:pPr>
            <w:r>
              <w:rPr>
                <w:w w:val="80"/>
                <w:sz w:val="21"/>
              </w:rPr>
              <w:t>PART NUMBER</w:t>
            </w:r>
          </w:p>
        </w:tc>
        <w:tc>
          <w:tcPr>
            <w:tcW w:w="3024" w:type="dxa"/>
          </w:tcPr>
          <w:p w:rsidR="00B26EBC" w:rsidRDefault="00E51E3B">
            <w:pPr>
              <w:pStyle w:val="TableParagraph"/>
              <w:spacing w:line="320" w:lineRule="exact"/>
              <w:ind w:left="934"/>
              <w:rPr>
                <w:sz w:val="21"/>
              </w:rPr>
            </w:pPr>
            <w:r>
              <w:rPr>
                <w:w w:val="90"/>
                <w:sz w:val="21"/>
              </w:rPr>
              <w:t>DESCRIPTION</w:t>
            </w:r>
          </w:p>
        </w:tc>
        <w:tc>
          <w:tcPr>
            <w:tcW w:w="1980" w:type="dxa"/>
          </w:tcPr>
          <w:p w:rsidR="00B26EBC" w:rsidRDefault="00E51E3B">
            <w:pPr>
              <w:pStyle w:val="TableParagraph"/>
              <w:spacing w:line="320" w:lineRule="exact"/>
              <w:ind w:left="759" w:right="750"/>
              <w:jc w:val="center"/>
              <w:rPr>
                <w:sz w:val="21"/>
              </w:rPr>
            </w:pPr>
            <w:r>
              <w:rPr>
                <w:sz w:val="21"/>
              </w:rPr>
              <w:t>名称</w:t>
            </w:r>
          </w:p>
        </w:tc>
        <w:tc>
          <w:tcPr>
            <w:tcW w:w="846" w:type="dxa"/>
          </w:tcPr>
          <w:p w:rsidR="00B26EBC" w:rsidRDefault="00E51E3B">
            <w:pPr>
              <w:pStyle w:val="TableParagraph"/>
              <w:spacing w:line="320" w:lineRule="exact"/>
              <w:ind w:left="225" w:right="215"/>
              <w:jc w:val="center"/>
              <w:rPr>
                <w:sz w:val="21"/>
              </w:rPr>
            </w:pPr>
            <w:r>
              <w:rPr>
                <w:w w:val="80"/>
                <w:sz w:val="21"/>
              </w:rPr>
              <w:t>QTY</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1</w:t>
            </w:r>
          </w:p>
        </w:tc>
        <w:tc>
          <w:tcPr>
            <w:tcW w:w="1790" w:type="dxa"/>
          </w:tcPr>
          <w:p w:rsidR="00B26EBC" w:rsidRDefault="00E51E3B">
            <w:pPr>
              <w:pStyle w:val="TableParagraph"/>
              <w:spacing w:line="319" w:lineRule="exact"/>
              <w:rPr>
                <w:sz w:val="21"/>
              </w:rPr>
            </w:pPr>
            <w:r>
              <w:rPr>
                <w:sz w:val="21"/>
              </w:rPr>
              <w:t>AM80.01.101</w:t>
            </w:r>
          </w:p>
        </w:tc>
        <w:tc>
          <w:tcPr>
            <w:tcW w:w="3024" w:type="dxa"/>
          </w:tcPr>
          <w:p w:rsidR="00B26EBC" w:rsidRDefault="00E51E3B">
            <w:pPr>
              <w:pStyle w:val="TableParagraph"/>
              <w:spacing w:line="319" w:lineRule="exact"/>
              <w:rPr>
                <w:sz w:val="21"/>
              </w:rPr>
            </w:pPr>
            <w:r>
              <w:rPr>
                <w:sz w:val="21"/>
              </w:rPr>
              <w:t>Pin shaft</w:t>
            </w:r>
          </w:p>
        </w:tc>
        <w:tc>
          <w:tcPr>
            <w:tcW w:w="1980" w:type="dxa"/>
          </w:tcPr>
          <w:p w:rsidR="00B26EBC" w:rsidRDefault="00E51E3B">
            <w:pPr>
              <w:pStyle w:val="TableParagraph"/>
              <w:spacing w:line="319" w:lineRule="exact"/>
              <w:rPr>
                <w:sz w:val="21"/>
              </w:rPr>
            </w:pPr>
            <w:r>
              <w:rPr>
                <w:sz w:val="21"/>
              </w:rPr>
              <w:t>下悬挂销</w:t>
            </w:r>
          </w:p>
        </w:tc>
        <w:tc>
          <w:tcPr>
            <w:tcW w:w="846" w:type="dxa"/>
          </w:tcPr>
          <w:p w:rsidR="00B26EBC" w:rsidRDefault="00E51E3B">
            <w:pPr>
              <w:pStyle w:val="TableParagraph"/>
              <w:spacing w:line="319" w:lineRule="exact"/>
              <w:ind w:left="7"/>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2</w:t>
            </w:r>
          </w:p>
        </w:tc>
        <w:tc>
          <w:tcPr>
            <w:tcW w:w="1790" w:type="dxa"/>
          </w:tcPr>
          <w:p w:rsidR="00B26EBC" w:rsidRDefault="00E51E3B">
            <w:pPr>
              <w:pStyle w:val="TableParagraph"/>
              <w:spacing w:line="320" w:lineRule="exact"/>
              <w:ind w:left="106"/>
              <w:rPr>
                <w:sz w:val="21"/>
              </w:rPr>
            </w:pPr>
            <w:r>
              <w:rPr>
                <w:sz w:val="21"/>
              </w:rPr>
              <w:t>AM80.01.102</w:t>
            </w:r>
          </w:p>
        </w:tc>
        <w:tc>
          <w:tcPr>
            <w:tcW w:w="3024" w:type="dxa"/>
          </w:tcPr>
          <w:p w:rsidR="00B26EBC" w:rsidRDefault="00E51E3B">
            <w:pPr>
              <w:pStyle w:val="TableParagraph"/>
              <w:spacing w:line="320" w:lineRule="exact"/>
              <w:ind w:left="108"/>
              <w:rPr>
                <w:sz w:val="21"/>
              </w:rPr>
            </w:pPr>
            <w:r>
              <w:rPr>
                <w:sz w:val="21"/>
              </w:rPr>
              <w:t>Spring pin 4*72</w:t>
            </w:r>
          </w:p>
        </w:tc>
        <w:tc>
          <w:tcPr>
            <w:tcW w:w="1980" w:type="dxa"/>
          </w:tcPr>
          <w:p w:rsidR="00B26EBC" w:rsidRDefault="00E51E3B">
            <w:pPr>
              <w:pStyle w:val="TableParagraph"/>
              <w:spacing w:line="320" w:lineRule="exact"/>
              <w:ind w:left="108"/>
              <w:rPr>
                <w:sz w:val="21"/>
              </w:rPr>
            </w:pPr>
            <w:r>
              <w:rPr>
                <w:sz w:val="21"/>
              </w:rPr>
              <w:t xml:space="preserve">R </w:t>
            </w:r>
            <w:r>
              <w:rPr>
                <w:sz w:val="21"/>
              </w:rPr>
              <w:t>销</w:t>
            </w:r>
            <w:r>
              <w:rPr>
                <w:sz w:val="21"/>
              </w:rPr>
              <w:t xml:space="preserve"> 4*72</w:t>
            </w:r>
          </w:p>
        </w:tc>
        <w:tc>
          <w:tcPr>
            <w:tcW w:w="846" w:type="dxa"/>
          </w:tcPr>
          <w:p w:rsidR="00B26EBC" w:rsidRDefault="00E51E3B">
            <w:pPr>
              <w:pStyle w:val="TableParagraph"/>
              <w:spacing w:line="320" w:lineRule="exact"/>
              <w:ind w:left="11"/>
              <w:jc w:val="center"/>
              <w:rPr>
                <w:sz w:val="21"/>
              </w:rPr>
            </w:pPr>
            <w:r>
              <w:rPr>
                <w:w w:val="92"/>
                <w:sz w:val="21"/>
              </w:rPr>
              <w:t>5</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3</w:t>
            </w:r>
          </w:p>
        </w:tc>
        <w:tc>
          <w:tcPr>
            <w:tcW w:w="1790" w:type="dxa"/>
          </w:tcPr>
          <w:p w:rsidR="00B26EBC" w:rsidRDefault="00E51E3B">
            <w:pPr>
              <w:pStyle w:val="TableParagraph"/>
              <w:spacing w:line="320" w:lineRule="exact"/>
              <w:rPr>
                <w:sz w:val="21"/>
              </w:rPr>
            </w:pPr>
            <w:r>
              <w:rPr>
                <w:sz w:val="21"/>
              </w:rPr>
              <w:t>AM80.01.103</w:t>
            </w:r>
          </w:p>
        </w:tc>
        <w:tc>
          <w:tcPr>
            <w:tcW w:w="3024" w:type="dxa"/>
          </w:tcPr>
          <w:p w:rsidR="00B26EBC" w:rsidRDefault="00E51E3B">
            <w:pPr>
              <w:pStyle w:val="TableParagraph"/>
              <w:spacing w:line="320" w:lineRule="exact"/>
              <w:ind w:left="108"/>
              <w:rPr>
                <w:sz w:val="21"/>
              </w:rPr>
            </w:pPr>
            <w:r>
              <w:rPr>
                <w:sz w:val="21"/>
              </w:rPr>
              <w:t>Suspension plate (R)</w:t>
            </w:r>
          </w:p>
        </w:tc>
        <w:tc>
          <w:tcPr>
            <w:tcW w:w="1980" w:type="dxa"/>
          </w:tcPr>
          <w:p w:rsidR="00B26EBC" w:rsidRDefault="00E51E3B">
            <w:pPr>
              <w:pStyle w:val="TableParagraph"/>
              <w:spacing w:line="320" w:lineRule="exact"/>
              <w:rPr>
                <w:sz w:val="21"/>
              </w:rPr>
            </w:pPr>
            <w:r>
              <w:rPr>
                <w:sz w:val="21"/>
              </w:rPr>
              <w:t>下悬挂板（右）</w:t>
            </w:r>
          </w:p>
        </w:tc>
        <w:tc>
          <w:tcPr>
            <w:tcW w:w="846" w:type="dxa"/>
          </w:tcPr>
          <w:p w:rsidR="00B26EBC" w:rsidRDefault="00E51E3B">
            <w:pPr>
              <w:pStyle w:val="TableParagraph"/>
              <w:spacing w:line="320" w:lineRule="exact"/>
              <w:ind w:left="8"/>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4</w:t>
            </w:r>
          </w:p>
        </w:tc>
        <w:tc>
          <w:tcPr>
            <w:tcW w:w="1790" w:type="dxa"/>
          </w:tcPr>
          <w:p w:rsidR="00B26EBC" w:rsidRDefault="00E51E3B">
            <w:pPr>
              <w:pStyle w:val="TableParagraph"/>
              <w:spacing w:line="319" w:lineRule="exact"/>
              <w:rPr>
                <w:sz w:val="21"/>
              </w:rPr>
            </w:pPr>
            <w:r>
              <w:rPr>
                <w:sz w:val="21"/>
              </w:rPr>
              <w:t>AM80.01.104</w:t>
            </w:r>
          </w:p>
        </w:tc>
        <w:tc>
          <w:tcPr>
            <w:tcW w:w="3024" w:type="dxa"/>
          </w:tcPr>
          <w:p w:rsidR="00B26EBC" w:rsidRDefault="00E51E3B">
            <w:pPr>
              <w:pStyle w:val="TableParagraph"/>
              <w:spacing w:line="319" w:lineRule="exact"/>
              <w:ind w:left="108"/>
              <w:rPr>
                <w:sz w:val="21"/>
              </w:rPr>
            </w:pPr>
            <w:r>
              <w:rPr>
                <w:sz w:val="21"/>
              </w:rPr>
              <w:t>Suspension plate (L)</w:t>
            </w:r>
          </w:p>
        </w:tc>
        <w:tc>
          <w:tcPr>
            <w:tcW w:w="1980" w:type="dxa"/>
          </w:tcPr>
          <w:p w:rsidR="00B26EBC" w:rsidRDefault="00E51E3B">
            <w:pPr>
              <w:pStyle w:val="TableParagraph"/>
              <w:spacing w:line="319" w:lineRule="exact"/>
              <w:rPr>
                <w:sz w:val="21"/>
              </w:rPr>
            </w:pPr>
            <w:r>
              <w:rPr>
                <w:sz w:val="21"/>
              </w:rPr>
              <w:t>下悬挂板（左）</w:t>
            </w:r>
          </w:p>
        </w:tc>
        <w:tc>
          <w:tcPr>
            <w:tcW w:w="846" w:type="dxa"/>
          </w:tcPr>
          <w:p w:rsidR="00B26EBC" w:rsidRDefault="00E51E3B">
            <w:pPr>
              <w:pStyle w:val="TableParagraph"/>
              <w:spacing w:line="319" w:lineRule="exact"/>
              <w:ind w:left="8"/>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5</w:t>
            </w:r>
          </w:p>
        </w:tc>
        <w:tc>
          <w:tcPr>
            <w:tcW w:w="1790" w:type="dxa"/>
          </w:tcPr>
          <w:p w:rsidR="00B26EBC" w:rsidRDefault="00E51E3B">
            <w:pPr>
              <w:pStyle w:val="TableParagraph"/>
              <w:spacing w:line="320" w:lineRule="exact"/>
              <w:rPr>
                <w:sz w:val="21"/>
              </w:rPr>
            </w:pPr>
            <w:r>
              <w:rPr>
                <w:sz w:val="21"/>
              </w:rPr>
              <w:t>AM80.01.011</w:t>
            </w:r>
          </w:p>
        </w:tc>
        <w:tc>
          <w:tcPr>
            <w:tcW w:w="3024" w:type="dxa"/>
          </w:tcPr>
          <w:p w:rsidR="00B26EBC" w:rsidRDefault="00E51E3B">
            <w:pPr>
              <w:pStyle w:val="TableParagraph"/>
              <w:spacing w:line="320" w:lineRule="exact"/>
              <w:ind w:left="108"/>
              <w:rPr>
                <w:sz w:val="21"/>
              </w:rPr>
            </w:pPr>
            <w:r>
              <w:rPr>
                <w:sz w:val="21"/>
              </w:rPr>
              <w:t>Base plate</w:t>
            </w:r>
          </w:p>
        </w:tc>
        <w:tc>
          <w:tcPr>
            <w:tcW w:w="1980" w:type="dxa"/>
          </w:tcPr>
          <w:p w:rsidR="00B26EBC" w:rsidRDefault="00E51E3B">
            <w:pPr>
              <w:pStyle w:val="TableParagraph"/>
              <w:spacing w:line="320" w:lineRule="exact"/>
              <w:rPr>
                <w:sz w:val="21"/>
              </w:rPr>
            </w:pPr>
            <w:r>
              <w:rPr>
                <w:sz w:val="21"/>
              </w:rPr>
              <w:t>底座焊合件</w:t>
            </w:r>
          </w:p>
        </w:tc>
        <w:tc>
          <w:tcPr>
            <w:tcW w:w="846" w:type="dxa"/>
          </w:tcPr>
          <w:p w:rsidR="00B26EBC" w:rsidRDefault="00E51E3B">
            <w:pPr>
              <w:pStyle w:val="TableParagraph"/>
              <w:spacing w:line="320" w:lineRule="exact"/>
              <w:ind w:left="9"/>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6</w:t>
            </w:r>
          </w:p>
        </w:tc>
        <w:tc>
          <w:tcPr>
            <w:tcW w:w="1790" w:type="dxa"/>
          </w:tcPr>
          <w:p w:rsidR="00B26EBC" w:rsidRDefault="00E51E3B">
            <w:pPr>
              <w:pStyle w:val="TableParagraph"/>
              <w:spacing w:line="320" w:lineRule="exact"/>
              <w:rPr>
                <w:sz w:val="21"/>
              </w:rPr>
            </w:pPr>
            <w:r>
              <w:rPr>
                <w:sz w:val="21"/>
              </w:rPr>
              <w:t>AM80.01.012</w:t>
            </w:r>
          </w:p>
        </w:tc>
        <w:tc>
          <w:tcPr>
            <w:tcW w:w="3024" w:type="dxa"/>
          </w:tcPr>
          <w:p w:rsidR="00B26EBC" w:rsidRDefault="00E51E3B">
            <w:pPr>
              <w:pStyle w:val="TableParagraph"/>
              <w:spacing w:line="320" w:lineRule="exact"/>
              <w:rPr>
                <w:sz w:val="21"/>
              </w:rPr>
            </w:pPr>
            <w:r>
              <w:rPr>
                <w:sz w:val="21"/>
              </w:rPr>
              <w:t>Oil box</w:t>
            </w:r>
          </w:p>
        </w:tc>
        <w:tc>
          <w:tcPr>
            <w:tcW w:w="1980" w:type="dxa"/>
          </w:tcPr>
          <w:p w:rsidR="00B26EBC" w:rsidRDefault="00E51E3B">
            <w:pPr>
              <w:pStyle w:val="TableParagraph"/>
              <w:spacing w:line="320" w:lineRule="exact"/>
              <w:rPr>
                <w:sz w:val="21"/>
              </w:rPr>
            </w:pPr>
            <w:r>
              <w:rPr>
                <w:sz w:val="21"/>
              </w:rPr>
              <w:t>油箱焊合件</w:t>
            </w:r>
          </w:p>
        </w:tc>
        <w:tc>
          <w:tcPr>
            <w:tcW w:w="846" w:type="dxa"/>
          </w:tcPr>
          <w:p w:rsidR="00B26EBC" w:rsidRDefault="00E51E3B">
            <w:pPr>
              <w:pStyle w:val="TableParagraph"/>
              <w:spacing w:line="320" w:lineRule="exact"/>
              <w:ind w:left="6"/>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7</w:t>
            </w:r>
          </w:p>
        </w:tc>
        <w:tc>
          <w:tcPr>
            <w:tcW w:w="1790" w:type="dxa"/>
          </w:tcPr>
          <w:p w:rsidR="00B26EBC" w:rsidRDefault="00E51E3B">
            <w:pPr>
              <w:pStyle w:val="TableParagraph"/>
              <w:spacing w:line="319" w:lineRule="exact"/>
              <w:rPr>
                <w:sz w:val="21"/>
              </w:rPr>
            </w:pPr>
            <w:r>
              <w:rPr>
                <w:sz w:val="21"/>
              </w:rPr>
              <w:t>AM80.01.105</w:t>
            </w:r>
          </w:p>
        </w:tc>
        <w:tc>
          <w:tcPr>
            <w:tcW w:w="3024" w:type="dxa"/>
          </w:tcPr>
          <w:p w:rsidR="00B26EBC" w:rsidRDefault="00E51E3B">
            <w:pPr>
              <w:pStyle w:val="TableParagraph"/>
              <w:spacing w:line="319" w:lineRule="exact"/>
              <w:rPr>
                <w:sz w:val="21"/>
              </w:rPr>
            </w:pPr>
            <w:r>
              <w:rPr>
                <w:sz w:val="21"/>
              </w:rPr>
              <w:t>Pin shaft</w:t>
            </w:r>
          </w:p>
        </w:tc>
        <w:tc>
          <w:tcPr>
            <w:tcW w:w="1980" w:type="dxa"/>
          </w:tcPr>
          <w:p w:rsidR="00B26EBC" w:rsidRDefault="00E51E3B">
            <w:pPr>
              <w:pStyle w:val="TableParagraph"/>
              <w:spacing w:line="319" w:lineRule="exact"/>
              <w:rPr>
                <w:sz w:val="21"/>
              </w:rPr>
            </w:pPr>
            <w:r>
              <w:rPr>
                <w:sz w:val="21"/>
              </w:rPr>
              <w:t>上悬挂销</w:t>
            </w:r>
          </w:p>
        </w:tc>
        <w:tc>
          <w:tcPr>
            <w:tcW w:w="846"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8</w:t>
            </w:r>
          </w:p>
        </w:tc>
        <w:tc>
          <w:tcPr>
            <w:tcW w:w="1790" w:type="dxa"/>
          </w:tcPr>
          <w:p w:rsidR="00B26EBC" w:rsidRDefault="00E51E3B">
            <w:pPr>
              <w:pStyle w:val="TableParagraph"/>
              <w:spacing w:line="320" w:lineRule="exact"/>
              <w:rPr>
                <w:sz w:val="21"/>
              </w:rPr>
            </w:pPr>
            <w:r>
              <w:rPr>
                <w:sz w:val="21"/>
              </w:rPr>
              <w:t>AM80.01.106</w:t>
            </w:r>
          </w:p>
        </w:tc>
        <w:tc>
          <w:tcPr>
            <w:tcW w:w="3024" w:type="dxa"/>
          </w:tcPr>
          <w:p w:rsidR="00B26EBC" w:rsidRDefault="00E51E3B">
            <w:pPr>
              <w:pStyle w:val="TableParagraph"/>
              <w:spacing w:line="320" w:lineRule="exact"/>
              <w:rPr>
                <w:sz w:val="21"/>
              </w:rPr>
            </w:pPr>
            <w:r>
              <w:rPr>
                <w:sz w:val="21"/>
              </w:rPr>
              <w:t>Bracket</w:t>
            </w:r>
          </w:p>
        </w:tc>
        <w:tc>
          <w:tcPr>
            <w:tcW w:w="1980" w:type="dxa"/>
          </w:tcPr>
          <w:p w:rsidR="00B26EBC" w:rsidRDefault="00E51E3B">
            <w:pPr>
              <w:pStyle w:val="TableParagraph"/>
              <w:spacing w:line="320" w:lineRule="exact"/>
              <w:rPr>
                <w:sz w:val="21"/>
              </w:rPr>
            </w:pPr>
            <w:r>
              <w:rPr>
                <w:sz w:val="21"/>
              </w:rPr>
              <w:t>上悬挂座</w:t>
            </w:r>
          </w:p>
        </w:tc>
        <w:tc>
          <w:tcPr>
            <w:tcW w:w="846"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9</w:t>
            </w:r>
          </w:p>
        </w:tc>
        <w:tc>
          <w:tcPr>
            <w:tcW w:w="1790" w:type="dxa"/>
          </w:tcPr>
          <w:p w:rsidR="00B26EBC" w:rsidRDefault="00E51E3B">
            <w:pPr>
              <w:pStyle w:val="TableParagraph"/>
              <w:spacing w:line="320" w:lineRule="exact"/>
              <w:rPr>
                <w:sz w:val="21"/>
              </w:rPr>
            </w:pPr>
            <w:r>
              <w:rPr>
                <w:sz w:val="21"/>
              </w:rPr>
              <w:t>JB/T1002-1977</w:t>
            </w:r>
          </w:p>
        </w:tc>
        <w:tc>
          <w:tcPr>
            <w:tcW w:w="3024" w:type="dxa"/>
          </w:tcPr>
          <w:p w:rsidR="00B26EBC" w:rsidRDefault="00E51E3B">
            <w:pPr>
              <w:pStyle w:val="TableParagraph"/>
              <w:spacing w:line="320" w:lineRule="exact"/>
              <w:rPr>
                <w:sz w:val="21"/>
              </w:rPr>
            </w:pPr>
            <w:r>
              <w:rPr>
                <w:sz w:val="21"/>
              </w:rPr>
              <w:t>Seal washer 18</w:t>
            </w:r>
          </w:p>
        </w:tc>
        <w:tc>
          <w:tcPr>
            <w:tcW w:w="1980" w:type="dxa"/>
          </w:tcPr>
          <w:p w:rsidR="00B26EBC" w:rsidRDefault="00E51E3B">
            <w:pPr>
              <w:pStyle w:val="TableParagraph"/>
              <w:spacing w:line="320" w:lineRule="exact"/>
              <w:ind w:left="106"/>
              <w:rPr>
                <w:sz w:val="21"/>
              </w:rPr>
            </w:pPr>
            <w:r>
              <w:rPr>
                <w:sz w:val="21"/>
              </w:rPr>
              <w:t>密封垫圈</w:t>
            </w:r>
            <w:r>
              <w:rPr>
                <w:sz w:val="21"/>
              </w:rPr>
              <w:t xml:space="preserve"> 18</w:t>
            </w:r>
          </w:p>
        </w:tc>
        <w:tc>
          <w:tcPr>
            <w:tcW w:w="846" w:type="dxa"/>
          </w:tcPr>
          <w:p w:rsidR="00B26EBC" w:rsidRDefault="00E51E3B">
            <w:pPr>
              <w:pStyle w:val="TableParagraph"/>
              <w:spacing w:line="320" w:lineRule="exact"/>
              <w:ind w:left="5"/>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10</w:t>
            </w:r>
          </w:p>
        </w:tc>
        <w:tc>
          <w:tcPr>
            <w:tcW w:w="1790" w:type="dxa"/>
          </w:tcPr>
          <w:p w:rsidR="00B26EBC" w:rsidRDefault="00E51E3B">
            <w:pPr>
              <w:pStyle w:val="TableParagraph"/>
              <w:spacing w:line="319" w:lineRule="exact"/>
              <w:ind w:left="106"/>
              <w:rPr>
                <w:sz w:val="21"/>
              </w:rPr>
            </w:pPr>
            <w:r>
              <w:rPr>
                <w:w w:val="124"/>
                <w:sz w:val="21"/>
              </w:rPr>
              <w:t>J</w:t>
            </w:r>
            <w:r>
              <w:rPr>
                <w:spacing w:val="-1"/>
                <w:w w:val="74"/>
                <w:sz w:val="21"/>
              </w:rPr>
              <w:t>B</w:t>
            </w:r>
            <w:r>
              <w:rPr>
                <w:w w:val="143"/>
                <w:sz w:val="21"/>
              </w:rPr>
              <w:t>/</w:t>
            </w:r>
            <w:r>
              <w:rPr>
                <w:spacing w:val="-1"/>
                <w:w w:val="83"/>
                <w:sz w:val="21"/>
              </w:rPr>
              <w:t>Z</w:t>
            </w:r>
            <w:r>
              <w:rPr>
                <w:w w:val="65"/>
                <w:sz w:val="21"/>
              </w:rPr>
              <w:t>Q</w:t>
            </w:r>
            <w:r>
              <w:rPr>
                <w:spacing w:val="-1"/>
                <w:w w:val="92"/>
                <w:sz w:val="21"/>
              </w:rPr>
              <w:t>4</w:t>
            </w:r>
            <w:r>
              <w:rPr>
                <w:w w:val="92"/>
                <w:sz w:val="21"/>
              </w:rPr>
              <w:t>4</w:t>
            </w:r>
            <w:r>
              <w:rPr>
                <w:spacing w:val="-1"/>
                <w:w w:val="92"/>
                <w:sz w:val="21"/>
              </w:rPr>
              <w:t>51</w:t>
            </w:r>
          </w:p>
        </w:tc>
        <w:tc>
          <w:tcPr>
            <w:tcW w:w="3024" w:type="dxa"/>
          </w:tcPr>
          <w:p w:rsidR="00B26EBC" w:rsidRDefault="00E51E3B">
            <w:pPr>
              <w:pStyle w:val="TableParagraph"/>
              <w:spacing w:line="319" w:lineRule="exact"/>
              <w:ind w:left="108"/>
              <w:rPr>
                <w:sz w:val="21"/>
              </w:rPr>
            </w:pPr>
            <w:r>
              <w:rPr>
                <w:w w:val="78"/>
                <w:sz w:val="21"/>
              </w:rPr>
              <w:t>P</w:t>
            </w:r>
            <w:r>
              <w:rPr>
                <w:spacing w:val="-1"/>
                <w:w w:val="154"/>
                <w:sz w:val="21"/>
              </w:rPr>
              <w:t>l</w:t>
            </w:r>
            <w:r>
              <w:rPr>
                <w:w w:val="78"/>
                <w:sz w:val="21"/>
              </w:rPr>
              <w:t>u</w:t>
            </w:r>
            <w:r>
              <w:rPr>
                <w:w w:val="89"/>
                <w:sz w:val="21"/>
              </w:rPr>
              <w:t>g</w:t>
            </w:r>
            <w:r>
              <w:rPr>
                <w:sz w:val="21"/>
              </w:rPr>
              <w:t xml:space="preserve"> </w:t>
            </w:r>
            <w:r>
              <w:rPr>
                <w:spacing w:val="-4"/>
                <w:sz w:val="21"/>
              </w:rPr>
              <w:t xml:space="preserve"> </w:t>
            </w:r>
            <w:r>
              <w:rPr>
                <w:spacing w:val="-1"/>
                <w:w w:val="51"/>
                <w:sz w:val="21"/>
              </w:rPr>
              <w:t>M</w:t>
            </w:r>
            <w:r>
              <w:rPr>
                <w:w w:val="92"/>
                <w:sz w:val="21"/>
              </w:rPr>
              <w:t>1</w:t>
            </w:r>
            <w:r>
              <w:rPr>
                <w:spacing w:val="-1"/>
                <w:w w:val="92"/>
                <w:sz w:val="21"/>
              </w:rPr>
              <w:t>8</w:t>
            </w:r>
            <w:r>
              <w:rPr>
                <w:w w:val="88"/>
                <w:sz w:val="21"/>
              </w:rPr>
              <w:t>x</w:t>
            </w:r>
            <w:r>
              <w:rPr>
                <w:spacing w:val="-1"/>
                <w:w w:val="106"/>
                <w:sz w:val="21"/>
              </w:rPr>
              <w:t>1.5</w:t>
            </w:r>
          </w:p>
        </w:tc>
        <w:tc>
          <w:tcPr>
            <w:tcW w:w="1980" w:type="dxa"/>
          </w:tcPr>
          <w:p w:rsidR="00B26EBC" w:rsidRDefault="00E51E3B">
            <w:pPr>
              <w:pStyle w:val="TableParagraph"/>
              <w:spacing w:line="319" w:lineRule="exact"/>
              <w:ind w:left="108"/>
              <w:rPr>
                <w:sz w:val="21"/>
              </w:rPr>
            </w:pPr>
            <w:r>
              <w:rPr>
                <w:sz w:val="21"/>
              </w:rPr>
              <w:t>螺塞</w:t>
            </w:r>
            <w:r>
              <w:rPr>
                <w:sz w:val="21"/>
              </w:rPr>
              <w:t xml:space="preserve"> M18x1.5</w:t>
            </w:r>
          </w:p>
        </w:tc>
        <w:tc>
          <w:tcPr>
            <w:tcW w:w="846" w:type="dxa"/>
          </w:tcPr>
          <w:p w:rsidR="00B26EBC" w:rsidRDefault="00E51E3B">
            <w:pPr>
              <w:pStyle w:val="TableParagraph"/>
              <w:spacing w:line="319" w:lineRule="exact"/>
              <w:ind w:left="11"/>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11</w:t>
            </w:r>
          </w:p>
        </w:tc>
        <w:tc>
          <w:tcPr>
            <w:tcW w:w="1790" w:type="dxa"/>
          </w:tcPr>
          <w:p w:rsidR="00B26EBC" w:rsidRDefault="00E51E3B">
            <w:pPr>
              <w:pStyle w:val="TableParagraph"/>
              <w:spacing w:line="320" w:lineRule="exact"/>
              <w:ind w:left="106"/>
              <w:rPr>
                <w:sz w:val="21"/>
              </w:rPr>
            </w:pPr>
            <w:r>
              <w:rPr>
                <w:sz w:val="21"/>
              </w:rPr>
              <w:t>AM80.01.108</w:t>
            </w:r>
          </w:p>
        </w:tc>
        <w:tc>
          <w:tcPr>
            <w:tcW w:w="3024" w:type="dxa"/>
          </w:tcPr>
          <w:p w:rsidR="00B26EBC" w:rsidRDefault="00E51E3B">
            <w:pPr>
              <w:pStyle w:val="TableParagraph"/>
              <w:spacing w:line="320" w:lineRule="exact"/>
              <w:ind w:left="108"/>
              <w:rPr>
                <w:sz w:val="21"/>
              </w:rPr>
            </w:pPr>
            <w:r>
              <w:rPr>
                <w:sz w:val="21"/>
              </w:rPr>
              <w:t>Valve seat</w:t>
            </w:r>
          </w:p>
        </w:tc>
        <w:tc>
          <w:tcPr>
            <w:tcW w:w="1980" w:type="dxa"/>
          </w:tcPr>
          <w:p w:rsidR="00B26EBC" w:rsidRDefault="00E51E3B">
            <w:pPr>
              <w:pStyle w:val="TableParagraph"/>
              <w:spacing w:line="320" w:lineRule="exact"/>
              <w:rPr>
                <w:sz w:val="21"/>
              </w:rPr>
            </w:pPr>
            <w:r>
              <w:rPr>
                <w:sz w:val="21"/>
              </w:rPr>
              <w:t>阀座板</w:t>
            </w:r>
          </w:p>
        </w:tc>
        <w:tc>
          <w:tcPr>
            <w:tcW w:w="846" w:type="dxa"/>
          </w:tcPr>
          <w:p w:rsidR="00B26EBC" w:rsidRDefault="00E51E3B">
            <w:pPr>
              <w:pStyle w:val="TableParagraph"/>
              <w:spacing w:line="320" w:lineRule="exact"/>
              <w:ind w:left="8"/>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12</w:t>
            </w:r>
          </w:p>
        </w:tc>
        <w:tc>
          <w:tcPr>
            <w:tcW w:w="1790" w:type="dxa"/>
          </w:tcPr>
          <w:p w:rsidR="00B26EBC" w:rsidRDefault="00E51E3B">
            <w:pPr>
              <w:pStyle w:val="TableParagraph"/>
              <w:spacing w:line="320" w:lineRule="exact"/>
              <w:ind w:left="106"/>
              <w:rPr>
                <w:sz w:val="21"/>
              </w:rPr>
            </w:pPr>
            <w:r>
              <w:rPr>
                <w:sz w:val="21"/>
              </w:rPr>
              <w:t>GB/T97.1-2002</w:t>
            </w:r>
          </w:p>
        </w:tc>
        <w:tc>
          <w:tcPr>
            <w:tcW w:w="3024" w:type="dxa"/>
          </w:tcPr>
          <w:p w:rsidR="00B26EBC" w:rsidRDefault="00E51E3B">
            <w:pPr>
              <w:pStyle w:val="TableParagraph"/>
              <w:spacing w:line="320"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8</w:t>
            </w:r>
          </w:p>
        </w:tc>
        <w:tc>
          <w:tcPr>
            <w:tcW w:w="1980" w:type="dxa"/>
          </w:tcPr>
          <w:p w:rsidR="00B26EBC" w:rsidRDefault="00E51E3B">
            <w:pPr>
              <w:pStyle w:val="TableParagraph"/>
              <w:spacing w:line="320" w:lineRule="exact"/>
              <w:ind w:left="108"/>
              <w:rPr>
                <w:sz w:val="21"/>
              </w:rPr>
            </w:pPr>
            <w:r>
              <w:rPr>
                <w:sz w:val="21"/>
              </w:rPr>
              <w:t>垫圈</w:t>
            </w:r>
            <w:r>
              <w:rPr>
                <w:sz w:val="21"/>
              </w:rPr>
              <w:t xml:space="preserve"> 8</w:t>
            </w:r>
          </w:p>
        </w:tc>
        <w:tc>
          <w:tcPr>
            <w:tcW w:w="846" w:type="dxa"/>
          </w:tcPr>
          <w:p w:rsidR="00B26EBC" w:rsidRDefault="00E51E3B">
            <w:pPr>
              <w:pStyle w:val="TableParagraph"/>
              <w:spacing w:line="320" w:lineRule="exact"/>
              <w:ind w:left="11"/>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13</w:t>
            </w:r>
          </w:p>
        </w:tc>
        <w:tc>
          <w:tcPr>
            <w:tcW w:w="1790" w:type="dxa"/>
          </w:tcPr>
          <w:p w:rsidR="00B26EBC" w:rsidRDefault="00E51E3B">
            <w:pPr>
              <w:pStyle w:val="TableParagraph"/>
              <w:spacing w:line="319" w:lineRule="exact"/>
              <w:ind w:left="106"/>
              <w:rPr>
                <w:sz w:val="21"/>
              </w:rPr>
            </w:pPr>
            <w:r>
              <w:rPr>
                <w:sz w:val="21"/>
              </w:rPr>
              <w:t>GB/T93-1987</w:t>
            </w:r>
          </w:p>
        </w:tc>
        <w:tc>
          <w:tcPr>
            <w:tcW w:w="3024" w:type="dxa"/>
          </w:tcPr>
          <w:p w:rsidR="00B26EBC" w:rsidRDefault="00E51E3B">
            <w:pPr>
              <w:pStyle w:val="TableParagraph"/>
              <w:spacing w:line="319" w:lineRule="exact"/>
              <w:ind w:left="108"/>
              <w:rPr>
                <w:sz w:val="21"/>
              </w:rPr>
            </w:pPr>
            <w:r>
              <w:rPr>
                <w:w w:val="89"/>
                <w:sz w:val="21"/>
              </w:rPr>
              <w:t>S</w:t>
            </w:r>
            <w:r>
              <w:rPr>
                <w:spacing w:val="-1"/>
                <w:w w:val="79"/>
                <w:sz w:val="21"/>
              </w:rPr>
              <w:t>p</w:t>
            </w:r>
            <w:r>
              <w:rPr>
                <w:w w:val="110"/>
                <w:sz w:val="21"/>
              </w:rPr>
              <w:t>r</w:t>
            </w:r>
            <w:r>
              <w:rPr>
                <w:spacing w:val="-1"/>
                <w:w w:val="153"/>
                <w:sz w:val="21"/>
              </w:rPr>
              <w:t>i</w:t>
            </w:r>
            <w:r>
              <w:rPr>
                <w:w w:val="75"/>
                <w:sz w:val="21"/>
              </w:rPr>
              <w:t>n</w:t>
            </w:r>
            <w:r>
              <w:rPr>
                <w:w w:val="89"/>
                <w:sz w:val="21"/>
              </w:rPr>
              <w:t>g</w:t>
            </w:r>
            <w:r>
              <w:rPr>
                <w:sz w:val="21"/>
              </w:rPr>
              <w:t xml:space="preserve"> </w:t>
            </w:r>
            <w:r>
              <w:rPr>
                <w:spacing w:val="-4"/>
                <w:sz w:val="21"/>
              </w:rPr>
              <w:t xml:space="preserve"> </w:t>
            </w:r>
            <w:r>
              <w:rPr>
                <w:spacing w:val="-1"/>
                <w:w w:val="60"/>
                <w:sz w:val="21"/>
              </w:rPr>
              <w:t>w</w:t>
            </w:r>
            <w:r>
              <w:rPr>
                <w:w w:val="90"/>
                <w:sz w:val="21"/>
              </w:rPr>
              <w:t>a</w:t>
            </w:r>
            <w:r>
              <w:rPr>
                <w:spacing w:val="-1"/>
                <w:w w:val="89"/>
                <w:sz w:val="21"/>
              </w:rPr>
              <w:t>sh</w:t>
            </w:r>
            <w:r>
              <w:rPr>
                <w:w w:val="89"/>
                <w:sz w:val="21"/>
              </w:rPr>
              <w:t>e</w:t>
            </w:r>
            <w:r>
              <w:rPr>
                <w:w w:val="110"/>
                <w:sz w:val="21"/>
              </w:rPr>
              <w:t>r</w:t>
            </w:r>
            <w:r>
              <w:rPr>
                <w:sz w:val="21"/>
              </w:rPr>
              <w:t xml:space="preserve"> </w:t>
            </w:r>
            <w:r>
              <w:rPr>
                <w:spacing w:val="-4"/>
                <w:sz w:val="21"/>
              </w:rPr>
              <w:t xml:space="preserve"> </w:t>
            </w:r>
            <w:r>
              <w:rPr>
                <w:w w:val="92"/>
                <w:sz w:val="21"/>
              </w:rPr>
              <w:t>8</w:t>
            </w:r>
          </w:p>
        </w:tc>
        <w:tc>
          <w:tcPr>
            <w:tcW w:w="1980" w:type="dxa"/>
          </w:tcPr>
          <w:p w:rsidR="00B26EBC" w:rsidRDefault="00E51E3B">
            <w:pPr>
              <w:pStyle w:val="TableParagraph"/>
              <w:spacing w:line="319" w:lineRule="exact"/>
              <w:ind w:left="108"/>
              <w:rPr>
                <w:sz w:val="21"/>
              </w:rPr>
            </w:pPr>
            <w:r>
              <w:rPr>
                <w:sz w:val="21"/>
              </w:rPr>
              <w:t>垫圈</w:t>
            </w:r>
            <w:r>
              <w:rPr>
                <w:sz w:val="21"/>
              </w:rPr>
              <w:t xml:space="preserve"> 8</w:t>
            </w:r>
          </w:p>
        </w:tc>
        <w:tc>
          <w:tcPr>
            <w:tcW w:w="846" w:type="dxa"/>
          </w:tcPr>
          <w:p w:rsidR="00B26EBC" w:rsidRDefault="00E51E3B">
            <w:pPr>
              <w:pStyle w:val="TableParagraph"/>
              <w:spacing w:line="319" w:lineRule="exact"/>
              <w:ind w:left="11"/>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14</w:t>
            </w:r>
          </w:p>
        </w:tc>
        <w:tc>
          <w:tcPr>
            <w:tcW w:w="1790" w:type="dxa"/>
          </w:tcPr>
          <w:p w:rsidR="00B26EBC" w:rsidRDefault="00E51E3B">
            <w:pPr>
              <w:pStyle w:val="TableParagraph"/>
              <w:spacing w:line="320" w:lineRule="exact"/>
              <w:ind w:left="106"/>
              <w:rPr>
                <w:sz w:val="21"/>
              </w:rPr>
            </w:pPr>
            <w:r>
              <w:rPr>
                <w:sz w:val="21"/>
              </w:rPr>
              <w:t>GB/T5783-2000</w:t>
            </w:r>
          </w:p>
        </w:tc>
        <w:tc>
          <w:tcPr>
            <w:tcW w:w="3024" w:type="dxa"/>
          </w:tcPr>
          <w:p w:rsidR="00B26EBC" w:rsidRDefault="00E51E3B">
            <w:pPr>
              <w:pStyle w:val="TableParagraph"/>
              <w:spacing w:line="320"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8</w:t>
            </w:r>
            <w:r>
              <w:rPr>
                <w:spacing w:val="-1"/>
                <w:w w:val="104"/>
                <w:sz w:val="21"/>
              </w:rPr>
              <w:t>*</w:t>
            </w:r>
            <w:r>
              <w:rPr>
                <w:w w:val="92"/>
                <w:sz w:val="21"/>
              </w:rPr>
              <w:t>16</w:t>
            </w:r>
          </w:p>
        </w:tc>
        <w:tc>
          <w:tcPr>
            <w:tcW w:w="1980" w:type="dxa"/>
          </w:tcPr>
          <w:p w:rsidR="00B26EBC" w:rsidRDefault="00E51E3B">
            <w:pPr>
              <w:pStyle w:val="TableParagraph"/>
              <w:spacing w:line="320" w:lineRule="exact"/>
              <w:ind w:left="108"/>
              <w:rPr>
                <w:sz w:val="21"/>
              </w:rPr>
            </w:pPr>
            <w:r>
              <w:rPr>
                <w:sz w:val="21"/>
              </w:rPr>
              <w:t>螺</w:t>
            </w:r>
            <w:r>
              <w:rPr>
                <w:sz w:val="21"/>
              </w:rPr>
              <w:t xml:space="preserve"> </w:t>
            </w:r>
            <w:r>
              <w:rPr>
                <w:sz w:val="21"/>
              </w:rPr>
              <w:t>栓</w:t>
            </w:r>
            <w:r>
              <w:rPr>
                <w:sz w:val="21"/>
              </w:rPr>
              <w:t xml:space="preserve"> M8*16</w:t>
            </w:r>
          </w:p>
        </w:tc>
        <w:tc>
          <w:tcPr>
            <w:tcW w:w="846" w:type="dxa"/>
          </w:tcPr>
          <w:p w:rsidR="00B26EBC" w:rsidRDefault="00E51E3B">
            <w:pPr>
              <w:pStyle w:val="TableParagraph"/>
              <w:spacing w:line="320" w:lineRule="exact"/>
              <w:ind w:left="10"/>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15</w:t>
            </w:r>
          </w:p>
        </w:tc>
        <w:tc>
          <w:tcPr>
            <w:tcW w:w="1790" w:type="dxa"/>
          </w:tcPr>
          <w:p w:rsidR="00B26EBC" w:rsidRDefault="00E51E3B">
            <w:pPr>
              <w:pStyle w:val="TableParagraph"/>
              <w:spacing w:line="320" w:lineRule="exact"/>
              <w:ind w:left="106"/>
              <w:rPr>
                <w:sz w:val="21"/>
              </w:rPr>
            </w:pPr>
            <w:r>
              <w:rPr>
                <w:sz w:val="21"/>
              </w:rPr>
              <w:t>GB/T889.1-2000</w:t>
            </w:r>
          </w:p>
        </w:tc>
        <w:tc>
          <w:tcPr>
            <w:tcW w:w="3024" w:type="dxa"/>
          </w:tcPr>
          <w:p w:rsidR="00B26EBC" w:rsidRDefault="00E51E3B">
            <w:pPr>
              <w:pStyle w:val="TableParagraph"/>
              <w:spacing w:line="320" w:lineRule="exact"/>
              <w:ind w:left="109"/>
              <w:rPr>
                <w:sz w:val="21"/>
              </w:rPr>
            </w:pPr>
            <w:r>
              <w:rPr>
                <w:w w:val="95"/>
                <w:sz w:val="21"/>
              </w:rPr>
              <w:t>Locking Nut M16</w:t>
            </w:r>
          </w:p>
        </w:tc>
        <w:tc>
          <w:tcPr>
            <w:tcW w:w="1980" w:type="dxa"/>
          </w:tcPr>
          <w:p w:rsidR="00B26EBC" w:rsidRDefault="00E51E3B">
            <w:pPr>
              <w:pStyle w:val="TableParagraph"/>
              <w:spacing w:line="320" w:lineRule="exact"/>
              <w:rPr>
                <w:sz w:val="21"/>
              </w:rPr>
            </w:pPr>
            <w:r>
              <w:rPr>
                <w:sz w:val="21"/>
              </w:rPr>
              <w:t>锁紧螺母</w:t>
            </w:r>
            <w:r>
              <w:rPr>
                <w:sz w:val="21"/>
              </w:rPr>
              <w:t>M16</w:t>
            </w:r>
          </w:p>
        </w:tc>
        <w:tc>
          <w:tcPr>
            <w:tcW w:w="846" w:type="dxa"/>
          </w:tcPr>
          <w:p w:rsidR="00B26EBC" w:rsidRDefault="00E51E3B">
            <w:pPr>
              <w:pStyle w:val="TableParagraph"/>
              <w:spacing w:line="320" w:lineRule="exact"/>
              <w:ind w:left="7"/>
              <w:jc w:val="center"/>
              <w:rPr>
                <w:sz w:val="21"/>
              </w:rPr>
            </w:pPr>
            <w:r>
              <w:rPr>
                <w:w w:val="92"/>
                <w:sz w:val="21"/>
              </w:rPr>
              <w:t>4</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16</w:t>
            </w:r>
          </w:p>
        </w:tc>
        <w:tc>
          <w:tcPr>
            <w:tcW w:w="1790" w:type="dxa"/>
          </w:tcPr>
          <w:p w:rsidR="00B26EBC" w:rsidRDefault="00E51E3B">
            <w:pPr>
              <w:pStyle w:val="TableParagraph"/>
              <w:spacing w:line="319" w:lineRule="exact"/>
              <w:ind w:left="106"/>
              <w:rPr>
                <w:sz w:val="21"/>
              </w:rPr>
            </w:pPr>
            <w:r>
              <w:rPr>
                <w:sz w:val="21"/>
              </w:rPr>
              <w:t>GB/T97.1-2002</w:t>
            </w:r>
          </w:p>
        </w:tc>
        <w:tc>
          <w:tcPr>
            <w:tcW w:w="3024" w:type="dxa"/>
          </w:tcPr>
          <w:p w:rsidR="00B26EBC" w:rsidRDefault="00E51E3B">
            <w:pPr>
              <w:pStyle w:val="TableParagraph"/>
              <w:spacing w:line="319"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20</w:t>
            </w:r>
          </w:p>
        </w:tc>
        <w:tc>
          <w:tcPr>
            <w:tcW w:w="1980" w:type="dxa"/>
          </w:tcPr>
          <w:p w:rsidR="00B26EBC" w:rsidRDefault="00E51E3B">
            <w:pPr>
              <w:pStyle w:val="TableParagraph"/>
              <w:spacing w:line="319" w:lineRule="exact"/>
              <w:ind w:left="109"/>
              <w:rPr>
                <w:sz w:val="21"/>
              </w:rPr>
            </w:pPr>
            <w:r>
              <w:rPr>
                <w:sz w:val="21"/>
              </w:rPr>
              <w:t>垫圈</w:t>
            </w:r>
            <w:r>
              <w:rPr>
                <w:sz w:val="21"/>
              </w:rPr>
              <w:t xml:space="preserve"> 20</w:t>
            </w:r>
          </w:p>
        </w:tc>
        <w:tc>
          <w:tcPr>
            <w:tcW w:w="846" w:type="dxa"/>
          </w:tcPr>
          <w:p w:rsidR="00B26EBC" w:rsidRDefault="00E51E3B">
            <w:pPr>
              <w:pStyle w:val="TableParagraph"/>
              <w:spacing w:line="319" w:lineRule="exact"/>
              <w:ind w:left="11"/>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17</w:t>
            </w:r>
          </w:p>
        </w:tc>
        <w:tc>
          <w:tcPr>
            <w:tcW w:w="1790" w:type="dxa"/>
          </w:tcPr>
          <w:p w:rsidR="00B26EBC" w:rsidRDefault="00E51E3B">
            <w:pPr>
              <w:pStyle w:val="TableParagraph"/>
              <w:spacing w:line="320" w:lineRule="exact"/>
              <w:ind w:left="106"/>
              <w:rPr>
                <w:sz w:val="21"/>
              </w:rPr>
            </w:pPr>
            <w:r>
              <w:rPr>
                <w:sz w:val="21"/>
              </w:rPr>
              <w:t>GB/T889.1-2000</w:t>
            </w:r>
          </w:p>
        </w:tc>
        <w:tc>
          <w:tcPr>
            <w:tcW w:w="3024" w:type="dxa"/>
          </w:tcPr>
          <w:p w:rsidR="00B26EBC" w:rsidRDefault="00E51E3B">
            <w:pPr>
              <w:pStyle w:val="TableParagraph"/>
              <w:spacing w:line="320" w:lineRule="exact"/>
              <w:ind w:left="109"/>
              <w:rPr>
                <w:sz w:val="21"/>
              </w:rPr>
            </w:pPr>
            <w:r>
              <w:rPr>
                <w:w w:val="95"/>
                <w:sz w:val="21"/>
              </w:rPr>
              <w:t>Locking Nut M20</w:t>
            </w:r>
          </w:p>
        </w:tc>
        <w:tc>
          <w:tcPr>
            <w:tcW w:w="1980" w:type="dxa"/>
          </w:tcPr>
          <w:p w:rsidR="00B26EBC" w:rsidRDefault="00E51E3B">
            <w:pPr>
              <w:pStyle w:val="TableParagraph"/>
              <w:spacing w:line="320" w:lineRule="exact"/>
              <w:rPr>
                <w:sz w:val="21"/>
              </w:rPr>
            </w:pPr>
            <w:r>
              <w:rPr>
                <w:sz w:val="21"/>
              </w:rPr>
              <w:t>锁紧螺母</w:t>
            </w:r>
            <w:r>
              <w:rPr>
                <w:sz w:val="21"/>
              </w:rPr>
              <w:t>M20</w:t>
            </w:r>
          </w:p>
        </w:tc>
        <w:tc>
          <w:tcPr>
            <w:tcW w:w="846" w:type="dxa"/>
          </w:tcPr>
          <w:p w:rsidR="00B26EBC" w:rsidRDefault="00E51E3B">
            <w:pPr>
              <w:pStyle w:val="TableParagraph"/>
              <w:spacing w:line="320" w:lineRule="exact"/>
              <w:ind w:left="7"/>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18</w:t>
            </w:r>
          </w:p>
        </w:tc>
        <w:tc>
          <w:tcPr>
            <w:tcW w:w="1790" w:type="dxa"/>
          </w:tcPr>
          <w:p w:rsidR="00B26EBC" w:rsidRDefault="00E51E3B">
            <w:pPr>
              <w:pStyle w:val="TableParagraph"/>
              <w:spacing w:line="320" w:lineRule="exact"/>
              <w:ind w:left="106"/>
              <w:rPr>
                <w:sz w:val="21"/>
              </w:rPr>
            </w:pPr>
            <w:r>
              <w:rPr>
                <w:sz w:val="21"/>
              </w:rPr>
              <w:t>AM80.01.109</w:t>
            </w:r>
          </w:p>
        </w:tc>
        <w:tc>
          <w:tcPr>
            <w:tcW w:w="3024" w:type="dxa"/>
          </w:tcPr>
          <w:p w:rsidR="00B26EBC" w:rsidRDefault="00E51E3B">
            <w:pPr>
              <w:pStyle w:val="TableParagraph"/>
              <w:spacing w:line="320" w:lineRule="exact"/>
              <w:ind w:left="108"/>
              <w:rPr>
                <w:sz w:val="21"/>
              </w:rPr>
            </w:pPr>
            <w:r>
              <w:rPr>
                <w:w w:val="78"/>
                <w:sz w:val="21"/>
              </w:rPr>
              <w:t>P</w:t>
            </w:r>
            <w:r>
              <w:rPr>
                <w:spacing w:val="-1"/>
                <w:w w:val="154"/>
                <w:sz w:val="21"/>
              </w:rPr>
              <w:t>l</w:t>
            </w:r>
            <w:r>
              <w:rPr>
                <w:w w:val="78"/>
                <w:sz w:val="21"/>
              </w:rPr>
              <w:t>u</w:t>
            </w:r>
            <w:r>
              <w:rPr>
                <w:w w:val="89"/>
                <w:sz w:val="21"/>
              </w:rPr>
              <w:t>g</w:t>
            </w:r>
            <w:r>
              <w:rPr>
                <w:sz w:val="21"/>
              </w:rPr>
              <w:t xml:space="preserve"> </w:t>
            </w:r>
            <w:r>
              <w:rPr>
                <w:spacing w:val="-4"/>
                <w:sz w:val="21"/>
              </w:rPr>
              <w:t xml:space="preserve"> </w:t>
            </w:r>
            <w:r>
              <w:rPr>
                <w:spacing w:val="-1"/>
                <w:w w:val="51"/>
                <w:sz w:val="21"/>
              </w:rPr>
              <w:t>M</w:t>
            </w:r>
            <w:r>
              <w:rPr>
                <w:w w:val="92"/>
                <w:sz w:val="21"/>
              </w:rPr>
              <w:t>2</w:t>
            </w:r>
            <w:r>
              <w:rPr>
                <w:spacing w:val="-1"/>
                <w:w w:val="92"/>
                <w:sz w:val="21"/>
              </w:rPr>
              <w:t>7</w:t>
            </w:r>
            <w:r>
              <w:rPr>
                <w:w w:val="88"/>
                <w:sz w:val="21"/>
              </w:rPr>
              <w:t>x</w:t>
            </w:r>
            <w:r>
              <w:rPr>
                <w:spacing w:val="-1"/>
                <w:w w:val="106"/>
                <w:sz w:val="21"/>
              </w:rPr>
              <w:t>1.5</w:t>
            </w:r>
          </w:p>
        </w:tc>
        <w:tc>
          <w:tcPr>
            <w:tcW w:w="1980" w:type="dxa"/>
          </w:tcPr>
          <w:p w:rsidR="00B26EBC" w:rsidRDefault="00E51E3B">
            <w:pPr>
              <w:pStyle w:val="TableParagraph"/>
              <w:spacing w:line="320" w:lineRule="exact"/>
              <w:ind w:left="108"/>
              <w:rPr>
                <w:sz w:val="21"/>
              </w:rPr>
            </w:pPr>
            <w:r>
              <w:rPr>
                <w:spacing w:val="-2"/>
                <w:sz w:val="21"/>
              </w:rPr>
              <w:t>螺塞</w:t>
            </w:r>
            <w:r>
              <w:rPr>
                <w:spacing w:val="-2"/>
                <w:sz w:val="21"/>
              </w:rPr>
              <w:t xml:space="preserve"> </w:t>
            </w:r>
            <w:r>
              <w:rPr>
                <w:w w:val="51"/>
                <w:sz w:val="21"/>
              </w:rPr>
              <w:t>M</w:t>
            </w:r>
            <w:r>
              <w:rPr>
                <w:spacing w:val="-1"/>
                <w:w w:val="92"/>
                <w:sz w:val="21"/>
              </w:rPr>
              <w:t>2</w:t>
            </w:r>
            <w:r>
              <w:rPr>
                <w:w w:val="92"/>
                <w:sz w:val="21"/>
              </w:rPr>
              <w:t>7</w:t>
            </w:r>
            <w:r>
              <w:rPr>
                <w:spacing w:val="-1"/>
                <w:w w:val="88"/>
                <w:sz w:val="21"/>
              </w:rPr>
              <w:t>x</w:t>
            </w:r>
            <w:r>
              <w:rPr>
                <w:w w:val="92"/>
                <w:sz w:val="21"/>
              </w:rPr>
              <w:t>1</w:t>
            </w:r>
            <w:r>
              <w:rPr>
                <w:spacing w:val="-1"/>
                <w:w w:val="115"/>
                <w:sz w:val="21"/>
              </w:rPr>
              <w:t>.5</w:t>
            </w:r>
          </w:p>
        </w:tc>
        <w:tc>
          <w:tcPr>
            <w:tcW w:w="846" w:type="dxa"/>
          </w:tcPr>
          <w:p w:rsidR="00B26EBC" w:rsidRDefault="00E51E3B">
            <w:pPr>
              <w:pStyle w:val="TableParagraph"/>
              <w:spacing w:line="320" w:lineRule="exact"/>
              <w:ind w:left="11"/>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19</w:t>
            </w:r>
          </w:p>
        </w:tc>
        <w:tc>
          <w:tcPr>
            <w:tcW w:w="1790" w:type="dxa"/>
          </w:tcPr>
          <w:p w:rsidR="00B26EBC" w:rsidRDefault="00E51E3B">
            <w:pPr>
              <w:pStyle w:val="TableParagraph"/>
              <w:spacing w:line="319" w:lineRule="exact"/>
              <w:ind w:left="106"/>
              <w:rPr>
                <w:sz w:val="21"/>
              </w:rPr>
            </w:pPr>
            <w:r>
              <w:rPr>
                <w:sz w:val="21"/>
              </w:rPr>
              <w:t>JB/T1002-1977</w:t>
            </w:r>
          </w:p>
        </w:tc>
        <w:tc>
          <w:tcPr>
            <w:tcW w:w="3024" w:type="dxa"/>
          </w:tcPr>
          <w:p w:rsidR="00B26EBC" w:rsidRDefault="00E51E3B">
            <w:pPr>
              <w:pStyle w:val="TableParagraph"/>
              <w:spacing w:line="319" w:lineRule="exact"/>
              <w:ind w:left="109"/>
              <w:rPr>
                <w:sz w:val="21"/>
              </w:rPr>
            </w:pPr>
            <w:r>
              <w:rPr>
                <w:sz w:val="21"/>
              </w:rPr>
              <w:t>Seal washer 27</w:t>
            </w:r>
          </w:p>
        </w:tc>
        <w:tc>
          <w:tcPr>
            <w:tcW w:w="1980" w:type="dxa"/>
          </w:tcPr>
          <w:p w:rsidR="00B26EBC" w:rsidRDefault="00E51E3B">
            <w:pPr>
              <w:pStyle w:val="TableParagraph"/>
              <w:spacing w:line="319" w:lineRule="exact"/>
              <w:rPr>
                <w:sz w:val="21"/>
              </w:rPr>
            </w:pPr>
            <w:r>
              <w:rPr>
                <w:sz w:val="21"/>
              </w:rPr>
              <w:t>密封垫圈</w:t>
            </w:r>
            <w:r>
              <w:rPr>
                <w:sz w:val="21"/>
              </w:rPr>
              <w:t xml:space="preserve"> 27</w:t>
            </w:r>
          </w:p>
        </w:tc>
        <w:tc>
          <w:tcPr>
            <w:tcW w:w="846" w:type="dxa"/>
          </w:tcPr>
          <w:p w:rsidR="00B26EBC" w:rsidRDefault="00E51E3B">
            <w:pPr>
              <w:pStyle w:val="TableParagraph"/>
              <w:spacing w:line="319" w:lineRule="exact"/>
              <w:ind w:left="7"/>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20</w:t>
            </w:r>
          </w:p>
        </w:tc>
        <w:tc>
          <w:tcPr>
            <w:tcW w:w="1790" w:type="dxa"/>
          </w:tcPr>
          <w:p w:rsidR="00B26EBC" w:rsidRDefault="00E51E3B">
            <w:pPr>
              <w:pStyle w:val="TableParagraph"/>
              <w:spacing w:line="320" w:lineRule="exact"/>
              <w:ind w:left="106"/>
              <w:rPr>
                <w:sz w:val="21"/>
              </w:rPr>
            </w:pPr>
            <w:r>
              <w:rPr>
                <w:sz w:val="21"/>
              </w:rPr>
              <w:t>AM80.01.110</w:t>
            </w:r>
          </w:p>
        </w:tc>
        <w:tc>
          <w:tcPr>
            <w:tcW w:w="3024" w:type="dxa"/>
          </w:tcPr>
          <w:p w:rsidR="00B26EBC" w:rsidRDefault="00E51E3B">
            <w:pPr>
              <w:pStyle w:val="TableParagraph"/>
              <w:spacing w:line="320" w:lineRule="exact"/>
              <w:ind w:left="109"/>
              <w:rPr>
                <w:sz w:val="21"/>
              </w:rPr>
            </w:pPr>
            <w:r>
              <w:rPr>
                <w:sz w:val="21"/>
              </w:rPr>
              <w:t>Pin</w:t>
            </w:r>
          </w:p>
        </w:tc>
        <w:tc>
          <w:tcPr>
            <w:tcW w:w="1980" w:type="dxa"/>
          </w:tcPr>
          <w:p w:rsidR="00B26EBC" w:rsidRDefault="00E51E3B">
            <w:pPr>
              <w:pStyle w:val="TableParagraph"/>
              <w:spacing w:line="320" w:lineRule="exact"/>
              <w:ind w:left="109"/>
              <w:rPr>
                <w:sz w:val="21"/>
              </w:rPr>
            </w:pPr>
            <w:r>
              <w:rPr>
                <w:sz w:val="21"/>
              </w:rPr>
              <w:t>插销</w:t>
            </w:r>
          </w:p>
        </w:tc>
        <w:tc>
          <w:tcPr>
            <w:tcW w:w="846" w:type="dxa"/>
          </w:tcPr>
          <w:p w:rsidR="00B26EBC" w:rsidRDefault="00E51E3B">
            <w:pPr>
              <w:pStyle w:val="TableParagraph"/>
              <w:spacing w:line="320" w:lineRule="exact"/>
              <w:ind w:left="11"/>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21</w:t>
            </w:r>
          </w:p>
        </w:tc>
        <w:tc>
          <w:tcPr>
            <w:tcW w:w="1790" w:type="dxa"/>
          </w:tcPr>
          <w:p w:rsidR="00B26EBC" w:rsidRDefault="00E51E3B">
            <w:pPr>
              <w:pStyle w:val="TableParagraph"/>
              <w:spacing w:line="320" w:lineRule="exact"/>
              <w:ind w:left="106"/>
              <w:rPr>
                <w:sz w:val="21"/>
              </w:rPr>
            </w:pPr>
            <w:r>
              <w:rPr>
                <w:sz w:val="21"/>
              </w:rPr>
              <w:t>AM80.01.111</w:t>
            </w:r>
          </w:p>
        </w:tc>
        <w:tc>
          <w:tcPr>
            <w:tcW w:w="3024" w:type="dxa"/>
          </w:tcPr>
          <w:p w:rsidR="00B26EBC" w:rsidRDefault="00E51E3B">
            <w:pPr>
              <w:pStyle w:val="TableParagraph"/>
              <w:spacing w:line="320" w:lineRule="exact"/>
              <w:ind w:left="108"/>
              <w:rPr>
                <w:sz w:val="21"/>
              </w:rPr>
            </w:pPr>
            <w:r>
              <w:rPr>
                <w:sz w:val="21"/>
              </w:rPr>
              <w:t>Bolt pin</w:t>
            </w:r>
          </w:p>
        </w:tc>
        <w:tc>
          <w:tcPr>
            <w:tcW w:w="1980" w:type="dxa"/>
          </w:tcPr>
          <w:p w:rsidR="00B26EBC" w:rsidRDefault="00E51E3B">
            <w:pPr>
              <w:pStyle w:val="TableParagraph"/>
              <w:spacing w:line="320" w:lineRule="exact"/>
              <w:rPr>
                <w:sz w:val="21"/>
              </w:rPr>
            </w:pPr>
            <w:r>
              <w:rPr>
                <w:sz w:val="21"/>
              </w:rPr>
              <w:t>双头螺纹销</w:t>
            </w:r>
          </w:p>
        </w:tc>
        <w:tc>
          <w:tcPr>
            <w:tcW w:w="846" w:type="dxa"/>
          </w:tcPr>
          <w:p w:rsidR="00B26EBC" w:rsidRDefault="00E51E3B">
            <w:pPr>
              <w:pStyle w:val="TableParagraph"/>
              <w:spacing w:line="320" w:lineRule="exact"/>
              <w:ind w:left="8"/>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22</w:t>
            </w:r>
          </w:p>
        </w:tc>
        <w:tc>
          <w:tcPr>
            <w:tcW w:w="1790" w:type="dxa"/>
          </w:tcPr>
          <w:p w:rsidR="00B26EBC" w:rsidRDefault="00E51E3B">
            <w:pPr>
              <w:pStyle w:val="TableParagraph"/>
              <w:spacing w:line="319" w:lineRule="exact"/>
              <w:ind w:left="106"/>
              <w:rPr>
                <w:sz w:val="21"/>
              </w:rPr>
            </w:pPr>
            <w:r>
              <w:rPr>
                <w:sz w:val="21"/>
              </w:rPr>
              <w:t>GB/T5782-2000</w:t>
            </w:r>
          </w:p>
        </w:tc>
        <w:tc>
          <w:tcPr>
            <w:tcW w:w="302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6</w:t>
            </w:r>
            <w:r>
              <w:rPr>
                <w:w w:val="104"/>
                <w:sz w:val="21"/>
              </w:rPr>
              <w:t>*</w:t>
            </w:r>
            <w:r>
              <w:rPr>
                <w:spacing w:val="-1"/>
                <w:w w:val="92"/>
                <w:sz w:val="21"/>
              </w:rPr>
              <w:t>110</w:t>
            </w:r>
          </w:p>
        </w:tc>
        <w:tc>
          <w:tcPr>
            <w:tcW w:w="1980" w:type="dxa"/>
          </w:tcPr>
          <w:p w:rsidR="00B26EBC" w:rsidRDefault="00E51E3B">
            <w:pPr>
              <w:pStyle w:val="TableParagraph"/>
              <w:spacing w:line="319" w:lineRule="exact"/>
              <w:ind w:left="109"/>
              <w:rPr>
                <w:sz w:val="21"/>
              </w:rPr>
            </w:pPr>
            <w:r>
              <w:rPr>
                <w:sz w:val="21"/>
              </w:rPr>
              <w:t>螺</w:t>
            </w:r>
            <w:r>
              <w:rPr>
                <w:sz w:val="21"/>
              </w:rPr>
              <w:t xml:space="preserve"> </w:t>
            </w:r>
            <w:r>
              <w:rPr>
                <w:sz w:val="21"/>
              </w:rPr>
              <w:t>栓</w:t>
            </w:r>
            <w:r>
              <w:rPr>
                <w:sz w:val="21"/>
              </w:rPr>
              <w:t xml:space="preserve"> M16*110</w:t>
            </w:r>
          </w:p>
        </w:tc>
        <w:tc>
          <w:tcPr>
            <w:tcW w:w="846" w:type="dxa"/>
          </w:tcPr>
          <w:p w:rsidR="00B26EBC" w:rsidRDefault="00E51E3B">
            <w:pPr>
              <w:pStyle w:val="TableParagraph"/>
              <w:spacing w:line="319" w:lineRule="exact"/>
              <w:ind w:left="11"/>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23</w:t>
            </w:r>
          </w:p>
        </w:tc>
        <w:tc>
          <w:tcPr>
            <w:tcW w:w="1790" w:type="dxa"/>
          </w:tcPr>
          <w:p w:rsidR="00B26EBC" w:rsidRDefault="00E51E3B">
            <w:pPr>
              <w:pStyle w:val="TableParagraph"/>
              <w:spacing w:line="320" w:lineRule="exact"/>
              <w:ind w:left="106"/>
              <w:rPr>
                <w:sz w:val="21"/>
              </w:rPr>
            </w:pPr>
            <w:r>
              <w:rPr>
                <w:sz w:val="21"/>
              </w:rPr>
              <w:t>GB/T97.1-2002</w:t>
            </w:r>
          </w:p>
        </w:tc>
        <w:tc>
          <w:tcPr>
            <w:tcW w:w="3024" w:type="dxa"/>
          </w:tcPr>
          <w:p w:rsidR="00B26EBC" w:rsidRDefault="00E51E3B">
            <w:pPr>
              <w:pStyle w:val="TableParagraph"/>
              <w:spacing w:line="320"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16</w:t>
            </w:r>
          </w:p>
        </w:tc>
        <w:tc>
          <w:tcPr>
            <w:tcW w:w="1980" w:type="dxa"/>
          </w:tcPr>
          <w:p w:rsidR="00B26EBC" w:rsidRDefault="00E51E3B">
            <w:pPr>
              <w:pStyle w:val="TableParagraph"/>
              <w:spacing w:line="320" w:lineRule="exact"/>
              <w:ind w:left="109"/>
              <w:rPr>
                <w:sz w:val="21"/>
              </w:rPr>
            </w:pPr>
            <w:r>
              <w:rPr>
                <w:sz w:val="21"/>
              </w:rPr>
              <w:t>垫圈</w:t>
            </w:r>
            <w:r>
              <w:rPr>
                <w:sz w:val="21"/>
              </w:rPr>
              <w:t xml:space="preserve"> 16</w:t>
            </w:r>
          </w:p>
        </w:tc>
        <w:tc>
          <w:tcPr>
            <w:tcW w:w="846" w:type="dxa"/>
          </w:tcPr>
          <w:p w:rsidR="00B26EBC" w:rsidRDefault="00E51E3B">
            <w:pPr>
              <w:pStyle w:val="TableParagraph"/>
              <w:spacing w:line="320" w:lineRule="exact"/>
              <w:ind w:left="11"/>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24</w:t>
            </w:r>
          </w:p>
        </w:tc>
        <w:tc>
          <w:tcPr>
            <w:tcW w:w="1790" w:type="dxa"/>
          </w:tcPr>
          <w:p w:rsidR="00B26EBC" w:rsidRDefault="00E51E3B">
            <w:pPr>
              <w:pStyle w:val="TableParagraph"/>
              <w:spacing w:line="320" w:lineRule="exact"/>
              <w:ind w:left="106"/>
              <w:rPr>
                <w:sz w:val="21"/>
              </w:rPr>
            </w:pPr>
            <w:r>
              <w:rPr>
                <w:w w:val="95"/>
                <w:sz w:val="21"/>
              </w:rPr>
              <w:t>C-M12</w:t>
            </w:r>
          </w:p>
        </w:tc>
        <w:tc>
          <w:tcPr>
            <w:tcW w:w="3024" w:type="dxa"/>
          </w:tcPr>
          <w:p w:rsidR="00B26EBC" w:rsidRDefault="00E51E3B">
            <w:pPr>
              <w:pStyle w:val="TableParagraph"/>
              <w:spacing w:line="320" w:lineRule="exact"/>
              <w:ind w:left="108"/>
              <w:rPr>
                <w:sz w:val="21"/>
              </w:rPr>
            </w:pPr>
            <w:r>
              <w:rPr>
                <w:w w:val="95"/>
                <w:sz w:val="21"/>
              </w:rPr>
              <w:t>A</w:t>
            </w:r>
            <w:r>
              <w:rPr>
                <w:spacing w:val="-1"/>
                <w:w w:val="95"/>
                <w:sz w:val="21"/>
              </w:rPr>
              <w:t>i</w:t>
            </w:r>
            <w:r>
              <w:rPr>
                <w:w w:val="110"/>
                <w:sz w:val="21"/>
              </w:rPr>
              <w:t>r</w:t>
            </w:r>
            <w:r>
              <w:rPr>
                <w:sz w:val="21"/>
              </w:rPr>
              <w:t xml:space="preserve"> </w:t>
            </w:r>
            <w:r>
              <w:rPr>
                <w:spacing w:val="-4"/>
                <w:sz w:val="21"/>
              </w:rPr>
              <w:t xml:space="preserve"> </w:t>
            </w:r>
            <w:r>
              <w:rPr>
                <w:w w:val="140"/>
                <w:sz w:val="21"/>
              </w:rPr>
              <w:t>f</w:t>
            </w:r>
            <w:r>
              <w:rPr>
                <w:spacing w:val="-1"/>
                <w:w w:val="140"/>
                <w:sz w:val="21"/>
              </w:rPr>
              <w:t>i</w:t>
            </w:r>
            <w:r>
              <w:rPr>
                <w:w w:val="147"/>
                <w:sz w:val="21"/>
              </w:rPr>
              <w:t>l</w:t>
            </w:r>
            <w:r>
              <w:rPr>
                <w:spacing w:val="-1"/>
                <w:w w:val="147"/>
                <w:sz w:val="21"/>
              </w:rPr>
              <w:t>t</w:t>
            </w:r>
            <w:r>
              <w:rPr>
                <w:w w:val="99"/>
                <w:sz w:val="21"/>
              </w:rPr>
              <w:t>er</w:t>
            </w:r>
            <w:r>
              <w:rPr>
                <w:sz w:val="21"/>
              </w:rPr>
              <w:t xml:space="preserve"> </w:t>
            </w:r>
            <w:r>
              <w:rPr>
                <w:spacing w:val="-5"/>
                <w:sz w:val="21"/>
              </w:rPr>
              <w:t xml:space="preserve"> </w:t>
            </w:r>
            <w:r>
              <w:rPr>
                <w:w w:val="72"/>
                <w:sz w:val="21"/>
              </w:rPr>
              <w:t>C</w:t>
            </w:r>
            <w:r>
              <w:rPr>
                <w:spacing w:val="-1"/>
                <w:w w:val="147"/>
                <w:sz w:val="21"/>
              </w:rPr>
              <w:t>-</w:t>
            </w:r>
            <w:r>
              <w:rPr>
                <w:w w:val="51"/>
                <w:sz w:val="21"/>
              </w:rPr>
              <w:t>M</w:t>
            </w:r>
            <w:r>
              <w:rPr>
                <w:spacing w:val="-1"/>
                <w:w w:val="92"/>
                <w:sz w:val="21"/>
              </w:rPr>
              <w:t>1</w:t>
            </w:r>
            <w:r>
              <w:rPr>
                <w:w w:val="92"/>
                <w:sz w:val="21"/>
              </w:rPr>
              <w:t>2</w:t>
            </w:r>
          </w:p>
        </w:tc>
        <w:tc>
          <w:tcPr>
            <w:tcW w:w="1980" w:type="dxa"/>
          </w:tcPr>
          <w:p w:rsidR="00B26EBC" w:rsidRDefault="00E51E3B">
            <w:pPr>
              <w:pStyle w:val="TableParagraph"/>
              <w:spacing w:line="320" w:lineRule="exact"/>
              <w:ind w:left="108"/>
              <w:rPr>
                <w:sz w:val="21"/>
              </w:rPr>
            </w:pPr>
            <w:r>
              <w:rPr>
                <w:sz w:val="21"/>
              </w:rPr>
              <w:t>空滤</w:t>
            </w:r>
            <w:r>
              <w:rPr>
                <w:sz w:val="21"/>
              </w:rPr>
              <w:t>C-M12</w:t>
            </w:r>
          </w:p>
        </w:tc>
        <w:tc>
          <w:tcPr>
            <w:tcW w:w="846" w:type="dxa"/>
          </w:tcPr>
          <w:p w:rsidR="00B26EBC" w:rsidRDefault="00E51E3B">
            <w:pPr>
              <w:pStyle w:val="TableParagraph"/>
              <w:spacing w:line="320" w:lineRule="exact"/>
              <w:ind w:left="10"/>
              <w:jc w:val="center"/>
              <w:rPr>
                <w:sz w:val="21"/>
              </w:rPr>
            </w:pPr>
            <w:r>
              <w:rPr>
                <w:w w:val="92"/>
                <w:sz w:val="21"/>
              </w:rPr>
              <w:t>1</w:t>
            </w:r>
          </w:p>
        </w:tc>
      </w:tr>
    </w:tbl>
    <w:p w:rsidR="00B26EBC" w:rsidRDefault="00B26EBC">
      <w:pPr>
        <w:spacing w:line="320" w:lineRule="exact"/>
        <w:jc w:val="center"/>
        <w:rPr>
          <w:sz w:val="21"/>
        </w:rPr>
        <w:sectPr w:rsidR="00B26EBC">
          <w:footerReference w:type="default" r:id="rId55"/>
          <w:pgSz w:w="11910" w:h="16840"/>
          <w:pgMar w:top="1520" w:right="380" w:bottom="280" w:left="440" w:header="0" w:footer="0" w:gutter="0"/>
          <w:cols w:space="720"/>
        </w:sectPr>
      </w:pPr>
    </w:p>
    <w:p w:rsidR="00B26EBC" w:rsidRDefault="00E51E3B">
      <w:pPr>
        <w:spacing w:before="73"/>
        <w:ind w:right="417"/>
        <w:jc w:val="center"/>
        <w:rPr>
          <w:rFonts w:ascii="Times New Roman"/>
          <w:b/>
          <w:sz w:val="28"/>
        </w:rPr>
      </w:pPr>
      <w:r>
        <w:rPr>
          <w:rFonts w:ascii="Times New Roman"/>
          <w:b/>
          <w:sz w:val="28"/>
        </w:rPr>
        <w:lastRenderedPageBreak/>
        <w:t>AM80.02.001 Boom Assembly</w:t>
      </w:r>
    </w:p>
    <w:p w:rsidR="00B26EBC" w:rsidRDefault="00E51E3B">
      <w:pPr>
        <w:pStyle w:val="Textoindependiente"/>
        <w:spacing w:before="1"/>
        <w:rPr>
          <w:rFonts w:ascii="Times New Roman"/>
          <w:b/>
          <w:sz w:val="23"/>
        </w:rPr>
      </w:pPr>
      <w:r>
        <w:rPr>
          <w:noProof/>
        </w:rPr>
        <w:drawing>
          <wp:anchor distT="0" distB="0" distL="0" distR="0" simplePos="0" relativeHeight="68" behindDoc="0" locked="0" layoutInCell="1" allowOverlap="1">
            <wp:simplePos x="0" y="0"/>
            <wp:positionH relativeFrom="page">
              <wp:posOffset>342900</wp:posOffset>
            </wp:positionH>
            <wp:positionV relativeFrom="paragraph">
              <wp:posOffset>193692</wp:posOffset>
            </wp:positionV>
            <wp:extent cx="6848336" cy="5786437"/>
            <wp:effectExtent l="0" t="0" r="0" b="0"/>
            <wp:wrapTopAndBottom/>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56" cstate="print"/>
                    <a:stretch>
                      <a:fillRect/>
                    </a:stretch>
                  </pic:blipFill>
                  <pic:spPr>
                    <a:xfrm>
                      <a:off x="0" y="0"/>
                      <a:ext cx="6848336" cy="5786437"/>
                    </a:xfrm>
                    <a:prstGeom prst="rect">
                      <a:avLst/>
                    </a:prstGeom>
                  </pic:spPr>
                </pic:pic>
              </a:graphicData>
            </a:graphic>
          </wp:anchor>
        </w:drawing>
      </w:r>
    </w:p>
    <w:p w:rsidR="00B26EBC" w:rsidRDefault="00B26EBC">
      <w:pPr>
        <w:pStyle w:val="Textoindependiente"/>
        <w:spacing w:before="3"/>
        <w:rPr>
          <w:rFonts w:ascii="Times New Roman"/>
          <w:b/>
          <w:sz w:val="27"/>
        </w:rPr>
      </w:pPr>
    </w:p>
    <w:p w:rsidR="00B26EBC" w:rsidRDefault="00E51E3B">
      <w:pPr>
        <w:ind w:right="416"/>
        <w:jc w:val="center"/>
        <w:rPr>
          <w:rFonts w:ascii="Times New Roman"/>
          <w:b/>
          <w:sz w:val="28"/>
        </w:rPr>
      </w:pPr>
      <w:r>
        <w:rPr>
          <w:rFonts w:ascii="Times New Roman"/>
          <w:b/>
          <w:sz w:val="28"/>
        </w:rPr>
        <w:t>AM80.02.001 Boom Assembly Parts List</w:t>
      </w:r>
    </w:p>
    <w:p w:rsidR="00B26EBC" w:rsidRDefault="00B26EBC">
      <w:pPr>
        <w:pStyle w:val="Textoindependiente"/>
        <w:spacing w:before="10"/>
        <w:rPr>
          <w:rFonts w:ascii="Times New Roman"/>
          <w:b/>
          <w:sz w:val="12"/>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1790"/>
        <w:gridCol w:w="2844"/>
        <w:gridCol w:w="2520"/>
        <w:gridCol w:w="720"/>
      </w:tblGrid>
      <w:tr w:rsidR="00B26EBC">
        <w:trPr>
          <w:trHeight w:val="340"/>
        </w:trPr>
        <w:tc>
          <w:tcPr>
            <w:tcW w:w="961" w:type="dxa"/>
          </w:tcPr>
          <w:p w:rsidR="00B26EBC" w:rsidRDefault="00E51E3B">
            <w:pPr>
              <w:pStyle w:val="TableParagraph"/>
              <w:spacing w:line="320" w:lineRule="exact"/>
              <w:ind w:left="282" w:right="273"/>
              <w:jc w:val="center"/>
              <w:rPr>
                <w:sz w:val="21"/>
              </w:rPr>
            </w:pPr>
            <w:r>
              <w:rPr>
                <w:w w:val="85"/>
                <w:sz w:val="21"/>
              </w:rPr>
              <w:t>REF</w:t>
            </w:r>
          </w:p>
        </w:tc>
        <w:tc>
          <w:tcPr>
            <w:tcW w:w="1790" w:type="dxa"/>
          </w:tcPr>
          <w:p w:rsidR="00B26EBC" w:rsidRDefault="00E51E3B">
            <w:pPr>
              <w:pStyle w:val="TableParagraph"/>
              <w:spacing w:line="320" w:lineRule="exact"/>
              <w:ind w:left="316"/>
              <w:rPr>
                <w:sz w:val="21"/>
              </w:rPr>
            </w:pPr>
            <w:r>
              <w:rPr>
                <w:w w:val="80"/>
                <w:sz w:val="21"/>
              </w:rPr>
              <w:t>PART NUMBER</w:t>
            </w:r>
          </w:p>
        </w:tc>
        <w:tc>
          <w:tcPr>
            <w:tcW w:w="2844" w:type="dxa"/>
          </w:tcPr>
          <w:p w:rsidR="00B26EBC" w:rsidRDefault="00E51E3B">
            <w:pPr>
              <w:pStyle w:val="TableParagraph"/>
              <w:spacing w:line="320" w:lineRule="exact"/>
              <w:ind w:left="844"/>
              <w:rPr>
                <w:sz w:val="21"/>
              </w:rPr>
            </w:pPr>
            <w:r>
              <w:rPr>
                <w:w w:val="90"/>
                <w:sz w:val="21"/>
              </w:rPr>
              <w:t>DESCRIPTION</w:t>
            </w:r>
          </w:p>
        </w:tc>
        <w:tc>
          <w:tcPr>
            <w:tcW w:w="2520" w:type="dxa"/>
          </w:tcPr>
          <w:p w:rsidR="00B26EBC" w:rsidRDefault="00E51E3B">
            <w:pPr>
              <w:pStyle w:val="TableParagraph"/>
              <w:spacing w:line="320" w:lineRule="exact"/>
              <w:ind w:left="1029" w:right="1020"/>
              <w:jc w:val="center"/>
              <w:rPr>
                <w:sz w:val="21"/>
              </w:rPr>
            </w:pPr>
            <w:r>
              <w:rPr>
                <w:sz w:val="21"/>
              </w:rPr>
              <w:t>名称</w:t>
            </w:r>
          </w:p>
        </w:tc>
        <w:tc>
          <w:tcPr>
            <w:tcW w:w="720" w:type="dxa"/>
          </w:tcPr>
          <w:p w:rsidR="00B26EBC" w:rsidRDefault="00E51E3B">
            <w:pPr>
              <w:pStyle w:val="TableParagraph"/>
              <w:spacing w:line="320" w:lineRule="exact"/>
              <w:ind w:left="163" w:right="152"/>
              <w:jc w:val="center"/>
              <w:rPr>
                <w:sz w:val="21"/>
              </w:rPr>
            </w:pPr>
            <w:r>
              <w:rPr>
                <w:w w:val="80"/>
                <w:sz w:val="21"/>
              </w:rPr>
              <w:t>QTY</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1</w:t>
            </w:r>
          </w:p>
        </w:tc>
        <w:tc>
          <w:tcPr>
            <w:tcW w:w="1790" w:type="dxa"/>
          </w:tcPr>
          <w:p w:rsidR="00B26EBC" w:rsidRDefault="00E51E3B">
            <w:pPr>
              <w:pStyle w:val="TableParagraph"/>
              <w:spacing w:line="319" w:lineRule="exact"/>
              <w:ind w:left="106"/>
              <w:rPr>
                <w:sz w:val="21"/>
              </w:rPr>
            </w:pPr>
            <w:r>
              <w:rPr>
                <w:w w:val="67"/>
                <w:sz w:val="21"/>
              </w:rPr>
              <w:t>G</w:t>
            </w:r>
            <w:r>
              <w:rPr>
                <w:spacing w:val="-1"/>
                <w:w w:val="74"/>
                <w:sz w:val="21"/>
              </w:rPr>
              <w:t>B</w:t>
            </w:r>
            <w:r>
              <w:rPr>
                <w:w w:val="143"/>
                <w:sz w:val="21"/>
              </w:rPr>
              <w:t>/</w:t>
            </w:r>
            <w:r>
              <w:rPr>
                <w:spacing w:val="-1"/>
                <w:w w:val="76"/>
                <w:sz w:val="21"/>
              </w:rPr>
              <w:t>T</w:t>
            </w:r>
            <w:r>
              <w:rPr>
                <w:w w:val="92"/>
                <w:sz w:val="21"/>
              </w:rPr>
              <w:t>5</w:t>
            </w:r>
            <w:r>
              <w:rPr>
                <w:spacing w:val="-1"/>
                <w:w w:val="92"/>
                <w:sz w:val="21"/>
              </w:rPr>
              <w:t>7</w:t>
            </w:r>
            <w:r>
              <w:rPr>
                <w:w w:val="92"/>
                <w:sz w:val="21"/>
              </w:rPr>
              <w:t>8</w:t>
            </w:r>
            <w:r>
              <w:rPr>
                <w:spacing w:val="-1"/>
                <w:w w:val="92"/>
                <w:sz w:val="21"/>
              </w:rPr>
              <w:t>2</w:t>
            </w:r>
            <w:r>
              <w:rPr>
                <w:w w:val="147"/>
                <w:sz w:val="21"/>
              </w:rPr>
              <w:t>-</w:t>
            </w:r>
            <w:r>
              <w:rPr>
                <w:spacing w:val="-1"/>
                <w:w w:val="92"/>
                <w:sz w:val="21"/>
              </w:rPr>
              <w:t>20</w:t>
            </w:r>
            <w:r>
              <w:rPr>
                <w:w w:val="92"/>
                <w:sz w:val="21"/>
              </w:rPr>
              <w:t>00</w:t>
            </w:r>
          </w:p>
        </w:tc>
        <w:tc>
          <w:tcPr>
            <w:tcW w:w="284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4</w:t>
            </w:r>
            <w:r>
              <w:rPr>
                <w:w w:val="88"/>
                <w:sz w:val="21"/>
              </w:rPr>
              <w:t>x</w:t>
            </w:r>
            <w:r>
              <w:rPr>
                <w:spacing w:val="-1"/>
                <w:w w:val="92"/>
                <w:sz w:val="21"/>
              </w:rPr>
              <w:t>120</w:t>
            </w:r>
          </w:p>
        </w:tc>
        <w:tc>
          <w:tcPr>
            <w:tcW w:w="2520" w:type="dxa"/>
          </w:tcPr>
          <w:p w:rsidR="00B26EBC" w:rsidRDefault="00E51E3B">
            <w:pPr>
              <w:pStyle w:val="TableParagraph"/>
              <w:spacing w:line="319" w:lineRule="exact"/>
              <w:ind w:left="108"/>
              <w:rPr>
                <w:sz w:val="21"/>
              </w:rPr>
            </w:pPr>
            <w:r>
              <w:rPr>
                <w:sz w:val="21"/>
              </w:rPr>
              <w:t>螺栓</w:t>
            </w:r>
            <w:r>
              <w:rPr>
                <w:sz w:val="21"/>
              </w:rPr>
              <w:t xml:space="preserve"> M14x120</w:t>
            </w:r>
          </w:p>
        </w:tc>
        <w:tc>
          <w:tcPr>
            <w:tcW w:w="720" w:type="dxa"/>
          </w:tcPr>
          <w:p w:rsidR="00B26EBC" w:rsidRDefault="00E51E3B">
            <w:pPr>
              <w:pStyle w:val="TableParagraph"/>
              <w:spacing w:line="319" w:lineRule="exact"/>
              <w:ind w:left="10"/>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2</w:t>
            </w:r>
          </w:p>
        </w:tc>
        <w:tc>
          <w:tcPr>
            <w:tcW w:w="1790" w:type="dxa"/>
          </w:tcPr>
          <w:p w:rsidR="00B26EBC" w:rsidRDefault="00E51E3B">
            <w:pPr>
              <w:pStyle w:val="TableParagraph"/>
              <w:spacing w:line="320" w:lineRule="exact"/>
              <w:rPr>
                <w:sz w:val="21"/>
              </w:rPr>
            </w:pPr>
            <w:r>
              <w:rPr>
                <w:sz w:val="21"/>
              </w:rPr>
              <w:t>AM80.02.013</w:t>
            </w:r>
          </w:p>
        </w:tc>
        <w:tc>
          <w:tcPr>
            <w:tcW w:w="2844" w:type="dxa"/>
          </w:tcPr>
          <w:p w:rsidR="00B26EBC" w:rsidRDefault="00E51E3B">
            <w:pPr>
              <w:pStyle w:val="TableParagraph"/>
              <w:spacing w:line="320" w:lineRule="exact"/>
              <w:ind w:left="108"/>
              <w:rPr>
                <w:sz w:val="21"/>
              </w:rPr>
            </w:pPr>
            <w:r>
              <w:rPr>
                <w:sz w:val="21"/>
              </w:rPr>
              <w:t>Front arm shaft</w:t>
            </w:r>
          </w:p>
        </w:tc>
        <w:tc>
          <w:tcPr>
            <w:tcW w:w="2520" w:type="dxa"/>
          </w:tcPr>
          <w:p w:rsidR="00B26EBC" w:rsidRDefault="00E51E3B">
            <w:pPr>
              <w:pStyle w:val="TableParagraph"/>
              <w:spacing w:line="320" w:lineRule="exact"/>
              <w:ind w:left="106"/>
              <w:rPr>
                <w:sz w:val="21"/>
              </w:rPr>
            </w:pPr>
            <w:r>
              <w:rPr>
                <w:sz w:val="21"/>
              </w:rPr>
              <w:t>摆臂销轴焊合件</w:t>
            </w:r>
          </w:p>
        </w:tc>
        <w:tc>
          <w:tcPr>
            <w:tcW w:w="720" w:type="dxa"/>
          </w:tcPr>
          <w:p w:rsidR="00B26EBC" w:rsidRDefault="00E51E3B">
            <w:pPr>
              <w:pStyle w:val="TableParagraph"/>
              <w:spacing w:line="320" w:lineRule="exact"/>
              <w:ind w:left="5"/>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3</w:t>
            </w:r>
          </w:p>
        </w:tc>
        <w:tc>
          <w:tcPr>
            <w:tcW w:w="1790" w:type="dxa"/>
          </w:tcPr>
          <w:p w:rsidR="00B26EBC" w:rsidRDefault="00E51E3B">
            <w:pPr>
              <w:pStyle w:val="TableParagraph"/>
              <w:spacing w:line="320" w:lineRule="exact"/>
              <w:rPr>
                <w:sz w:val="21"/>
              </w:rPr>
            </w:pPr>
            <w:r>
              <w:rPr>
                <w:sz w:val="21"/>
              </w:rPr>
              <w:t>AM80.02.012</w:t>
            </w:r>
          </w:p>
        </w:tc>
        <w:tc>
          <w:tcPr>
            <w:tcW w:w="2844" w:type="dxa"/>
          </w:tcPr>
          <w:p w:rsidR="00B26EBC" w:rsidRDefault="00E51E3B">
            <w:pPr>
              <w:pStyle w:val="TableParagraph"/>
              <w:spacing w:line="320" w:lineRule="exact"/>
              <w:ind w:left="108"/>
              <w:rPr>
                <w:sz w:val="21"/>
              </w:rPr>
            </w:pPr>
            <w:r>
              <w:rPr>
                <w:w w:val="95"/>
                <w:sz w:val="21"/>
              </w:rPr>
              <w:t>Swing frame weldment</w:t>
            </w:r>
          </w:p>
        </w:tc>
        <w:tc>
          <w:tcPr>
            <w:tcW w:w="2520" w:type="dxa"/>
          </w:tcPr>
          <w:p w:rsidR="00B26EBC" w:rsidRDefault="00E51E3B">
            <w:pPr>
              <w:pStyle w:val="TableParagraph"/>
              <w:spacing w:line="320" w:lineRule="exact"/>
              <w:rPr>
                <w:sz w:val="21"/>
              </w:rPr>
            </w:pPr>
            <w:r>
              <w:rPr>
                <w:sz w:val="21"/>
              </w:rPr>
              <w:t>摆座焊合件</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4</w:t>
            </w:r>
          </w:p>
        </w:tc>
        <w:tc>
          <w:tcPr>
            <w:tcW w:w="1790" w:type="dxa"/>
          </w:tcPr>
          <w:p w:rsidR="00B26EBC" w:rsidRDefault="00E51E3B">
            <w:pPr>
              <w:pStyle w:val="TableParagraph"/>
              <w:spacing w:line="319" w:lineRule="exact"/>
              <w:rPr>
                <w:sz w:val="21"/>
              </w:rPr>
            </w:pPr>
            <w:r>
              <w:rPr>
                <w:sz w:val="21"/>
              </w:rPr>
              <w:t>AM80.02.111</w:t>
            </w:r>
          </w:p>
        </w:tc>
        <w:tc>
          <w:tcPr>
            <w:tcW w:w="2844" w:type="dxa"/>
          </w:tcPr>
          <w:p w:rsidR="00B26EBC" w:rsidRDefault="00E51E3B">
            <w:pPr>
              <w:pStyle w:val="TableParagraph"/>
              <w:spacing w:line="319" w:lineRule="exact"/>
              <w:ind w:left="108"/>
              <w:rPr>
                <w:sz w:val="21"/>
              </w:rPr>
            </w:pPr>
            <w:r>
              <w:rPr>
                <w:w w:val="95"/>
                <w:sz w:val="21"/>
              </w:rPr>
              <w:t>Rubber cushion</w:t>
            </w:r>
          </w:p>
        </w:tc>
        <w:tc>
          <w:tcPr>
            <w:tcW w:w="2520" w:type="dxa"/>
          </w:tcPr>
          <w:p w:rsidR="00B26EBC" w:rsidRDefault="00E51E3B">
            <w:pPr>
              <w:pStyle w:val="TableParagraph"/>
              <w:spacing w:line="319" w:lineRule="exact"/>
              <w:rPr>
                <w:sz w:val="21"/>
              </w:rPr>
            </w:pPr>
            <w:r>
              <w:rPr>
                <w:sz w:val="21"/>
              </w:rPr>
              <w:t>螺栓橡胶垫</w:t>
            </w:r>
          </w:p>
        </w:tc>
        <w:tc>
          <w:tcPr>
            <w:tcW w:w="720"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5</w:t>
            </w:r>
          </w:p>
        </w:tc>
        <w:tc>
          <w:tcPr>
            <w:tcW w:w="1790" w:type="dxa"/>
          </w:tcPr>
          <w:p w:rsidR="00B26EBC" w:rsidRDefault="00E51E3B">
            <w:pPr>
              <w:pStyle w:val="TableParagraph"/>
              <w:spacing w:line="320" w:lineRule="exact"/>
              <w:rPr>
                <w:sz w:val="21"/>
              </w:rPr>
            </w:pPr>
            <w:r>
              <w:rPr>
                <w:sz w:val="21"/>
              </w:rPr>
              <w:t>AM80.02.110</w:t>
            </w:r>
          </w:p>
        </w:tc>
        <w:tc>
          <w:tcPr>
            <w:tcW w:w="2844" w:type="dxa"/>
          </w:tcPr>
          <w:p w:rsidR="00B26EBC" w:rsidRDefault="00E51E3B">
            <w:pPr>
              <w:pStyle w:val="TableParagraph"/>
              <w:spacing w:line="320" w:lineRule="exact"/>
              <w:rPr>
                <w:sz w:val="21"/>
              </w:rPr>
            </w:pPr>
            <w:r>
              <w:rPr>
                <w:sz w:val="21"/>
              </w:rPr>
              <w:t>Spring shaft</w:t>
            </w:r>
          </w:p>
        </w:tc>
        <w:tc>
          <w:tcPr>
            <w:tcW w:w="2520" w:type="dxa"/>
          </w:tcPr>
          <w:p w:rsidR="00B26EBC" w:rsidRDefault="00E51E3B">
            <w:pPr>
              <w:pStyle w:val="TableParagraph"/>
              <w:spacing w:line="320" w:lineRule="exact"/>
              <w:ind w:left="106"/>
              <w:rPr>
                <w:sz w:val="21"/>
              </w:rPr>
            </w:pPr>
            <w:r>
              <w:rPr>
                <w:sz w:val="21"/>
              </w:rPr>
              <w:t>弹簧销轴</w:t>
            </w:r>
          </w:p>
        </w:tc>
        <w:tc>
          <w:tcPr>
            <w:tcW w:w="720" w:type="dxa"/>
          </w:tcPr>
          <w:p w:rsidR="00B26EBC" w:rsidRDefault="00E51E3B">
            <w:pPr>
              <w:pStyle w:val="TableParagraph"/>
              <w:spacing w:line="320" w:lineRule="exact"/>
              <w:ind w:left="5"/>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6</w:t>
            </w:r>
          </w:p>
        </w:tc>
        <w:tc>
          <w:tcPr>
            <w:tcW w:w="1790" w:type="dxa"/>
          </w:tcPr>
          <w:p w:rsidR="00B26EBC" w:rsidRDefault="00E51E3B">
            <w:pPr>
              <w:pStyle w:val="TableParagraph"/>
              <w:spacing w:line="320" w:lineRule="exact"/>
              <w:ind w:left="106"/>
              <w:rPr>
                <w:sz w:val="21"/>
              </w:rPr>
            </w:pPr>
            <w:r>
              <w:rPr>
                <w:sz w:val="21"/>
              </w:rPr>
              <w:t>AM80.02.109</w:t>
            </w:r>
          </w:p>
        </w:tc>
        <w:tc>
          <w:tcPr>
            <w:tcW w:w="2844" w:type="dxa"/>
          </w:tcPr>
          <w:p w:rsidR="00B26EBC" w:rsidRDefault="00E51E3B">
            <w:pPr>
              <w:pStyle w:val="TableParagraph"/>
              <w:spacing w:line="320" w:lineRule="exact"/>
              <w:rPr>
                <w:sz w:val="21"/>
              </w:rPr>
            </w:pPr>
            <w:r>
              <w:rPr>
                <w:sz w:val="21"/>
              </w:rPr>
              <w:t>Spring</w:t>
            </w:r>
          </w:p>
        </w:tc>
        <w:tc>
          <w:tcPr>
            <w:tcW w:w="2520" w:type="dxa"/>
          </w:tcPr>
          <w:p w:rsidR="00B26EBC" w:rsidRDefault="00E51E3B">
            <w:pPr>
              <w:pStyle w:val="TableParagraph"/>
              <w:spacing w:line="320" w:lineRule="exact"/>
              <w:rPr>
                <w:sz w:val="21"/>
              </w:rPr>
            </w:pPr>
            <w:r>
              <w:rPr>
                <w:sz w:val="21"/>
              </w:rPr>
              <w:t>弹簧</w:t>
            </w:r>
          </w:p>
        </w:tc>
        <w:tc>
          <w:tcPr>
            <w:tcW w:w="720" w:type="dxa"/>
          </w:tcPr>
          <w:p w:rsidR="00B26EBC" w:rsidRDefault="00E51E3B">
            <w:pPr>
              <w:pStyle w:val="TableParagraph"/>
              <w:spacing w:line="320" w:lineRule="exact"/>
              <w:ind w:left="10"/>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7</w:t>
            </w:r>
          </w:p>
        </w:tc>
        <w:tc>
          <w:tcPr>
            <w:tcW w:w="1790" w:type="dxa"/>
          </w:tcPr>
          <w:p w:rsidR="00B26EBC" w:rsidRDefault="00E51E3B">
            <w:pPr>
              <w:pStyle w:val="TableParagraph"/>
              <w:spacing w:line="319" w:lineRule="exact"/>
              <w:ind w:left="106"/>
              <w:rPr>
                <w:sz w:val="21"/>
              </w:rPr>
            </w:pPr>
            <w:r>
              <w:rPr>
                <w:sz w:val="21"/>
              </w:rPr>
              <w:t>JB/T7940.1-1995</w:t>
            </w:r>
          </w:p>
        </w:tc>
        <w:tc>
          <w:tcPr>
            <w:tcW w:w="2844" w:type="dxa"/>
          </w:tcPr>
          <w:p w:rsidR="00B26EBC" w:rsidRDefault="00E51E3B">
            <w:pPr>
              <w:pStyle w:val="TableParagraph"/>
              <w:spacing w:line="319" w:lineRule="exact"/>
              <w:ind w:left="108"/>
              <w:rPr>
                <w:sz w:val="21"/>
              </w:rPr>
            </w:pPr>
            <w:r>
              <w:rPr>
                <w:sz w:val="21"/>
              </w:rPr>
              <w:t xml:space="preserve">Oil </w:t>
            </w:r>
            <w:r>
              <w:rPr>
                <w:w w:val="95"/>
                <w:sz w:val="21"/>
              </w:rPr>
              <w:t>cup M8</w:t>
            </w:r>
          </w:p>
        </w:tc>
        <w:tc>
          <w:tcPr>
            <w:tcW w:w="2520" w:type="dxa"/>
          </w:tcPr>
          <w:p w:rsidR="00B26EBC" w:rsidRDefault="00E51E3B">
            <w:pPr>
              <w:pStyle w:val="TableParagraph"/>
              <w:spacing w:line="319" w:lineRule="exact"/>
              <w:ind w:left="108"/>
              <w:rPr>
                <w:sz w:val="21"/>
              </w:rPr>
            </w:pPr>
            <w:r>
              <w:rPr>
                <w:sz w:val="21"/>
              </w:rPr>
              <w:t>油杯</w:t>
            </w:r>
            <w:r>
              <w:rPr>
                <w:sz w:val="21"/>
              </w:rPr>
              <w:t xml:space="preserve"> M8</w:t>
            </w:r>
          </w:p>
        </w:tc>
        <w:tc>
          <w:tcPr>
            <w:tcW w:w="720" w:type="dxa"/>
          </w:tcPr>
          <w:p w:rsidR="00B26EBC" w:rsidRDefault="00E51E3B">
            <w:pPr>
              <w:pStyle w:val="TableParagraph"/>
              <w:spacing w:line="319" w:lineRule="exact"/>
              <w:ind w:left="10"/>
              <w:jc w:val="center"/>
              <w:rPr>
                <w:sz w:val="21"/>
              </w:rPr>
            </w:pPr>
            <w:r>
              <w:rPr>
                <w:w w:val="92"/>
                <w:sz w:val="21"/>
              </w:rPr>
              <w:t>6</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8</w:t>
            </w:r>
          </w:p>
        </w:tc>
        <w:tc>
          <w:tcPr>
            <w:tcW w:w="1790" w:type="dxa"/>
          </w:tcPr>
          <w:p w:rsidR="00B26EBC" w:rsidRDefault="00E51E3B">
            <w:pPr>
              <w:pStyle w:val="TableParagraph"/>
              <w:spacing w:line="320" w:lineRule="exact"/>
              <w:ind w:left="106"/>
              <w:rPr>
                <w:sz w:val="21"/>
              </w:rPr>
            </w:pPr>
            <w:r>
              <w:rPr>
                <w:sz w:val="21"/>
              </w:rPr>
              <w:t>SF-2</w:t>
            </w:r>
          </w:p>
        </w:tc>
        <w:tc>
          <w:tcPr>
            <w:tcW w:w="2844" w:type="dxa"/>
          </w:tcPr>
          <w:p w:rsidR="00B26EBC" w:rsidRDefault="00E51E3B">
            <w:pPr>
              <w:pStyle w:val="TableParagraph"/>
              <w:spacing w:line="320" w:lineRule="exact"/>
              <w:ind w:left="108"/>
              <w:rPr>
                <w:sz w:val="21"/>
              </w:rPr>
            </w:pPr>
            <w:r>
              <w:rPr>
                <w:sz w:val="21"/>
              </w:rPr>
              <w:t>Sleeve 22*26*20</w:t>
            </w:r>
          </w:p>
        </w:tc>
        <w:tc>
          <w:tcPr>
            <w:tcW w:w="2520" w:type="dxa"/>
          </w:tcPr>
          <w:p w:rsidR="00B26EBC" w:rsidRDefault="00E51E3B">
            <w:pPr>
              <w:pStyle w:val="TableParagraph"/>
              <w:spacing w:line="320" w:lineRule="exact"/>
              <w:ind w:left="108"/>
              <w:rPr>
                <w:sz w:val="21"/>
              </w:rPr>
            </w:pPr>
            <w:r>
              <w:rPr>
                <w:sz w:val="21"/>
              </w:rPr>
              <w:t>衬套</w:t>
            </w:r>
            <w:r>
              <w:rPr>
                <w:sz w:val="21"/>
              </w:rPr>
              <w:t xml:space="preserve"> 22*26*20</w:t>
            </w:r>
          </w:p>
        </w:tc>
        <w:tc>
          <w:tcPr>
            <w:tcW w:w="720" w:type="dxa"/>
          </w:tcPr>
          <w:p w:rsidR="00B26EBC" w:rsidRDefault="00E51E3B">
            <w:pPr>
              <w:pStyle w:val="TableParagraph"/>
              <w:spacing w:line="320" w:lineRule="exact"/>
              <w:ind w:left="10"/>
              <w:jc w:val="center"/>
              <w:rPr>
                <w:sz w:val="21"/>
              </w:rPr>
            </w:pPr>
            <w:r>
              <w:rPr>
                <w:w w:val="92"/>
                <w:sz w:val="21"/>
              </w:rPr>
              <w:t>2</w:t>
            </w:r>
          </w:p>
        </w:tc>
      </w:tr>
    </w:tbl>
    <w:p w:rsidR="00B26EBC" w:rsidRDefault="00B26EBC">
      <w:pPr>
        <w:spacing w:line="320" w:lineRule="exact"/>
        <w:jc w:val="center"/>
        <w:rPr>
          <w:sz w:val="21"/>
        </w:rPr>
        <w:sectPr w:rsidR="00B26EBC">
          <w:footerReference w:type="default" r:id="rId57"/>
          <w:pgSz w:w="11910" w:h="16840"/>
          <w:pgMar w:top="1520" w:right="380" w:bottom="280" w:left="440" w:header="0" w:footer="0"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1790"/>
        <w:gridCol w:w="2844"/>
        <w:gridCol w:w="2520"/>
        <w:gridCol w:w="720"/>
      </w:tblGrid>
      <w:tr w:rsidR="00B26EBC">
        <w:trPr>
          <w:trHeight w:val="340"/>
        </w:trPr>
        <w:tc>
          <w:tcPr>
            <w:tcW w:w="961" w:type="dxa"/>
          </w:tcPr>
          <w:p w:rsidR="00B26EBC" w:rsidRDefault="00E51E3B">
            <w:pPr>
              <w:pStyle w:val="TableParagraph"/>
              <w:spacing w:line="320" w:lineRule="exact"/>
              <w:ind w:left="8"/>
              <w:jc w:val="center"/>
              <w:rPr>
                <w:sz w:val="21"/>
              </w:rPr>
            </w:pPr>
            <w:r>
              <w:rPr>
                <w:w w:val="92"/>
                <w:sz w:val="21"/>
              </w:rPr>
              <w:lastRenderedPageBreak/>
              <w:t>9</w:t>
            </w:r>
          </w:p>
        </w:tc>
        <w:tc>
          <w:tcPr>
            <w:tcW w:w="1790" w:type="dxa"/>
          </w:tcPr>
          <w:p w:rsidR="00B26EBC" w:rsidRDefault="00E51E3B">
            <w:pPr>
              <w:pStyle w:val="TableParagraph"/>
              <w:spacing w:line="320" w:lineRule="exact"/>
              <w:rPr>
                <w:sz w:val="21"/>
              </w:rPr>
            </w:pPr>
            <w:r>
              <w:rPr>
                <w:sz w:val="21"/>
              </w:rPr>
              <w:t>AM80.02.014</w:t>
            </w:r>
          </w:p>
        </w:tc>
        <w:tc>
          <w:tcPr>
            <w:tcW w:w="2844" w:type="dxa"/>
          </w:tcPr>
          <w:p w:rsidR="00B26EBC" w:rsidRDefault="00E51E3B">
            <w:pPr>
              <w:pStyle w:val="TableParagraph"/>
              <w:spacing w:line="320" w:lineRule="exact"/>
              <w:ind w:left="108"/>
              <w:rPr>
                <w:sz w:val="21"/>
              </w:rPr>
            </w:pPr>
            <w:r>
              <w:rPr>
                <w:w w:val="95"/>
                <w:sz w:val="21"/>
              </w:rPr>
              <w:t>Front arm weldment</w:t>
            </w:r>
          </w:p>
        </w:tc>
        <w:tc>
          <w:tcPr>
            <w:tcW w:w="2520" w:type="dxa"/>
          </w:tcPr>
          <w:p w:rsidR="00B26EBC" w:rsidRDefault="00E51E3B">
            <w:pPr>
              <w:pStyle w:val="TableParagraph"/>
              <w:spacing w:line="320" w:lineRule="exact"/>
              <w:rPr>
                <w:sz w:val="21"/>
              </w:rPr>
            </w:pPr>
            <w:r>
              <w:rPr>
                <w:sz w:val="21"/>
              </w:rPr>
              <w:t>摆臂焊合件</w:t>
            </w:r>
          </w:p>
        </w:tc>
        <w:tc>
          <w:tcPr>
            <w:tcW w:w="720" w:type="dxa"/>
          </w:tcPr>
          <w:p w:rsidR="00B26EBC" w:rsidRDefault="00E51E3B">
            <w:pPr>
              <w:pStyle w:val="TableParagraph"/>
              <w:spacing w:line="320" w:lineRule="exact"/>
              <w:ind w:left="6"/>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10</w:t>
            </w:r>
          </w:p>
        </w:tc>
        <w:tc>
          <w:tcPr>
            <w:tcW w:w="1790" w:type="dxa"/>
          </w:tcPr>
          <w:p w:rsidR="00B26EBC" w:rsidRDefault="00E51E3B">
            <w:pPr>
              <w:pStyle w:val="TableParagraph"/>
              <w:spacing w:line="319" w:lineRule="exact"/>
              <w:ind w:left="106"/>
              <w:rPr>
                <w:sz w:val="21"/>
              </w:rPr>
            </w:pPr>
            <w:r>
              <w:rPr>
                <w:sz w:val="21"/>
              </w:rPr>
              <w:t>GB/T889.1-2000</w:t>
            </w:r>
          </w:p>
        </w:tc>
        <w:tc>
          <w:tcPr>
            <w:tcW w:w="2844" w:type="dxa"/>
          </w:tcPr>
          <w:p w:rsidR="00B26EBC" w:rsidRDefault="00E51E3B">
            <w:pPr>
              <w:pStyle w:val="TableParagraph"/>
              <w:spacing w:line="319" w:lineRule="exact"/>
              <w:ind w:left="109"/>
              <w:rPr>
                <w:sz w:val="21"/>
              </w:rPr>
            </w:pPr>
            <w:r>
              <w:rPr>
                <w:w w:val="95"/>
                <w:sz w:val="21"/>
              </w:rPr>
              <w:t>Locking Nut M14</w:t>
            </w:r>
          </w:p>
        </w:tc>
        <w:tc>
          <w:tcPr>
            <w:tcW w:w="2520" w:type="dxa"/>
          </w:tcPr>
          <w:p w:rsidR="00B26EBC" w:rsidRDefault="00E51E3B">
            <w:pPr>
              <w:pStyle w:val="TableParagraph"/>
              <w:spacing w:line="319" w:lineRule="exact"/>
              <w:rPr>
                <w:sz w:val="21"/>
              </w:rPr>
            </w:pPr>
            <w:r>
              <w:rPr>
                <w:sz w:val="21"/>
              </w:rPr>
              <w:t>锁紧螺母</w:t>
            </w:r>
            <w:r>
              <w:rPr>
                <w:sz w:val="21"/>
              </w:rPr>
              <w:t xml:space="preserve"> M14</w:t>
            </w:r>
          </w:p>
        </w:tc>
        <w:tc>
          <w:tcPr>
            <w:tcW w:w="720" w:type="dxa"/>
          </w:tcPr>
          <w:p w:rsidR="00B26EBC" w:rsidRDefault="00E51E3B">
            <w:pPr>
              <w:pStyle w:val="TableParagraph"/>
              <w:spacing w:line="319" w:lineRule="exact"/>
              <w:ind w:left="6"/>
              <w:jc w:val="center"/>
              <w:rPr>
                <w:sz w:val="21"/>
              </w:rPr>
            </w:pPr>
            <w:r>
              <w:rPr>
                <w:w w:val="92"/>
                <w:sz w:val="21"/>
              </w:rPr>
              <w:t>6</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11</w:t>
            </w:r>
          </w:p>
        </w:tc>
        <w:tc>
          <w:tcPr>
            <w:tcW w:w="1790" w:type="dxa"/>
          </w:tcPr>
          <w:p w:rsidR="00B26EBC" w:rsidRDefault="00E51E3B">
            <w:pPr>
              <w:pStyle w:val="TableParagraph"/>
              <w:spacing w:line="320" w:lineRule="exact"/>
              <w:ind w:left="106"/>
              <w:rPr>
                <w:sz w:val="21"/>
              </w:rPr>
            </w:pPr>
            <w:r>
              <w:rPr>
                <w:sz w:val="21"/>
              </w:rPr>
              <w:t>AM80.02.107</w:t>
            </w:r>
          </w:p>
        </w:tc>
        <w:tc>
          <w:tcPr>
            <w:tcW w:w="2844" w:type="dxa"/>
          </w:tcPr>
          <w:p w:rsidR="00B26EBC" w:rsidRDefault="00E51E3B">
            <w:pPr>
              <w:pStyle w:val="TableParagraph"/>
              <w:spacing w:line="320" w:lineRule="exact"/>
              <w:ind w:left="109"/>
              <w:rPr>
                <w:sz w:val="21"/>
              </w:rPr>
            </w:pPr>
            <w:r>
              <w:rPr>
                <w:sz w:val="21"/>
              </w:rPr>
              <w:t>Front arm cylinder</w:t>
            </w:r>
          </w:p>
        </w:tc>
        <w:tc>
          <w:tcPr>
            <w:tcW w:w="2520" w:type="dxa"/>
          </w:tcPr>
          <w:p w:rsidR="00B26EBC" w:rsidRDefault="00E51E3B">
            <w:pPr>
              <w:pStyle w:val="TableParagraph"/>
              <w:spacing w:line="320" w:lineRule="exact"/>
              <w:rPr>
                <w:sz w:val="21"/>
              </w:rPr>
            </w:pPr>
            <w:r>
              <w:rPr>
                <w:sz w:val="21"/>
              </w:rPr>
              <w:t>摆臂油缸</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12</w:t>
            </w:r>
          </w:p>
        </w:tc>
        <w:tc>
          <w:tcPr>
            <w:tcW w:w="1790" w:type="dxa"/>
          </w:tcPr>
          <w:p w:rsidR="00B26EBC" w:rsidRDefault="00E51E3B">
            <w:pPr>
              <w:pStyle w:val="TableParagraph"/>
              <w:spacing w:line="320" w:lineRule="exact"/>
              <w:ind w:left="106"/>
              <w:rPr>
                <w:sz w:val="21"/>
              </w:rPr>
            </w:pPr>
            <w:r>
              <w:rPr>
                <w:sz w:val="21"/>
              </w:rPr>
              <w:t>AM80.02.108</w:t>
            </w:r>
          </w:p>
        </w:tc>
        <w:tc>
          <w:tcPr>
            <w:tcW w:w="2844" w:type="dxa"/>
          </w:tcPr>
          <w:p w:rsidR="00B26EBC" w:rsidRDefault="00E51E3B">
            <w:pPr>
              <w:pStyle w:val="TableParagraph"/>
              <w:spacing w:line="320" w:lineRule="exact"/>
              <w:rPr>
                <w:sz w:val="21"/>
              </w:rPr>
            </w:pPr>
            <w:r>
              <w:rPr>
                <w:w w:val="110"/>
                <w:sz w:val="21"/>
              </w:rPr>
              <w:t>Steel collar</w:t>
            </w:r>
          </w:p>
        </w:tc>
        <w:tc>
          <w:tcPr>
            <w:tcW w:w="2520" w:type="dxa"/>
          </w:tcPr>
          <w:p w:rsidR="00B26EBC" w:rsidRDefault="00E51E3B">
            <w:pPr>
              <w:pStyle w:val="TableParagraph"/>
              <w:spacing w:line="320" w:lineRule="exact"/>
              <w:rPr>
                <w:sz w:val="21"/>
              </w:rPr>
            </w:pPr>
            <w:r>
              <w:rPr>
                <w:sz w:val="21"/>
              </w:rPr>
              <w:t>连接套管</w:t>
            </w:r>
          </w:p>
        </w:tc>
        <w:tc>
          <w:tcPr>
            <w:tcW w:w="720" w:type="dxa"/>
          </w:tcPr>
          <w:p w:rsidR="00B26EBC" w:rsidRDefault="00E51E3B">
            <w:pPr>
              <w:pStyle w:val="TableParagraph"/>
              <w:spacing w:line="320" w:lineRule="exact"/>
              <w:ind w:left="6"/>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13</w:t>
            </w:r>
          </w:p>
        </w:tc>
        <w:tc>
          <w:tcPr>
            <w:tcW w:w="1790" w:type="dxa"/>
          </w:tcPr>
          <w:p w:rsidR="00B26EBC" w:rsidRDefault="00E51E3B">
            <w:pPr>
              <w:pStyle w:val="TableParagraph"/>
              <w:spacing w:line="319" w:lineRule="exact"/>
              <w:ind w:left="106"/>
              <w:rPr>
                <w:sz w:val="21"/>
              </w:rPr>
            </w:pPr>
            <w:r>
              <w:rPr>
                <w:sz w:val="21"/>
              </w:rPr>
              <w:t>AM80.02.017</w:t>
            </w:r>
          </w:p>
        </w:tc>
        <w:tc>
          <w:tcPr>
            <w:tcW w:w="2844" w:type="dxa"/>
          </w:tcPr>
          <w:p w:rsidR="00B26EBC" w:rsidRDefault="00E51E3B">
            <w:pPr>
              <w:pStyle w:val="TableParagraph"/>
              <w:spacing w:line="319" w:lineRule="exact"/>
              <w:ind w:left="109"/>
              <w:rPr>
                <w:sz w:val="21"/>
              </w:rPr>
            </w:pPr>
            <w:r>
              <w:rPr>
                <w:w w:val="95"/>
                <w:sz w:val="21"/>
              </w:rPr>
              <w:t>Link weldment</w:t>
            </w:r>
          </w:p>
        </w:tc>
        <w:tc>
          <w:tcPr>
            <w:tcW w:w="2520" w:type="dxa"/>
          </w:tcPr>
          <w:p w:rsidR="00B26EBC" w:rsidRDefault="00E51E3B">
            <w:pPr>
              <w:pStyle w:val="TableParagraph"/>
              <w:spacing w:line="319" w:lineRule="exact"/>
              <w:rPr>
                <w:sz w:val="21"/>
              </w:rPr>
            </w:pPr>
            <w:r>
              <w:rPr>
                <w:sz w:val="21"/>
              </w:rPr>
              <w:t>内连接板焊合件</w:t>
            </w:r>
          </w:p>
        </w:tc>
        <w:tc>
          <w:tcPr>
            <w:tcW w:w="720"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14</w:t>
            </w:r>
          </w:p>
        </w:tc>
        <w:tc>
          <w:tcPr>
            <w:tcW w:w="1790" w:type="dxa"/>
          </w:tcPr>
          <w:p w:rsidR="00B26EBC" w:rsidRDefault="00E51E3B">
            <w:pPr>
              <w:pStyle w:val="TableParagraph"/>
              <w:spacing w:line="320" w:lineRule="exact"/>
              <w:ind w:left="106"/>
              <w:rPr>
                <w:sz w:val="21"/>
              </w:rPr>
            </w:pPr>
            <w:r>
              <w:rPr>
                <w:sz w:val="21"/>
              </w:rPr>
              <w:t>SF-2</w:t>
            </w:r>
          </w:p>
        </w:tc>
        <w:tc>
          <w:tcPr>
            <w:tcW w:w="2844" w:type="dxa"/>
          </w:tcPr>
          <w:p w:rsidR="00B26EBC" w:rsidRDefault="00E51E3B">
            <w:pPr>
              <w:pStyle w:val="TableParagraph"/>
              <w:spacing w:line="320" w:lineRule="exact"/>
              <w:ind w:left="108"/>
              <w:rPr>
                <w:sz w:val="21"/>
              </w:rPr>
            </w:pPr>
            <w:r>
              <w:rPr>
                <w:sz w:val="21"/>
              </w:rPr>
              <w:t>Sleeve 14*18*15</w:t>
            </w:r>
          </w:p>
        </w:tc>
        <w:tc>
          <w:tcPr>
            <w:tcW w:w="2520" w:type="dxa"/>
          </w:tcPr>
          <w:p w:rsidR="00B26EBC" w:rsidRDefault="00E51E3B">
            <w:pPr>
              <w:pStyle w:val="TableParagraph"/>
              <w:spacing w:line="320" w:lineRule="exact"/>
              <w:ind w:left="108"/>
              <w:rPr>
                <w:sz w:val="21"/>
              </w:rPr>
            </w:pPr>
            <w:r>
              <w:rPr>
                <w:sz w:val="21"/>
              </w:rPr>
              <w:t>衬套</w:t>
            </w:r>
            <w:r>
              <w:rPr>
                <w:sz w:val="21"/>
              </w:rPr>
              <w:t xml:space="preserve"> 14*18*15</w:t>
            </w:r>
          </w:p>
        </w:tc>
        <w:tc>
          <w:tcPr>
            <w:tcW w:w="720" w:type="dxa"/>
          </w:tcPr>
          <w:p w:rsidR="00B26EBC" w:rsidRDefault="00E51E3B">
            <w:pPr>
              <w:pStyle w:val="TableParagraph"/>
              <w:spacing w:line="320" w:lineRule="exact"/>
              <w:ind w:left="10"/>
              <w:jc w:val="center"/>
              <w:rPr>
                <w:sz w:val="21"/>
              </w:rPr>
            </w:pPr>
            <w:r>
              <w:rPr>
                <w:w w:val="92"/>
                <w:sz w:val="21"/>
              </w:rPr>
              <w:t>6</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15</w:t>
            </w:r>
          </w:p>
        </w:tc>
        <w:tc>
          <w:tcPr>
            <w:tcW w:w="1790" w:type="dxa"/>
          </w:tcPr>
          <w:p w:rsidR="00B26EBC" w:rsidRDefault="00E51E3B">
            <w:pPr>
              <w:pStyle w:val="TableParagraph"/>
              <w:spacing w:line="320" w:lineRule="exact"/>
              <w:ind w:left="106"/>
              <w:rPr>
                <w:sz w:val="21"/>
              </w:rPr>
            </w:pPr>
            <w:r>
              <w:rPr>
                <w:sz w:val="21"/>
              </w:rPr>
              <w:t>AM80.02.015</w:t>
            </w:r>
          </w:p>
        </w:tc>
        <w:tc>
          <w:tcPr>
            <w:tcW w:w="2844" w:type="dxa"/>
          </w:tcPr>
          <w:p w:rsidR="00B26EBC" w:rsidRDefault="00E51E3B">
            <w:pPr>
              <w:pStyle w:val="TableParagraph"/>
              <w:spacing w:line="320" w:lineRule="exact"/>
              <w:ind w:left="108"/>
              <w:rPr>
                <w:sz w:val="21"/>
              </w:rPr>
            </w:pPr>
            <w:r>
              <w:rPr>
                <w:sz w:val="21"/>
              </w:rPr>
              <w:t>Link-I</w:t>
            </w:r>
          </w:p>
        </w:tc>
        <w:tc>
          <w:tcPr>
            <w:tcW w:w="2520" w:type="dxa"/>
          </w:tcPr>
          <w:p w:rsidR="00B26EBC" w:rsidRDefault="00E51E3B">
            <w:pPr>
              <w:pStyle w:val="TableParagraph"/>
              <w:spacing w:line="320" w:lineRule="exact"/>
              <w:rPr>
                <w:sz w:val="21"/>
              </w:rPr>
            </w:pPr>
            <w:r>
              <w:rPr>
                <w:sz w:val="21"/>
              </w:rPr>
              <w:t>外连接板焊合件一</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16</w:t>
            </w:r>
          </w:p>
        </w:tc>
        <w:tc>
          <w:tcPr>
            <w:tcW w:w="1790" w:type="dxa"/>
          </w:tcPr>
          <w:p w:rsidR="00B26EBC" w:rsidRDefault="00E51E3B">
            <w:pPr>
              <w:pStyle w:val="TableParagraph"/>
              <w:spacing w:line="319" w:lineRule="exact"/>
              <w:ind w:left="106"/>
              <w:rPr>
                <w:sz w:val="21"/>
              </w:rPr>
            </w:pPr>
            <w:r>
              <w:rPr>
                <w:sz w:val="21"/>
              </w:rPr>
              <w:t>GB/T889.1-2000</w:t>
            </w:r>
          </w:p>
        </w:tc>
        <w:tc>
          <w:tcPr>
            <w:tcW w:w="2844" w:type="dxa"/>
          </w:tcPr>
          <w:p w:rsidR="00B26EBC" w:rsidRDefault="00E51E3B">
            <w:pPr>
              <w:pStyle w:val="TableParagraph"/>
              <w:spacing w:line="319" w:lineRule="exact"/>
              <w:ind w:left="109"/>
              <w:rPr>
                <w:sz w:val="21"/>
              </w:rPr>
            </w:pPr>
            <w:r>
              <w:rPr>
                <w:w w:val="95"/>
                <w:sz w:val="21"/>
              </w:rPr>
              <w:t>Locking Nut M12</w:t>
            </w:r>
          </w:p>
        </w:tc>
        <w:tc>
          <w:tcPr>
            <w:tcW w:w="2520" w:type="dxa"/>
          </w:tcPr>
          <w:p w:rsidR="00B26EBC" w:rsidRDefault="00E51E3B">
            <w:pPr>
              <w:pStyle w:val="TableParagraph"/>
              <w:spacing w:line="319" w:lineRule="exact"/>
              <w:rPr>
                <w:sz w:val="21"/>
              </w:rPr>
            </w:pPr>
            <w:r>
              <w:rPr>
                <w:sz w:val="21"/>
              </w:rPr>
              <w:t>锁紧螺母</w:t>
            </w:r>
            <w:r>
              <w:rPr>
                <w:sz w:val="21"/>
              </w:rPr>
              <w:t xml:space="preserve"> M12</w:t>
            </w:r>
          </w:p>
        </w:tc>
        <w:tc>
          <w:tcPr>
            <w:tcW w:w="720" w:type="dxa"/>
          </w:tcPr>
          <w:p w:rsidR="00B26EBC" w:rsidRDefault="00E51E3B">
            <w:pPr>
              <w:pStyle w:val="TableParagraph"/>
              <w:spacing w:line="319" w:lineRule="exact"/>
              <w:ind w:left="6"/>
              <w:jc w:val="center"/>
              <w:rPr>
                <w:sz w:val="21"/>
              </w:rPr>
            </w:pPr>
            <w:r>
              <w:rPr>
                <w:w w:val="92"/>
                <w:sz w:val="21"/>
              </w:rPr>
              <w:t>5</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17</w:t>
            </w:r>
          </w:p>
        </w:tc>
        <w:tc>
          <w:tcPr>
            <w:tcW w:w="1790" w:type="dxa"/>
          </w:tcPr>
          <w:p w:rsidR="00B26EBC" w:rsidRDefault="00E51E3B">
            <w:pPr>
              <w:pStyle w:val="TableParagraph"/>
              <w:spacing w:line="320" w:lineRule="exact"/>
              <w:ind w:left="106"/>
              <w:rPr>
                <w:sz w:val="21"/>
              </w:rPr>
            </w:pPr>
            <w:r>
              <w:rPr>
                <w:sz w:val="21"/>
              </w:rPr>
              <w:t>GB/T6170-2000</w:t>
            </w:r>
          </w:p>
        </w:tc>
        <w:tc>
          <w:tcPr>
            <w:tcW w:w="2844" w:type="dxa"/>
          </w:tcPr>
          <w:p w:rsidR="00B26EBC" w:rsidRDefault="00E51E3B">
            <w:pPr>
              <w:pStyle w:val="TableParagraph"/>
              <w:spacing w:line="320" w:lineRule="exact"/>
              <w:ind w:left="108"/>
              <w:rPr>
                <w:sz w:val="21"/>
              </w:rPr>
            </w:pPr>
            <w:r>
              <w:rPr>
                <w:w w:val="62"/>
                <w:sz w:val="21"/>
              </w:rPr>
              <w:t>N</w:t>
            </w:r>
            <w:r>
              <w:rPr>
                <w:spacing w:val="-1"/>
                <w:w w:val="78"/>
                <w:sz w:val="21"/>
              </w:rPr>
              <w:t>u</w:t>
            </w:r>
            <w:r>
              <w:rPr>
                <w:w w:val="141"/>
                <w:sz w:val="21"/>
              </w:rPr>
              <w:t>t</w:t>
            </w:r>
            <w:r>
              <w:rPr>
                <w:sz w:val="21"/>
              </w:rPr>
              <w:t xml:space="preserve"> </w:t>
            </w:r>
            <w:r>
              <w:rPr>
                <w:spacing w:val="-4"/>
                <w:sz w:val="21"/>
              </w:rPr>
              <w:t xml:space="preserve"> </w:t>
            </w:r>
            <w:r>
              <w:rPr>
                <w:w w:val="51"/>
                <w:sz w:val="21"/>
              </w:rPr>
              <w:t>M</w:t>
            </w:r>
            <w:r>
              <w:rPr>
                <w:spacing w:val="-1"/>
                <w:w w:val="92"/>
                <w:sz w:val="21"/>
              </w:rPr>
              <w:t>18</w:t>
            </w:r>
          </w:p>
        </w:tc>
        <w:tc>
          <w:tcPr>
            <w:tcW w:w="2520" w:type="dxa"/>
          </w:tcPr>
          <w:p w:rsidR="00B26EBC" w:rsidRDefault="00E51E3B">
            <w:pPr>
              <w:pStyle w:val="TableParagraph"/>
              <w:spacing w:line="320" w:lineRule="exact"/>
              <w:ind w:left="108"/>
              <w:rPr>
                <w:sz w:val="21"/>
              </w:rPr>
            </w:pPr>
            <w:r>
              <w:rPr>
                <w:sz w:val="21"/>
              </w:rPr>
              <w:t>螺母</w:t>
            </w:r>
            <w:r>
              <w:rPr>
                <w:sz w:val="21"/>
              </w:rPr>
              <w:t xml:space="preserve"> M18</w:t>
            </w:r>
          </w:p>
        </w:tc>
        <w:tc>
          <w:tcPr>
            <w:tcW w:w="720" w:type="dxa"/>
          </w:tcPr>
          <w:p w:rsidR="00B26EBC" w:rsidRDefault="00E51E3B">
            <w:pPr>
              <w:pStyle w:val="TableParagraph"/>
              <w:spacing w:line="320" w:lineRule="exact"/>
              <w:ind w:left="10"/>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18</w:t>
            </w:r>
          </w:p>
        </w:tc>
        <w:tc>
          <w:tcPr>
            <w:tcW w:w="1790" w:type="dxa"/>
          </w:tcPr>
          <w:p w:rsidR="00B26EBC" w:rsidRDefault="00E51E3B">
            <w:pPr>
              <w:pStyle w:val="TableParagraph"/>
              <w:spacing w:line="320" w:lineRule="exact"/>
              <w:ind w:left="106"/>
              <w:rPr>
                <w:sz w:val="21"/>
              </w:rPr>
            </w:pPr>
            <w:r>
              <w:rPr>
                <w:sz w:val="21"/>
              </w:rPr>
              <w:t>GB/T93-1987</w:t>
            </w:r>
          </w:p>
        </w:tc>
        <w:tc>
          <w:tcPr>
            <w:tcW w:w="2844" w:type="dxa"/>
          </w:tcPr>
          <w:p w:rsidR="00B26EBC" w:rsidRDefault="00E51E3B">
            <w:pPr>
              <w:pStyle w:val="TableParagraph"/>
              <w:spacing w:line="320" w:lineRule="exact"/>
              <w:ind w:left="108"/>
              <w:rPr>
                <w:sz w:val="21"/>
              </w:rPr>
            </w:pPr>
            <w:r>
              <w:rPr>
                <w:w w:val="89"/>
                <w:sz w:val="21"/>
              </w:rPr>
              <w:t>S</w:t>
            </w:r>
            <w:r>
              <w:rPr>
                <w:spacing w:val="-1"/>
                <w:w w:val="79"/>
                <w:sz w:val="21"/>
              </w:rPr>
              <w:t>p</w:t>
            </w:r>
            <w:r>
              <w:rPr>
                <w:w w:val="110"/>
                <w:sz w:val="21"/>
              </w:rPr>
              <w:t>r</w:t>
            </w:r>
            <w:r>
              <w:rPr>
                <w:spacing w:val="-1"/>
                <w:w w:val="153"/>
                <w:sz w:val="21"/>
              </w:rPr>
              <w:t>i</w:t>
            </w:r>
            <w:r>
              <w:rPr>
                <w:w w:val="75"/>
                <w:sz w:val="21"/>
              </w:rPr>
              <w:t>n</w:t>
            </w:r>
            <w:r>
              <w:rPr>
                <w:w w:val="89"/>
                <w:sz w:val="21"/>
              </w:rPr>
              <w:t>g</w:t>
            </w:r>
            <w:r>
              <w:rPr>
                <w:sz w:val="21"/>
              </w:rPr>
              <w:t xml:space="preserve"> </w:t>
            </w:r>
            <w:r>
              <w:rPr>
                <w:spacing w:val="-4"/>
                <w:sz w:val="21"/>
              </w:rPr>
              <w:t xml:space="preserve"> </w:t>
            </w:r>
            <w:r>
              <w:rPr>
                <w:spacing w:val="-1"/>
                <w:w w:val="60"/>
                <w:sz w:val="21"/>
              </w:rPr>
              <w:t>w</w:t>
            </w:r>
            <w:r>
              <w:rPr>
                <w:w w:val="90"/>
                <w:sz w:val="21"/>
              </w:rPr>
              <w:t>a</w:t>
            </w:r>
            <w:r>
              <w:rPr>
                <w:spacing w:val="-1"/>
                <w:w w:val="89"/>
                <w:sz w:val="21"/>
              </w:rPr>
              <w:t>sh</w:t>
            </w:r>
            <w:r>
              <w:rPr>
                <w:w w:val="89"/>
                <w:sz w:val="21"/>
              </w:rPr>
              <w:t>e</w:t>
            </w:r>
            <w:r>
              <w:rPr>
                <w:w w:val="110"/>
                <w:sz w:val="21"/>
              </w:rPr>
              <w:t>r</w:t>
            </w:r>
            <w:r>
              <w:rPr>
                <w:sz w:val="21"/>
              </w:rPr>
              <w:t xml:space="preserve"> </w:t>
            </w:r>
            <w:r>
              <w:rPr>
                <w:spacing w:val="-4"/>
                <w:sz w:val="21"/>
              </w:rPr>
              <w:t xml:space="preserve"> </w:t>
            </w:r>
            <w:r>
              <w:rPr>
                <w:spacing w:val="-1"/>
                <w:w w:val="92"/>
                <w:sz w:val="21"/>
              </w:rPr>
              <w:t>18</w:t>
            </w:r>
          </w:p>
        </w:tc>
        <w:tc>
          <w:tcPr>
            <w:tcW w:w="2520" w:type="dxa"/>
          </w:tcPr>
          <w:p w:rsidR="00B26EBC" w:rsidRDefault="00E51E3B">
            <w:pPr>
              <w:pStyle w:val="TableParagraph"/>
              <w:spacing w:line="320" w:lineRule="exact"/>
              <w:ind w:left="109"/>
              <w:rPr>
                <w:sz w:val="21"/>
              </w:rPr>
            </w:pPr>
            <w:r>
              <w:rPr>
                <w:sz w:val="21"/>
              </w:rPr>
              <w:t>弹垫</w:t>
            </w:r>
            <w:r>
              <w:rPr>
                <w:sz w:val="21"/>
              </w:rPr>
              <w:t xml:space="preserve"> 18</w:t>
            </w:r>
          </w:p>
        </w:tc>
        <w:tc>
          <w:tcPr>
            <w:tcW w:w="720" w:type="dxa"/>
          </w:tcPr>
          <w:p w:rsidR="00B26EBC" w:rsidRDefault="00E51E3B">
            <w:pPr>
              <w:pStyle w:val="TableParagraph"/>
              <w:spacing w:line="320" w:lineRule="exact"/>
              <w:ind w:left="10"/>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19</w:t>
            </w:r>
          </w:p>
        </w:tc>
        <w:tc>
          <w:tcPr>
            <w:tcW w:w="1790" w:type="dxa"/>
          </w:tcPr>
          <w:p w:rsidR="00B26EBC" w:rsidRDefault="00E51E3B">
            <w:pPr>
              <w:pStyle w:val="TableParagraph"/>
              <w:spacing w:line="319" w:lineRule="exact"/>
              <w:ind w:left="106"/>
              <w:rPr>
                <w:sz w:val="21"/>
              </w:rPr>
            </w:pPr>
            <w:r>
              <w:rPr>
                <w:w w:val="67"/>
                <w:sz w:val="21"/>
              </w:rPr>
              <w:t>G</w:t>
            </w:r>
            <w:r>
              <w:rPr>
                <w:spacing w:val="-1"/>
                <w:w w:val="74"/>
                <w:sz w:val="21"/>
              </w:rPr>
              <w:t>B</w:t>
            </w:r>
            <w:r>
              <w:rPr>
                <w:w w:val="143"/>
                <w:sz w:val="21"/>
              </w:rPr>
              <w:t>/</w:t>
            </w:r>
            <w:r>
              <w:rPr>
                <w:spacing w:val="-1"/>
                <w:w w:val="76"/>
                <w:sz w:val="21"/>
              </w:rPr>
              <w:t>T</w:t>
            </w:r>
            <w:r>
              <w:rPr>
                <w:w w:val="92"/>
                <w:sz w:val="21"/>
              </w:rPr>
              <w:t>5</w:t>
            </w:r>
            <w:r>
              <w:rPr>
                <w:spacing w:val="-1"/>
                <w:w w:val="92"/>
                <w:sz w:val="21"/>
              </w:rPr>
              <w:t>7</w:t>
            </w:r>
            <w:r>
              <w:rPr>
                <w:w w:val="92"/>
                <w:sz w:val="21"/>
              </w:rPr>
              <w:t>8</w:t>
            </w:r>
            <w:r>
              <w:rPr>
                <w:spacing w:val="-1"/>
                <w:w w:val="92"/>
                <w:sz w:val="21"/>
              </w:rPr>
              <w:t>3</w:t>
            </w:r>
            <w:r>
              <w:rPr>
                <w:w w:val="147"/>
                <w:sz w:val="21"/>
              </w:rPr>
              <w:t>-</w:t>
            </w:r>
            <w:r>
              <w:rPr>
                <w:spacing w:val="-1"/>
                <w:w w:val="92"/>
                <w:sz w:val="21"/>
              </w:rPr>
              <w:t>20</w:t>
            </w:r>
            <w:r>
              <w:rPr>
                <w:w w:val="92"/>
                <w:sz w:val="21"/>
              </w:rPr>
              <w:t>00</w:t>
            </w:r>
          </w:p>
        </w:tc>
        <w:tc>
          <w:tcPr>
            <w:tcW w:w="2844" w:type="dxa"/>
          </w:tcPr>
          <w:p w:rsidR="00B26EBC" w:rsidRDefault="00E51E3B">
            <w:pPr>
              <w:pStyle w:val="TableParagraph"/>
              <w:spacing w:line="319" w:lineRule="exact"/>
              <w:ind w:left="108"/>
              <w:rPr>
                <w:sz w:val="21"/>
              </w:rPr>
            </w:pPr>
            <w:r>
              <w:rPr>
                <w:sz w:val="21"/>
              </w:rPr>
              <w:t>Bolt M12x40</w:t>
            </w:r>
          </w:p>
        </w:tc>
        <w:tc>
          <w:tcPr>
            <w:tcW w:w="2520" w:type="dxa"/>
          </w:tcPr>
          <w:p w:rsidR="00B26EBC" w:rsidRDefault="00E51E3B">
            <w:pPr>
              <w:pStyle w:val="TableParagraph"/>
              <w:spacing w:line="319" w:lineRule="exact"/>
              <w:ind w:left="108"/>
              <w:rPr>
                <w:sz w:val="21"/>
              </w:rPr>
            </w:pPr>
            <w:r>
              <w:rPr>
                <w:sz w:val="21"/>
              </w:rPr>
              <w:t>螺栓</w:t>
            </w:r>
            <w:r>
              <w:rPr>
                <w:sz w:val="21"/>
              </w:rPr>
              <w:t xml:space="preserve"> M12x40</w:t>
            </w:r>
          </w:p>
        </w:tc>
        <w:tc>
          <w:tcPr>
            <w:tcW w:w="720" w:type="dxa"/>
          </w:tcPr>
          <w:p w:rsidR="00B26EBC" w:rsidRDefault="00E51E3B">
            <w:pPr>
              <w:pStyle w:val="TableParagraph"/>
              <w:spacing w:line="319" w:lineRule="exact"/>
              <w:ind w:left="10"/>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20</w:t>
            </w:r>
          </w:p>
        </w:tc>
        <w:tc>
          <w:tcPr>
            <w:tcW w:w="1790" w:type="dxa"/>
          </w:tcPr>
          <w:p w:rsidR="00B26EBC" w:rsidRDefault="00E51E3B">
            <w:pPr>
              <w:pStyle w:val="TableParagraph"/>
              <w:spacing w:line="320" w:lineRule="exact"/>
              <w:ind w:left="106"/>
              <w:rPr>
                <w:sz w:val="21"/>
              </w:rPr>
            </w:pPr>
            <w:r>
              <w:rPr>
                <w:sz w:val="21"/>
              </w:rPr>
              <w:t>AM80.02.018</w:t>
            </w:r>
          </w:p>
        </w:tc>
        <w:tc>
          <w:tcPr>
            <w:tcW w:w="2844" w:type="dxa"/>
          </w:tcPr>
          <w:p w:rsidR="00B26EBC" w:rsidRDefault="00E51E3B">
            <w:pPr>
              <w:pStyle w:val="TableParagraph"/>
              <w:spacing w:line="320" w:lineRule="exact"/>
              <w:ind w:left="109"/>
              <w:rPr>
                <w:sz w:val="21"/>
              </w:rPr>
            </w:pPr>
            <w:r>
              <w:rPr>
                <w:w w:val="95"/>
                <w:sz w:val="21"/>
              </w:rPr>
              <w:t>Hanging weldment</w:t>
            </w:r>
          </w:p>
        </w:tc>
        <w:tc>
          <w:tcPr>
            <w:tcW w:w="2520" w:type="dxa"/>
          </w:tcPr>
          <w:p w:rsidR="00B26EBC" w:rsidRDefault="00E51E3B">
            <w:pPr>
              <w:pStyle w:val="TableParagraph"/>
              <w:spacing w:line="320" w:lineRule="exact"/>
              <w:rPr>
                <w:sz w:val="21"/>
              </w:rPr>
            </w:pPr>
            <w:r>
              <w:rPr>
                <w:sz w:val="21"/>
              </w:rPr>
              <w:t>连接座焊合件</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21</w:t>
            </w:r>
          </w:p>
        </w:tc>
        <w:tc>
          <w:tcPr>
            <w:tcW w:w="1790" w:type="dxa"/>
          </w:tcPr>
          <w:p w:rsidR="00B26EBC" w:rsidRDefault="00E51E3B">
            <w:pPr>
              <w:pStyle w:val="TableParagraph"/>
              <w:spacing w:line="320" w:lineRule="exact"/>
              <w:ind w:left="106"/>
              <w:rPr>
                <w:sz w:val="21"/>
              </w:rPr>
            </w:pPr>
            <w:r>
              <w:rPr>
                <w:sz w:val="21"/>
              </w:rPr>
              <w:t>SF-2</w:t>
            </w:r>
          </w:p>
        </w:tc>
        <w:tc>
          <w:tcPr>
            <w:tcW w:w="2844" w:type="dxa"/>
          </w:tcPr>
          <w:p w:rsidR="00B26EBC" w:rsidRDefault="00E51E3B">
            <w:pPr>
              <w:pStyle w:val="TableParagraph"/>
              <w:spacing w:line="320" w:lineRule="exact"/>
              <w:ind w:left="108"/>
              <w:rPr>
                <w:sz w:val="21"/>
              </w:rPr>
            </w:pPr>
            <w:r>
              <w:rPr>
                <w:sz w:val="21"/>
              </w:rPr>
              <w:t>Sleeve 18*22*20</w:t>
            </w:r>
          </w:p>
        </w:tc>
        <w:tc>
          <w:tcPr>
            <w:tcW w:w="2520" w:type="dxa"/>
          </w:tcPr>
          <w:p w:rsidR="00B26EBC" w:rsidRDefault="00E51E3B">
            <w:pPr>
              <w:pStyle w:val="TableParagraph"/>
              <w:spacing w:line="320" w:lineRule="exact"/>
              <w:ind w:left="108"/>
              <w:rPr>
                <w:sz w:val="21"/>
              </w:rPr>
            </w:pPr>
            <w:r>
              <w:rPr>
                <w:sz w:val="21"/>
              </w:rPr>
              <w:t>衬套</w:t>
            </w:r>
            <w:r>
              <w:rPr>
                <w:sz w:val="21"/>
              </w:rPr>
              <w:t xml:space="preserve"> 18*22*20</w:t>
            </w:r>
          </w:p>
        </w:tc>
        <w:tc>
          <w:tcPr>
            <w:tcW w:w="720" w:type="dxa"/>
          </w:tcPr>
          <w:p w:rsidR="00B26EBC" w:rsidRDefault="00E51E3B">
            <w:pPr>
              <w:pStyle w:val="TableParagraph"/>
              <w:spacing w:line="320" w:lineRule="exact"/>
              <w:ind w:left="10"/>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22</w:t>
            </w:r>
          </w:p>
        </w:tc>
        <w:tc>
          <w:tcPr>
            <w:tcW w:w="1790" w:type="dxa"/>
          </w:tcPr>
          <w:p w:rsidR="00B26EBC" w:rsidRDefault="00E51E3B">
            <w:pPr>
              <w:pStyle w:val="TableParagraph"/>
              <w:spacing w:line="319" w:lineRule="exact"/>
              <w:ind w:left="106"/>
              <w:rPr>
                <w:sz w:val="21"/>
              </w:rPr>
            </w:pPr>
            <w:r>
              <w:rPr>
                <w:sz w:val="21"/>
              </w:rPr>
              <w:t>GB/T5782-2000</w:t>
            </w:r>
          </w:p>
        </w:tc>
        <w:tc>
          <w:tcPr>
            <w:tcW w:w="284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8</w:t>
            </w:r>
            <w:r>
              <w:rPr>
                <w:w w:val="88"/>
                <w:sz w:val="21"/>
              </w:rPr>
              <w:t>x</w:t>
            </w:r>
            <w:r>
              <w:rPr>
                <w:spacing w:val="-1"/>
                <w:w w:val="92"/>
                <w:sz w:val="21"/>
              </w:rPr>
              <w:t>140</w:t>
            </w:r>
          </w:p>
        </w:tc>
        <w:tc>
          <w:tcPr>
            <w:tcW w:w="2520" w:type="dxa"/>
          </w:tcPr>
          <w:p w:rsidR="00B26EBC" w:rsidRDefault="00E51E3B">
            <w:pPr>
              <w:pStyle w:val="TableParagraph"/>
              <w:spacing w:line="319" w:lineRule="exact"/>
              <w:ind w:left="108"/>
              <w:rPr>
                <w:sz w:val="21"/>
              </w:rPr>
            </w:pPr>
            <w:r>
              <w:rPr>
                <w:sz w:val="21"/>
              </w:rPr>
              <w:t>螺栓</w:t>
            </w:r>
            <w:r>
              <w:rPr>
                <w:sz w:val="21"/>
              </w:rPr>
              <w:t xml:space="preserve"> M18x140</w:t>
            </w:r>
          </w:p>
        </w:tc>
        <w:tc>
          <w:tcPr>
            <w:tcW w:w="720" w:type="dxa"/>
          </w:tcPr>
          <w:p w:rsidR="00B26EBC" w:rsidRDefault="00E51E3B">
            <w:pPr>
              <w:pStyle w:val="TableParagraph"/>
              <w:spacing w:line="319" w:lineRule="exact"/>
              <w:ind w:left="10"/>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23</w:t>
            </w:r>
          </w:p>
        </w:tc>
        <w:tc>
          <w:tcPr>
            <w:tcW w:w="1790" w:type="dxa"/>
          </w:tcPr>
          <w:p w:rsidR="00B26EBC" w:rsidRDefault="00E51E3B">
            <w:pPr>
              <w:pStyle w:val="TableParagraph"/>
              <w:spacing w:line="320" w:lineRule="exact"/>
              <w:ind w:left="106"/>
              <w:rPr>
                <w:sz w:val="21"/>
              </w:rPr>
            </w:pPr>
            <w:r>
              <w:rPr>
                <w:sz w:val="21"/>
              </w:rPr>
              <w:t>AM80.02.016</w:t>
            </w:r>
          </w:p>
        </w:tc>
        <w:tc>
          <w:tcPr>
            <w:tcW w:w="2844" w:type="dxa"/>
          </w:tcPr>
          <w:p w:rsidR="00B26EBC" w:rsidRDefault="00E51E3B">
            <w:pPr>
              <w:pStyle w:val="TableParagraph"/>
              <w:spacing w:line="320" w:lineRule="exact"/>
              <w:ind w:left="108"/>
              <w:rPr>
                <w:sz w:val="21"/>
              </w:rPr>
            </w:pPr>
            <w:r>
              <w:rPr>
                <w:w w:val="105"/>
                <w:sz w:val="21"/>
              </w:rPr>
              <w:t>Link-II</w:t>
            </w:r>
          </w:p>
        </w:tc>
        <w:tc>
          <w:tcPr>
            <w:tcW w:w="2520" w:type="dxa"/>
          </w:tcPr>
          <w:p w:rsidR="00B26EBC" w:rsidRDefault="00E51E3B">
            <w:pPr>
              <w:pStyle w:val="TableParagraph"/>
              <w:spacing w:line="320" w:lineRule="exact"/>
              <w:rPr>
                <w:sz w:val="21"/>
              </w:rPr>
            </w:pPr>
            <w:r>
              <w:rPr>
                <w:sz w:val="21"/>
              </w:rPr>
              <w:t>外连接板焊合件二</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24</w:t>
            </w:r>
          </w:p>
        </w:tc>
        <w:tc>
          <w:tcPr>
            <w:tcW w:w="1790" w:type="dxa"/>
          </w:tcPr>
          <w:p w:rsidR="00B26EBC" w:rsidRDefault="00E51E3B">
            <w:pPr>
              <w:pStyle w:val="TableParagraph"/>
              <w:spacing w:line="320" w:lineRule="exact"/>
              <w:ind w:left="106"/>
              <w:rPr>
                <w:sz w:val="21"/>
              </w:rPr>
            </w:pPr>
            <w:r>
              <w:rPr>
                <w:sz w:val="21"/>
              </w:rPr>
              <w:t>GB/T5782-2000</w:t>
            </w:r>
          </w:p>
        </w:tc>
        <w:tc>
          <w:tcPr>
            <w:tcW w:w="2844" w:type="dxa"/>
          </w:tcPr>
          <w:p w:rsidR="00B26EBC" w:rsidRDefault="00E51E3B">
            <w:pPr>
              <w:pStyle w:val="TableParagraph"/>
              <w:spacing w:line="320"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4</w:t>
            </w:r>
            <w:r>
              <w:rPr>
                <w:w w:val="88"/>
                <w:sz w:val="21"/>
              </w:rPr>
              <w:t>x</w:t>
            </w:r>
            <w:r>
              <w:rPr>
                <w:spacing w:val="-1"/>
                <w:w w:val="92"/>
                <w:sz w:val="21"/>
              </w:rPr>
              <w:t>130</w:t>
            </w:r>
          </w:p>
        </w:tc>
        <w:tc>
          <w:tcPr>
            <w:tcW w:w="2520" w:type="dxa"/>
          </w:tcPr>
          <w:p w:rsidR="00B26EBC" w:rsidRDefault="00E51E3B">
            <w:pPr>
              <w:pStyle w:val="TableParagraph"/>
              <w:spacing w:line="320" w:lineRule="exact"/>
              <w:ind w:left="108"/>
              <w:rPr>
                <w:sz w:val="21"/>
              </w:rPr>
            </w:pPr>
            <w:r>
              <w:rPr>
                <w:sz w:val="21"/>
              </w:rPr>
              <w:t>螺栓</w:t>
            </w:r>
            <w:r>
              <w:rPr>
                <w:sz w:val="21"/>
              </w:rPr>
              <w:t xml:space="preserve"> M14x130</w:t>
            </w:r>
          </w:p>
        </w:tc>
        <w:tc>
          <w:tcPr>
            <w:tcW w:w="720" w:type="dxa"/>
          </w:tcPr>
          <w:p w:rsidR="00B26EBC" w:rsidRDefault="00E51E3B">
            <w:pPr>
              <w:pStyle w:val="TableParagraph"/>
              <w:spacing w:line="320" w:lineRule="exact"/>
              <w:ind w:left="10"/>
              <w:jc w:val="center"/>
              <w:rPr>
                <w:sz w:val="21"/>
              </w:rPr>
            </w:pPr>
            <w:r>
              <w:rPr>
                <w:w w:val="92"/>
                <w:sz w:val="21"/>
              </w:rPr>
              <w:t>4</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25</w:t>
            </w:r>
          </w:p>
        </w:tc>
        <w:tc>
          <w:tcPr>
            <w:tcW w:w="1790" w:type="dxa"/>
          </w:tcPr>
          <w:p w:rsidR="00B26EBC" w:rsidRDefault="00E51E3B">
            <w:pPr>
              <w:pStyle w:val="TableParagraph"/>
              <w:spacing w:line="319" w:lineRule="exact"/>
              <w:ind w:left="106"/>
              <w:rPr>
                <w:sz w:val="21"/>
              </w:rPr>
            </w:pPr>
            <w:r>
              <w:rPr>
                <w:sz w:val="21"/>
              </w:rPr>
              <w:t>AM80.02.102</w:t>
            </w:r>
          </w:p>
        </w:tc>
        <w:tc>
          <w:tcPr>
            <w:tcW w:w="2844" w:type="dxa"/>
          </w:tcPr>
          <w:p w:rsidR="00B26EBC" w:rsidRDefault="00E51E3B">
            <w:pPr>
              <w:pStyle w:val="TableParagraph"/>
              <w:spacing w:line="319" w:lineRule="exact"/>
              <w:ind w:left="109"/>
              <w:rPr>
                <w:sz w:val="21"/>
              </w:rPr>
            </w:pPr>
            <w:r>
              <w:rPr>
                <w:sz w:val="21"/>
              </w:rPr>
              <w:t>Rack cylinder</w:t>
            </w:r>
          </w:p>
        </w:tc>
        <w:tc>
          <w:tcPr>
            <w:tcW w:w="2520" w:type="dxa"/>
          </w:tcPr>
          <w:p w:rsidR="00B26EBC" w:rsidRDefault="00E51E3B">
            <w:pPr>
              <w:pStyle w:val="TableParagraph"/>
              <w:spacing w:line="319" w:lineRule="exact"/>
              <w:rPr>
                <w:sz w:val="21"/>
              </w:rPr>
            </w:pPr>
            <w:r>
              <w:rPr>
                <w:sz w:val="21"/>
              </w:rPr>
              <w:t>齿条油缸</w:t>
            </w:r>
          </w:p>
        </w:tc>
        <w:tc>
          <w:tcPr>
            <w:tcW w:w="720"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26</w:t>
            </w:r>
          </w:p>
        </w:tc>
        <w:tc>
          <w:tcPr>
            <w:tcW w:w="1790" w:type="dxa"/>
          </w:tcPr>
          <w:p w:rsidR="00B26EBC" w:rsidRDefault="00E51E3B">
            <w:pPr>
              <w:pStyle w:val="TableParagraph"/>
              <w:spacing w:line="320" w:lineRule="exact"/>
              <w:ind w:left="106"/>
              <w:rPr>
                <w:sz w:val="21"/>
              </w:rPr>
            </w:pPr>
            <w:r>
              <w:rPr>
                <w:sz w:val="21"/>
              </w:rPr>
              <w:t>GB/T889.1-2000</w:t>
            </w:r>
          </w:p>
        </w:tc>
        <w:tc>
          <w:tcPr>
            <w:tcW w:w="2844" w:type="dxa"/>
          </w:tcPr>
          <w:p w:rsidR="00B26EBC" w:rsidRDefault="00E51E3B">
            <w:pPr>
              <w:pStyle w:val="TableParagraph"/>
              <w:spacing w:line="320" w:lineRule="exact"/>
              <w:ind w:left="109"/>
              <w:rPr>
                <w:sz w:val="21"/>
              </w:rPr>
            </w:pPr>
            <w:r>
              <w:rPr>
                <w:w w:val="95"/>
                <w:sz w:val="21"/>
              </w:rPr>
              <w:t>Locking Nut M20</w:t>
            </w:r>
          </w:p>
        </w:tc>
        <w:tc>
          <w:tcPr>
            <w:tcW w:w="2520" w:type="dxa"/>
          </w:tcPr>
          <w:p w:rsidR="00B26EBC" w:rsidRDefault="00E51E3B">
            <w:pPr>
              <w:pStyle w:val="TableParagraph"/>
              <w:spacing w:line="320" w:lineRule="exact"/>
              <w:rPr>
                <w:sz w:val="21"/>
              </w:rPr>
            </w:pPr>
            <w:r>
              <w:rPr>
                <w:sz w:val="21"/>
              </w:rPr>
              <w:t>锁紧螺母</w:t>
            </w:r>
            <w:r>
              <w:rPr>
                <w:sz w:val="21"/>
              </w:rPr>
              <w:t xml:space="preserve"> M20</w:t>
            </w:r>
          </w:p>
        </w:tc>
        <w:tc>
          <w:tcPr>
            <w:tcW w:w="720" w:type="dxa"/>
          </w:tcPr>
          <w:p w:rsidR="00B26EBC" w:rsidRDefault="00E51E3B">
            <w:pPr>
              <w:pStyle w:val="TableParagraph"/>
              <w:spacing w:line="320" w:lineRule="exact"/>
              <w:ind w:left="6"/>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27</w:t>
            </w:r>
          </w:p>
        </w:tc>
        <w:tc>
          <w:tcPr>
            <w:tcW w:w="1790" w:type="dxa"/>
          </w:tcPr>
          <w:p w:rsidR="00B26EBC" w:rsidRDefault="00E51E3B">
            <w:pPr>
              <w:pStyle w:val="TableParagraph"/>
              <w:spacing w:line="320" w:lineRule="exact"/>
              <w:ind w:left="106"/>
              <w:rPr>
                <w:sz w:val="21"/>
              </w:rPr>
            </w:pPr>
            <w:r>
              <w:rPr>
                <w:sz w:val="21"/>
              </w:rPr>
              <w:t>AM80.02.101</w:t>
            </w:r>
          </w:p>
        </w:tc>
        <w:tc>
          <w:tcPr>
            <w:tcW w:w="2844" w:type="dxa"/>
          </w:tcPr>
          <w:p w:rsidR="00B26EBC" w:rsidRDefault="00E51E3B">
            <w:pPr>
              <w:pStyle w:val="TableParagraph"/>
              <w:spacing w:line="320" w:lineRule="exact"/>
              <w:ind w:left="109"/>
              <w:rPr>
                <w:sz w:val="21"/>
              </w:rPr>
            </w:pPr>
            <w:r>
              <w:rPr>
                <w:sz w:val="21"/>
              </w:rPr>
              <w:t>Boom cylinder</w:t>
            </w:r>
          </w:p>
        </w:tc>
        <w:tc>
          <w:tcPr>
            <w:tcW w:w="2520" w:type="dxa"/>
          </w:tcPr>
          <w:p w:rsidR="00B26EBC" w:rsidRDefault="00E51E3B">
            <w:pPr>
              <w:pStyle w:val="TableParagraph"/>
              <w:spacing w:line="320" w:lineRule="exact"/>
              <w:rPr>
                <w:sz w:val="21"/>
              </w:rPr>
            </w:pPr>
            <w:r>
              <w:rPr>
                <w:sz w:val="21"/>
              </w:rPr>
              <w:t>悬臂油缸</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28</w:t>
            </w:r>
          </w:p>
        </w:tc>
        <w:tc>
          <w:tcPr>
            <w:tcW w:w="1790" w:type="dxa"/>
          </w:tcPr>
          <w:p w:rsidR="00B26EBC" w:rsidRDefault="00E51E3B">
            <w:pPr>
              <w:pStyle w:val="TableParagraph"/>
              <w:spacing w:line="319" w:lineRule="exact"/>
              <w:ind w:left="106"/>
              <w:rPr>
                <w:sz w:val="21"/>
              </w:rPr>
            </w:pPr>
            <w:r>
              <w:rPr>
                <w:sz w:val="21"/>
              </w:rPr>
              <w:t>GB/T5782-2000</w:t>
            </w:r>
          </w:p>
        </w:tc>
        <w:tc>
          <w:tcPr>
            <w:tcW w:w="284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2</w:t>
            </w:r>
            <w:r>
              <w:rPr>
                <w:w w:val="88"/>
                <w:sz w:val="21"/>
              </w:rPr>
              <w:t>x</w:t>
            </w:r>
            <w:r>
              <w:rPr>
                <w:spacing w:val="-1"/>
                <w:w w:val="92"/>
                <w:sz w:val="21"/>
              </w:rPr>
              <w:t>130</w:t>
            </w:r>
          </w:p>
        </w:tc>
        <w:tc>
          <w:tcPr>
            <w:tcW w:w="2520" w:type="dxa"/>
          </w:tcPr>
          <w:p w:rsidR="00B26EBC" w:rsidRDefault="00E51E3B">
            <w:pPr>
              <w:pStyle w:val="TableParagraph"/>
              <w:spacing w:line="319" w:lineRule="exact"/>
              <w:ind w:left="108"/>
              <w:rPr>
                <w:sz w:val="21"/>
              </w:rPr>
            </w:pPr>
            <w:r>
              <w:rPr>
                <w:sz w:val="21"/>
              </w:rPr>
              <w:t>螺栓</w:t>
            </w:r>
            <w:r>
              <w:rPr>
                <w:sz w:val="21"/>
              </w:rPr>
              <w:t xml:space="preserve"> M12x130</w:t>
            </w:r>
          </w:p>
        </w:tc>
        <w:tc>
          <w:tcPr>
            <w:tcW w:w="720" w:type="dxa"/>
          </w:tcPr>
          <w:p w:rsidR="00B26EBC" w:rsidRDefault="00E51E3B">
            <w:pPr>
              <w:pStyle w:val="TableParagraph"/>
              <w:spacing w:line="319" w:lineRule="exact"/>
              <w:ind w:left="10"/>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29</w:t>
            </w:r>
          </w:p>
        </w:tc>
        <w:tc>
          <w:tcPr>
            <w:tcW w:w="1790" w:type="dxa"/>
          </w:tcPr>
          <w:p w:rsidR="00B26EBC" w:rsidRDefault="00E51E3B">
            <w:pPr>
              <w:pStyle w:val="TableParagraph"/>
              <w:spacing w:line="320" w:lineRule="exact"/>
              <w:ind w:left="106"/>
              <w:rPr>
                <w:sz w:val="21"/>
              </w:rPr>
            </w:pPr>
            <w:r>
              <w:rPr>
                <w:sz w:val="21"/>
              </w:rPr>
              <w:t>GB/T894.1-1986</w:t>
            </w:r>
          </w:p>
        </w:tc>
        <w:tc>
          <w:tcPr>
            <w:tcW w:w="2844" w:type="dxa"/>
          </w:tcPr>
          <w:p w:rsidR="00B26EBC" w:rsidRDefault="00E51E3B">
            <w:pPr>
              <w:pStyle w:val="TableParagraph"/>
              <w:spacing w:line="320" w:lineRule="exact"/>
              <w:ind w:left="108"/>
              <w:rPr>
                <w:sz w:val="21"/>
              </w:rPr>
            </w:pPr>
            <w:r>
              <w:rPr>
                <w:w w:val="105"/>
                <w:sz w:val="21"/>
              </w:rPr>
              <w:t>Circlip 22</w:t>
            </w:r>
          </w:p>
        </w:tc>
        <w:tc>
          <w:tcPr>
            <w:tcW w:w="2520" w:type="dxa"/>
          </w:tcPr>
          <w:p w:rsidR="00B26EBC" w:rsidRDefault="00E51E3B">
            <w:pPr>
              <w:pStyle w:val="TableParagraph"/>
              <w:spacing w:line="320" w:lineRule="exact"/>
              <w:ind w:left="108"/>
              <w:rPr>
                <w:sz w:val="21"/>
              </w:rPr>
            </w:pPr>
            <w:r>
              <w:rPr>
                <w:sz w:val="21"/>
              </w:rPr>
              <w:t>轴用挡圈</w:t>
            </w:r>
            <w:r>
              <w:rPr>
                <w:sz w:val="21"/>
              </w:rPr>
              <w:t xml:space="preserve"> 22</w:t>
            </w:r>
          </w:p>
        </w:tc>
        <w:tc>
          <w:tcPr>
            <w:tcW w:w="720" w:type="dxa"/>
          </w:tcPr>
          <w:p w:rsidR="00B26EBC" w:rsidRDefault="00E51E3B">
            <w:pPr>
              <w:pStyle w:val="TableParagraph"/>
              <w:spacing w:line="320" w:lineRule="exact"/>
              <w:ind w:left="8"/>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30</w:t>
            </w:r>
          </w:p>
        </w:tc>
        <w:tc>
          <w:tcPr>
            <w:tcW w:w="1790" w:type="dxa"/>
          </w:tcPr>
          <w:p w:rsidR="00B26EBC" w:rsidRDefault="00E51E3B">
            <w:pPr>
              <w:pStyle w:val="TableParagraph"/>
              <w:spacing w:line="320" w:lineRule="exact"/>
              <w:ind w:left="106"/>
              <w:rPr>
                <w:sz w:val="21"/>
              </w:rPr>
            </w:pPr>
            <w:r>
              <w:rPr>
                <w:sz w:val="21"/>
              </w:rPr>
              <w:t>GB/T889.1-2000</w:t>
            </w:r>
          </w:p>
        </w:tc>
        <w:tc>
          <w:tcPr>
            <w:tcW w:w="2844" w:type="dxa"/>
          </w:tcPr>
          <w:p w:rsidR="00B26EBC" w:rsidRDefault="00E51E3B">
            <w:pPr>
              <w:pStyle w:val="TableParagraph"/>
              <w:spacing w:line="320" w:lineRule="exact"/>
              <w:ind w:left="108"/>
              <w:rPr>
                <w:sz w:val="21"/>
              </w:rPr>
            </w:pPr>
            <w:r>
              <w:rPr>
                <w:w w:val="95"/>
                <w:sz w:val="21"/>
              </w:rPr>
              <w:t>Locking Nut M16</w:t>
            </w:r>
          </w:p>
        </w:tc>
        <w:tc>
          <w:tcPr>
            <w:tcW w:w="2520" w:type="dxa"/>
          </w:tcPr>
          <w:p w:rsidR="00B26EBC" w:rsidRDefault="00E51E3B">
            <w:pPr>
              <w:pStyle w:val="TableParagraph"/>
              <w:spacing w:line="320" w:lineRule="exact"/>
              <w:rPr>
                <w:sz w:val="21"/>
              </w:rPr>
            </w:pPr>
            <w:r>
              <w:rPr>
                <w:sz w:val="21"/>
              </w:rPr>
              <w:t>锁紧螺母</w:t>
            </w:r>
            <w:r>
              <w:rPr>
                <w:sz w:val="21"/>
              </w:rPr>
              <w:t xml:space="preserve"> M16</w:t>
            </w:r>
          </w:p>
        </w:tc>
        <w:tc>
          <w:tcPr>
            <w:tcW w:w="720" w:type="dxa"/>
          </w:tcPr>
          <w:p w:rsidR="00B26EBC" w:rsidRDefault="00E51E3B">
            <w:pPr>
              <w:pStyle w:val="TableParagraph"/>
              <w:spacing w:line="320" w:lineRule="exact"/>
              <w:ind w:left="6"/>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31</w:t>
            </w:r>
          </w:p>
        </w:tc>
        <w:tc>
          <w:tcPr>
            <w:tcW w:w="1790" w:type="dxa"/>
          </w:tcPr>
          <w:p w:rsidR="00B26EBC" w:rsidRDefault="00E51E3B">
            <w:pPr>
              <w:pStyle w:val="TableParagraph"/>
              <w:spacing w:line="319" w:lineRule="exact"/>
              <w:ind w:left="106"/>
              <w:rPr>
                <w:sz w:val="21"/>
              </w:rPr>
            </w:pPr>
            <w:r>
              <w:rPr>
                <w:sz w:val="21"/>
              </w:rPr>
              <w:t>GB/T5782-2000</w:t>
            </w:r>
          </w:p>
        </w:tc>
        <w:tc>
          <w:tcPr>
            <w:tcW w:w="284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4</w:t>
            </w:r>
            <w:r>
              <w:rPr>
                <w:w w:val="88"/>
                <w:sz w:val="21"/>
              </w:rPr>
              <w:t>x</w:t>
            </w:r>
            <w:r>
              <w:rPr>
                <w:spacing w:val="-1"/>
                <w:w w:val="92"/>
                <w:sz w:val="21"/>
              </w:rPr>
              <w:t>100</w:t>
            </w:r>
          </w:p>
        </w:tc>
        <w:tc>
          <w:tcPr>
            <w:tcW w:w="2520" w:type="dxa"/>
          </w:tcPr>
          <w:p w:rsidR="00B26EBC" w:rsidRDefault="00E51E3B">
            <w:pPr>
              <w:pStyle w:val="TableParagraph"/>
              <w:spacing w:line="319" w:lineRule="exact"/>
              <w:ind w:left="108"/>
              <w:rPr>
                <w:sz w:val="21"/>
              </w:rPr>
            </w:pPr>
            <w:r>
              <w:rPr>
                <w:sz w:val="21"/>
              </w:rPr>
              <w:t>螺栓</w:t>
            </w:r>
            <w:r>
              <w:rPr>
                <w:sz w:val="21"/>
              </w:rPr>
              <w:t xml:space="preserve"> M14x100</w:t>
            </w:r>
          </w:p>
        </w:tc>
        <w:tc>
          <w:tcPr>
            <w:tcW w:w="720" w:type="dxa"/>
          </w:tcPr>
          <w:p w:rsidR="00B26EBC" w:rsidRDefault="00E51E3B">
            <w:pPr>
              <w:pStyle w:val="TableParagraph"/>
              <w:spacing w:line="319" w:lineRule="exact"/>
              <w:ind w:left="10"/>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32</w:t>
            </w:r>
          </w:p>
        </w:tc>
        <w:tc>
          <w:tcPr>
            <w:tcW w:w="1790" w:type="dxa"/>
          </w:tcPr>
          <w:p w:rsidR="00B26EBC" w:rsidRDefault="00E51E3B">
            <w:pPr>
              <w:pStyle w:val="TableParagraph"/>
              <w:spacing w:line="320" w:lineRule="exact"/>
              <w:ind w:left="106"/>
              <w:rPr>
                <w:sz w:val="21"/>
              </w:rPr>
            </w:pPr>
            <w:r>
              <w:rPr>
                <w:sz w:val="21"/>
              </w:rPr>
              <w:t>GB/T894.1-1986</w:t>
            </w:r>
          </w:p>
        </w:tc>
        <w:tc>
          <w:tcPr>
            <w:tcW w:w="2844" w:type="dxa"/>
          </w:tcPr>
          <w:p w:rsidR="00B26EBC" w:rsidRDefault="00E51E3B">
            <w:pPr>
              <w:pStyle w:val="TableParagraph"/>
              <w:spacing w:line="320" w:lineRule="exact"/>
              <w:ind w:left="108"/>
              <w:rPr>
                <w:sz w:val="21"/>
              </w:rPr>
            </w:pPr>
            <w:r>
              <w:rPr>
                <w:w w:val="105"/>
                <w:sz w:val="21"/>
              </w:rPr>
              <w:t>Circlip 20</w:t>
            </w:r>
          </w:p>
        </w:tc>
        <w:tc>
          <w:tcPr>
            <w:tcW w:w="2520" w:type="dxa"/>
          </w:tcPr>
          <w:p w:rsidR="00B26EBC" w:rsidRDefault="00E51E3B">
            <w:pPr>
              <w:pStyle w:val="TableParagraph"/>
              <w:spacing w:line="320" w:lineRule="exact"/>
              <w:ind w:left="108"/>
              <w:rPr>
                <w:sz w:val="21"/>
              </w:rPr>
            </w:pPr>
            <w:r>
              <w:rPr>
                <w:sz w:val="21"/>
              </w:rPr>
              <w:t>轴用挡圈</w:t>
            </w:r>
            <w:r>
              <w:rPr>
                <w:sz w:val="21"/>
              </w:rPr>
              <w:t xml:space="preserve"> 20</w:t>
            </w:r>
          </w:p>
        </w:tc>
        <w:tc>
          <w:tcPr>
            <w:tcW w:w="720" w:type="dxa"/>
          </w:tcPr>
          <w:p w:rsidR="00B26EBC" w:rsidRDefault="00E51E3B">
            <w:pPr>
              <w:pStyle w:val="TableParagraph"/>
              <w:spacing w:line="320" w:lineRule="exact"/>
              <w:ind w:left="8"/>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33</w:t>
            </w:r>
          </w:p>
        </w:tc>
        <w:tc>
          <w:tcPr>
            <w:tcW w:w="1790" w:type="dxa"/>
          </w:tcPr>
          <w:p w:rsidR="00B26EBC" w:rsidRDefault="00E51E3B">
            <w:pPr>
              <w:pStyle w:val="TableParagraph"/>
              <w:spacing w:line="320" w:lineRule="exact"/>
              <w:ind w:left="106"/>
              <w:rPr>
                <w:sz w:val="21"/>
              </w:rPr>
            </w:pPr>
            <w:r>
              <w:rPr>
                <w:sz w:val="21"/>
              </w:rPr>
              <w:t>AM80.02.103</w:t>
            </w:r>
          </w:p>
        </w:tc>
        <w:tc>
          <w:tcPr>
            <w:tcW w:w="2844" w:type="dxa"/>
          </w:tcPr>
          <w:p w:rsidR="00B26EBC" w:rsidRDefault="00E51E3B">
            <w:pPr>
              <w:pStyle w:val="TableParagraph"/>
              <w:spacing w:line="320" w:lineRule="exact"/>
              <w:ind w:left="108"/>
              <w:rPr>
                <w:sz w:val="21"/>
              </w:rPr>
            </w:pPr>
            <w:r>
              <w:rPr>
                <w:sz w:val="21"/>
              </w:rPr>
              <w:t>Rack shaft</w:t>
            </w:r>
          </w:p>
        </w:tc>
        <w:tc>
          <w:tcPr>
            <w:tcW w:w="2520" w:type="dxa"/>
          </w:tcPr>
          <w:p w:rsidR="00B26EBC" w:rsidRDefault="00E51E3B">
            <w:pPr>
              <w:pStyle w:val="TableParagraph"/>
              <w:spacing w:line="320" w:lineRule="exact"/>
              <w:rPr>
                <w:sz w:val="21"/>
              </w:rPr>
            </w:pPr>
            <w:r>
              <w:rPr>
                <w:sz w:val="21"/>
              </w:rPr>
              <w:t>齿条销轴</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34</w:t>
            </w:r>
          </w:p>
        </w:tc>
        <w:tc>
          <w:tcPr>
            <w:tcW w:w="1790" w:type="dxa"/>
          </w:tcPr>
          <w:p w:rsidR="00B26EBC" w:rsidRDefault="00E51E3B">
            <w:pPr>
              <w:pStyle w:val="TableParagraph"/>
              <w:spacing w:line="319" w:lineRule="exact"/>
              <w:ind w:left="106"/>
              <w:rPr>
                <w:sz w:val="21"/>
              </w:rPr>
            </w:pPr>
            <w:r>
              <w:rPr>
                <w:sz w:val="21"/>
              </w:rPr>
              <w:t>GB/T893.1-1986</w:t>
            </w:r>
          </w:p>
        </w:tc>
        <w:tc>
          <w:tcPr>
            <w:tcW w:w="2844" w:type="dxa"/>
          </w:tcPr>
          <w:p w:rsidR="00B26EBC" w:rsidRDefault="00E51E3B">
            <w:pPr>
              <w:pStyle w:val="TableParagraph"/>
              <w:spacing w:line="319" w:lineRule="exact"/>
              <w:ind w:left="108"/>
              <w:rPr>
                <w:sz w:val="21"/>
              </w:rPr>
            </w:pPr>
            <w:r>
              <w:rPr>
                <w:w w:val="105"/>
                <w:sz w:val="21"/>
              </w:rPr>
              <w:t>Circlip 35</w:t>
            </w:r>
          </w:p>
        </w:tc>
        <w:tc>
          <w:tcPr>
            <w:tcW w:w="2520" w:type="dxa"/>
          </w:tcPr>
          <w:p w:rsidR="00B26EBC" w:rsidRDefault="00E51E3B">
            <w:pPr>
              <w:pStyle w:val="TableParagraph"/>
              <w:spacing w:line="319" w:lineRule="exact"/>
              <w:ind w:left="108"/>
              <w:rPr>
                <w:sz w:val="21"/>
              </w:rPr>
            </w:pPr>
            <w:r>
              <w:rPr>
                <w:sz w:val="21"/>
              </w:rPr>
              <w:t>孔用挡圈</w:t>
            </w:r>
            <w:r>
              <w:rPr>
                <w:sz w:val="21"/>
              </w:rPr>
              <w:t xml:space="preserve"> 35</w:t>
            </w:r>
          </w:p>
        </w:tc>
        <w:tc>
          <w:tcPr>
            <w:tcW w:w="720" w:type="dxa"/>
          </w:tcPr>
          <w:p w:rsidR="00B26EBC" w:rsidRDefault="00E51E3B">
            <w:pPr>
              <w:pStyle w:val="TableParagraph"/>
              <w:spacing w:line="319" w:lineRule="exact"/>
              <w:ind w:left="8"/>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35</w:t>
            </w:r>
          </w:p>
        </w:tc>
        <w:tc>
          <w:tcPr>
            <w:tcW w:w="1790" w:type="dxa"/>
          </w:tcPr>
          <w:p w:rsidR="00B26EBC" w:rsidRDefault="00E51E3B">
            <w:pPr>
              <w:pStyle w:val="TableParagraph"/>
              <w:spacing w:line="320" w:lineRule="exact"/>
              <w:ind w:left="106"/>
              <w:rPr>
                <w:sz w:val="21"/>
              </w:rPr>
            </w:pPr>
            <w:r>
              <w:rPr>
                <w:sz w:val="21"/>
              </w:rPr>
              <w:t>AM80.02.104</w:t>
            </w:r>
          </w:p>
        </w:tc>
        <w:tc>
          <w:tcPr>
            <w:tcW w:w="2844" w:type="dxa"/>
          </w:tcPr>
          <w:p w:rsidR="00B26EBC" w:rsidRDefault="00E51E3B">
            <w:pPr>
              <w:pStyle w:val="TableParagraph"/>
              <w:spacing w:line="320" w:lineRule="exact"/>
              <w:ind w:left="109"/>
              <w:rPr>
                <w:sz w:val="21"/>
              </w:rPr>
            </w:pPr>
            <w:r>
              <w:rPr>
                <w:w w:val="95"/>
                <w:sz w:val="21"/>
              </w:rPr>
              <w:t>Rack</w:t>
            </w:r>
          </w:p>
        </w:tc>
        <w:tc>
          <w:tcPr>
            <w:tcW w:w="2520" w:type="dxa"/>
          </w:tcPr>
          <w:p w:rsidR="00B26EBC" w:rsidRDefault="00E51E3B">
            <w:pPr>
              <w:pStyle w:val="TableParagraph"/>
              <w:spacing w:line="320" w:lineRule="exact"/>
              <w:ind w:left="109"/>
              <w:rPr>
                <w:sz w:val="21"/>
              </w:rPr>
            </w:pPr>
            <w:r>
              <w:rPr>
                <w:sz w:val="21"/>
              </w:rPr>
              <w:t>齿条</w:t>
            </w:r>
          </w:p>
        </w:tc>
        <w:tc>
          <w:tcPr>
            <w:tcW w:w="720" w:type="dxa"/>
          </w:tcPr>
          <w:p w:rsidR="00B26EBC" w:rsidRDefault="00E51E3B">
            <w:pPr>
              <w:pStyle w:val="TableParagraph"/>
              <w:spacing w:line="320" w:lineRule="exact"/>
              <w:ind w:left="9"/>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36</w:t>
            </w:r>
          </w:p>
        </w:tc>
        <w:tc>
          <w:tcPr>
            <w:tcW w:w="1790" w:type="dxa"/>
          </w:tcPr>
          <w:p w:rsidR="00B26EBC" w:rsidRDefault="00E51E3B">
            <w:pPr>
              <w:pStyle w:val="TableParagraph"/>
              <w:spacing w:line="320" w:lineRule="exact"/>
              <w:ind w:left="106"/>
              <w:rPr>
                <w:sz w:val="21"/>
              </w:rPr>
            </w:pPr>
            <w:r>
              <w:rPr>
                <w:sz w:val="21"/>
              </w:rPr>
              <w:t>GB/T9163-1994</w:t>
            </w:r>
          </w:p>
        </w:tc>
        <w:tc>
          <w:tcPr>
            <w:tcW w:w="2844" w:type="dxa"/>
          </w:tcPr>
          <w:p w:rsidR="00B26EBC" w:rsidRDefault="00E51E3B">
            <w:pPr>
              <w:pStyle w:val="TableParagraph"/>
              <w:spacing w:line="320" w:lineRule="exact"/>
              <w:ind w:left="109"/>
              <w:rPr>
                <w:sz w:val="21"/>
              </w:rPr>
            </w:pPr>
            <w:r>
              <w:rPr>
                <w:w w:val="95"/>
                <w:sz w:val="21"/>
              </w:rPr>
              <w:t>Bearing GEEW20ES</w:t>
            </w:r>
          </w:p>
        </w:tc>
        <w:tc>
          <w:tcPr>
            <w:tcW w:w="2520" w:type="dxa"/>
          </w:tcPr>
          <w:p w:rsidR="00B26EBC" w:rsidRDefault="00E51E3B">
            <w:pPr>
              <w:pStyle w:val="TableParagraph"/>
              <w:spacing w:line="320" w:lineRule="exact"/>
              <w:ind w:left="108"/>
              <w:rPr>
                <w:sz w:val="21"/>
              </w:rPr>
            </w:pPr>
            <w:r>
              <w:rPr>
                <w:w w:val="95"/>
                <w:sz w:val="21"/>
              </w:rPr>
              <w:t>向心关节轴承</w:t>
            </w:r>
            <w:r>
              <w:rPr>
                <w:w w:val="95"/>
                <w:sz w:val="21"/>
              </w:rPr>
              <w:t xml:space="preserve"> GEEW20ES</w:t>
            </w:r>
          </w:p>
        </w:tc>
        <w:tc>
          <w:tcPr>
            <w:tcW w:w="720" w:type="dxa"/>
          </w:tcPr>
          <w:p w:rsidR="00B26EBC" w:rsidRDefault="00E51E3B">
            <w:pPr>
              <w:pStyle w:val="TableParagraph"/>
              <w:spacing w:line="320" w:lineRule="exact"/>
              <w:ind w:left="9"/>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37</w:t>
            </w:r>
          </w:p>
        </w:tc>
        <w:tc>
          <w:tcPr>
            <w:tcW w:w="1790" w:type="dxa"/>
          </w:tcPr>
          <w:p w:rsidR="00B26EBC" w:rsidRDefault="00E51E3B">
            <w:pPr>
              <w:pStyle w:val="TableParagraph"/>
              <w:spacing w:line="319" w:lineRule="exact"/>
              <w:ind w:left="106"/>
              <w:rPr>
                <w:sz w:val="21"/>
              </w:rPr>
            </w:pPr>
            <w:r>
              <w:rPr>
                <w:sz w:val="21"/>
              </w:rPr>
              <w:t>AM80.02.011</w:t>
            </w:r>
          </w:p>
        </w:tc>
        <w:tc>
          <w:tcPr>
            <w:tcW w:w="2844" w:type="dxa"/>
          </w:tcPr>
          <w:p w:rsidR="00B26EBC" w:rsidRDefault="00E51E3B">
            <w:pPr>
              <w:pStyle w:val="TableParagraph"/>
              <w:spacing w:line="319" w:lineRule="exact"/>
              <w:ind w:left="109"/>
              <w:rPr>
                <w:sz w:val="21"/>
              </w:rPr>
            </w:pPr>
            <w:r>
              <w:rPr>
                <w:w w:val="90"/>
                <w:sz w:val="21"/>
              </w:rPr>
              <w:t>Boom weldment</w:t>
            </w:r>
          </w:p>
        </w:tc>
        <w:tc>
          <w:tcPr>
            <w:tcW w:w="2520" w:type="dxa"/>
          </w:tcPr>
          <w:p w:rsidR="00B26EBC" w:rsidRDefault="00E51E3B">
            <w:pPr>
              <w:pStyle w:val="TableParagraph"/>
              <w:spacing w:line="319" w:lineRule="exact"/>
              <w:rPr>
                <w:sz w:val="21"/>
              </w:rPr>
            </w:pPr>
            <w:r>
              <w:rPr>
                <w:sz w:val="21"/>
              </w:rPr>
              <w:t>悬臂焊合件</w:t>
            </w:r>
          </w:p>
        </w:tc>
        <w:tc>
          <w:tcPr>
            <w:tcW w:w="720"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38</w:t>
            </w:r>
          </w:p>
        </w:tc>
        <w:tc>
          <w:tcPr>
            <w:tcW w:w="1790" w:type="dxa"/>
          </w:tcPr>
          <w:p w:rsidR="00B26EBC" w:rsidRDefault="00E51E3B">
            <w:pPr>
              <w:pStyle w:val="TableParagraph"/>
              <w:spacing w:line="320" w:lineRule="exact"/>
              <w:ind w:left="106"/>
              <w:rPr>
                <w:sz w:val="21"/>
              </w:rPr>
            </w:pPr>
            <w:r>
              <w:rPr>
                <w:sz w:val="21"/>
              </w:rPr>
              <w:t>AM80.02.106</w:t>
            </w:r>
          </w:p>
        </w:tc>
        <w:tc>
          <w:tcPr>
            <w:tcW w:w="2844" w:type="dxa"/>
          </w:tcPr>
          <w:p w:rsidR="00B26EBC" w:rsidRDefault="00E51E3B">
            <w:pPr>
              <w:pStyle w:val="TableParagraph"/>
              <w:spacing w:line="320" w:lineRule="exact"/>
              <w:ind w:left="108"/>
              <w:rPr>
                <w:sz w:val="21"/>
              </w:rPr>
            </w:pPr>
            <w:r>
              <w:rPr>
                <w:sz w:val="21"/>
              </w:rPr>
              <w:t>Swing shaft</w:t>
            </w:r>
          </w:p>
        </w:tc>
        <w:tc>
          <w:tcPr>
            <w:tcW w:w="2520" w:type="dxa"/>
          </w:tcPr>
          <w:p w:rsidR="00B26EBC" w:rsidRDefault="00E51E3B">
            <w:pPr>
              <w:pStyle w:val="TableParagraph"/>
              <w:spacing w:line="320" w:lineRule="exact"/>
              <w:rPr>
                <w:sz w:val="21"/>
              </w:rPr>
            </w:pPr>
            <w:r>
              <w:rPr>
                <w:sz w:val="21"/>
              </w:rPr>
              <w:t>摆座销轴</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39</w:t>
            </w:r>
          </w:p>
        </w:tc>
        <w:tc>
          <w:tcPr>
            <w:tcW w:w="1790" w:type="dxa"/>
          </w:tcPr>
          <w:p w:rsidR="00B26EBC" w:rsidRDefault="00E51E3B">
            <w:pPr>
              <w:pStyle w:val="TableParagraph"/>
              <w:spacing w:line="320" w:lineRule="exact"/>
              <w:ind w:left="106"/>
              <w:rPr>
                <w:sz w:val="21"/>
              </w:rPr>
            </w:pPr>
            <w:r>
              <w:rPr>
                <w:sz w:val="21"/>
              </w:rPr>
              <w:t>SF-2</w:t>
            </w:r>
          </w:p>
        </w:tc>
        <w:tc>
          <w:tcPr>
            <w:tcW w:w="2844" w:type="dxa"/>
          </w:tcPr>
          <w:p w:rsidR="00B26EBC" w:rsidRDefault="00E51E3B">
            <w:pPr>
              <w:pStyle w:val="TableParagraph"/>
              <w:spacing w:line="320" w:lineRule="exact"/>
              <w:ind w:left="108"/>
              <w:rPr>
                <w:sz w:val="21"/>
              </w:rPr>
            </w:pPr>
            <w:r>
              <w:rPr>
                <w:sz w:val="21"/>
              </w:rPr>
              <w:t>Sleeve 60*64*40</w:t>
            </w:r>
          </w:p>
        </w:tc>
        <w:tc>
          <w:tcPr>
            <w:tcW w:w="2520" w:type="dxa"/>
          </w:tcPr>
          <w:p w:rsidR="00B26EBC" w:rsidRDefault="00E51E3B">
            <w:pPr>
              <w:pStyle w:val="TableParagraph"/>
              <w:spacing w:line="320" w:lineRule="exact"/>
              <w:ind w:left="108"/>
              <w:rPr>
                <w:sz w:val="21"/>
              </w:rPr>
            </w:pPr>
            <w:r>
              <w:rPr>
                <w:sz w:val="21"/>
              </w:rPr>
              <w:t>衬套</w:t>
            </w:r>
            <w:r>
              <w:rPr>
                <w:sz w:val="21"/>
              </w:rPr>
              <w:t xml:space="preserve"> 60*64*40</w:t>
            </w:r>
          </w:p>
        </w:tc>
        <w:tc>
          <w:tcPr>
            <w:tcW w:w="720" w:type="dxa"/>
          </w:tcPr>
          <w:p w:rsidR="00B26EBC" w:rsidRDefault="00E51E3B">
            <w:pPr>
              <w:pStyle w:val="TableParagraph"/>
              <w:spacing w:line="320" w:lineRule="exact"/>
              <w:ind w:left="10"/>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40</w:t>
            </w:r>
          </w:p>
        </w:tc>
        <w:tc>
          <w:tcPr>
            <w:tcW w:w="1790" w:type="dxa"/>
          </w:tcPr>
          <w:p w:rsidR="00B26EBC" w:rsidRDefault="00E51E3B">
            <w:pPr>
              <w:pStyle w:val="TableParagraph"/>
              <w:spacing w:line="319" w:lineRule="exact"/>
              <w:ind w:left="106"/>
              <w:rPr>
                <w:sz w:val="21"/>
              </w:rPr>
            </w:pPr>
            <w:r>
              <w:rPr>
                <w:sz w:val="21"/>
              </w:rPr>
              <w:t>GB/T810-1988</w:t>
            </w:r>
          </w:p>
        </w:tc>
        <w:tc>
          <w:tcPr>
            <w:tcW w:w="2844" w:type="dxa"/>
          </w:tcPr>
          <w:p w:rsidR="00B26EBC" w:rsidRDefault="00E51E3B">
            <w:pPr>
              <w:pStyle w:val="TableParagraph"/>
              <w:spacing w:line="319" w:lineRule="exact"/>
              <w:ind w:left="109"/>
              <w:rPr>
                <w:sz w:val="21"/>
              </w:rPr>
            </w:pPr>
            <w:r>
              <w:rPr>
                <w:w w:val="95"/>
                <w:sz w:val="21"/>
              </w:rPr>
              <w:t>Small round Nut M60x2</w:t>
            </w:r>
          </w:p>
        </w:tc>
        <w:tc>
          <w:tcPr>
            <w:tcW w:w="2520" w:type="dxa"/>
          </w:tcPr>
          <w:p w:rsidR="00B26EBC" w:rsidRDefault="00E51E3B">
            <w:pPr>
              <w:pStyle w:val="TableParagraph"/>
              <w:spacing w:line="319" w:lineRule="exact"/>
              <w:ind w:left="108"/>
              <w:rPr>
                <w:sz w:val="21"/>
              </w:rPr>
            </w:pPr>
            <w:r>
              <w:rPr>
                <w:sz w:val="21"/>
              </w:rPr>
              <w:t>小圆螺母</w:t>
            </w:r>
            <w:r>
              <w:rPr>
                <w:sz w:val="21"/>
              </w:rPr>
              <w:t xml:space="preserve"> M60x2</w:t>
            </w:r>
          </w:p>
        </w:tc>
        <w:tc>
          <w:tcPr>
            <w:tcW w:w="720" w:type="dxa"/>
          </w:tcPr>
          <w:p w:rsidR="00B26EBC" w:rsidRDefault="00E51E3B">
            <w:pPr>
              <w:pStyle w:val="TableParagraph"/>
              <w:spacing w:line="319" w:lineRule="exact"/>
              <w:ind w:left="8"/>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41</w:t>
            </w:r>
          </w:p>
        </w:tc>
        <w:tc>
          <w:tcPr>
            <w:tcW w:w="1790" w:type="dxa"/>
          </w:tcPr>
          <w:p w:rsidR="00B26EBC" w:rsidRDefault="00E51E3B">
            <w:pPr>
              <w:pStyle w:val="TableParagraph"/>
              <w:spacing w:line="320" w:lineRule="exact"/>
              <w:ind w:left="106"/>
              <w:rPr>
                <w:sz w:val="21"/>
              </w:rPr>
            </w:pPr>
            <w:r>
              <w:rPr>
                <w:w w:val="95"/>
                <w:sz w:val="21"/>
              </w:rPr>
              <w:t>GB/T6172.1-2000</w:t>
            </w:r>
          </w:p>
        </w:tc>
        <w:tc>
          <w:tcPr>
            <w:tcW w:w="2844" w:type="dxa"/>
          </w:tcPr>
          <w:p w:rsidR="00B26EBC" w:rsidRDefault="00E51E3B">
            <w:pPr>
              <w:pStyle w:val="TableParagraph"/>
              <w:spacing w:line="320" w:lineRule="exact"/>
              <w:ind w:left="108"/>
              <w:rPr>
                <w:sz w:val="21"/>
              </w:rPr>
            </w:pPr>
            <w:r>
              <w:rPr>
                <w:w w:val="90"/>
                <w:sz w:val="21"/>
              </w:rPr>
              <w:t>Thin Nut M20</w:t>
            </w:r>
          </w:p>
        </w:tc>
        <w:tc>
          <w:tcPr>
            <w:tcW w:w="2520" w:type="dxa"/>
          </w:tcPr>
          <w:p w:rsidR="00B26EBC" w:rsidRDefault="00E51E3B">
            <w:pPr>
              <w:pStyle w:val="TableParagraph"/>
              <w:spacing w:line="320" w:lineRule="exact"/>
              <w:rPr>
                <w:sz w:val="21"/>
              </w:rPr>
            </w:pPr>
            <w:r>
              <w:rPr>
                <w:sz w:val="21"/>
              </w:rPr>
              <w:t>六角薄螺母</w:t>
            </w:r>
            <w:r>
              <w:rPr>
                <w:sz w:val="21"/>
              </w:rPr>
              <w:t xml:space="preserve"> M20</w:t>
            </w:r>
          </w:p>
        </w:tc>
        <w:tc>
          <w:tcPr>
            <w:tcW w:w="720" w:type="dxa"/>
          </w:tcPr>
          <w:p w:rsidR="00B26EBC" w:rsidRDefault="00E51E3B">
            <w:pPr>
              <w:pStyle w:val="TableParagraph"/>
              <w:spacing w:line="320" w:lineRule="exact"/>
              <w:ind w:left="7"/>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42</w:t>
            </w:r>
          </w:p>
        </w:tc>
        <w:tc>
          <w:tcPr>
            <w:tcW w:w="1790" w:type="dxa"/>
          </w:tcPr>
          <w:p w:rsidR="00B26EBC" w:rsidRDefault="00E51E3B">
            <w:pPr>
              <w:pStyle w:val="TableParagraph"/>
              <w:spacing w:line="320" w:lineRule="exact"/>
              <w:ind w:left="106"/>
              <w:rPr>
                <w:sz w:val="21"/>
              </w:rPr>
            </w:pPr>
            <w:r>
              <w:rPr>
                <w:sz w:val="21"/>
              </w:rPr>
              <w:t>AM80.02.105</w:t>
            </w:r>
          </w:p>
        </w:tc>
        <w:tc>
          <w:tcPr>
            <w:tcW w:w="2844" w:type="dxa"/>
          </w:tcPr>
          <w:p w:rsidR="00B26EBC" w:rsidRDefault="00E51E3B">
            <w:pPr>
              <w:pStyle w:val="TableParagraph"/>
              <w:spacing w:line="320" w:lineRule="exact"/>
              <w:ind w:left="108"/>
              <w:rPr>
                <w:sz w:val="21"/>
              </w:rPr>
            </w:pPr>
            <w:r>
              <w:rPr>
                <w:sz w:val="21"/>
              </w:rPr>
              <w:t>Set Screw</w:t>
            </w:r>
          </w:p>
        </w:tc>
        <w:tc>
          <w:tcPr>
            <w:tcW w:w="2520" w:type="dxa"/>
          </w:tcPr>
          <w:p w:rsidR="00B26EBC" w:rsidRDefault="00E51E3B">
            <w:pPr>
              <w:pStyle w:val="TableParagraph"/>
              <w:spacing w:line="320" w:lineRule="exact"/>
              <w:rPr>
                <w:sz w:val="21"/>
              </w:rPr>
            </w:pPr>
            <w:r>
              <w:rPr>
                <w:sz w:val="21"/>
              </w:rPr>
              <w:t>自制紧定螺钉</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43</w:t>
            </w:r>
          </w:p>
        </w:tc>
        <w:tc>
          <w:tcPr>
            <w:tcW w:w="1790" w:type="dxa"/>
          </w:tcPr>
          <w:p w:rsidR="00B26EBC" w:rsidRDefault="00E51E3B">
            <w:pPr>
              <w:pStyle w:val="TableParagraph"/>
              <w:spacing w:line="319" w:lineRule="exact"/>
              <w:ind w:left="106"/>
              <w:rPr>
                <w:sz w:val="21"/>
              </w:rPr>
            </w:pPr>
            <w:r>
              <w:rPr>
                <w:sz w:val="21"/>
              </w:rPr>
              <w:t>GB/T5782-2000</w:t>
            </w:r>
          </w:p>
        </w:tc>
        <w:tc>
          <w:tcPr>
            <w:tcW w:w="2844" w:type="dxa"/>
          </w:tcPr>
          <w:p w:rsidR="00B26EBC" w:rsidRDefault="00E51E3B">
            <w:pPr>
              <w:pStyle w:val="TableParagraph"/>
              <w:spacing w:line="319"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2</w:t>
            </w:r>
            <w:r>
              <w:rPr>
                <w:spacing w:val="-1"/>
                <w:w w:val="92"/>
                <w:sz w:val="21"/>
              </w:rPr>
              <w:t>0</w:t>
            </w:r>
            <w:r>
              <w:rPr>
                <w:w w:val="88"/>
                <w:sz w:val="21"/>
              </w:rPr>
              <w:t>x</w:t>
            </w:r>
            <w:r>
              <w:rPr>
                <w:spacing w:val="-1"/>
                <w:w w:val="92"/>
                <w:sz w:val="21"/>
              </w:rPr>
              <w:t>140</w:t>
            </w:r>
          </w:p>
        </w:tc>
        <w:tc>
          <w:tcPr>
            <w:tcW w:w="2520" w:type="dxa"/>
          </w:tcPr>
          <w:p w:rsidR="00B26EBC" w:rsidRDefault="00E51E3B">
            <w:pPr>
              <w:pStyle w:val="TableParagraph"/>
              <w:spacing w:line="319" w:lineRule="exact"/>
              <w:ind w:left="108"/>
              <w:rPr>
                <w:sz w:val="21"/>
              </w:rPr>
            </w:pPr>
            <w:r>
              <w:rPr>
                <w:sz w:val="21"/>
              </w:rPr>
              <w:t>螺栓</w:t>
            </w:r>
            <w:r>
              <w:rPr>
                <w:sz w:val="21"/>
              </w:rPr>
              <w:t xml:space="preserve"> M20x140</w:t>
            </w:r>
          </w:p>
        </w:tc>
        <w:tc>
          <w:tcPr>
            <w:tcW w:w="720" w:type="dxa"/>
          </w:tcPr>
          <w:p w:rsidR="00B26EBC" w:rsidRDefault="00E51E3B">
            <w:pPr>
              <w:pStyle w:val="TableParagraph"/>
              <w:spacing w:line="319" w:lineRule="exact"/>
              <w:ind w:left="10"/>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44</w:t>
            </w:r>
          </w:p>
        </w:tc>
        <w:tc>
          <w:tcPr>
            <w:tcW w:w="1790" w:type="dxa"/>
          </w:tcPr>
          <w:p w:rsidR="00B26EBC" w:rsidRDefault="00E51E3B">
            <w:pPr>
              <w:pStyle w:val="TableParagraph"/>
              <w:spacing w:line="320" w:lineRule="exact"/>
              <w:ind w:left="106"/>
              <w:rPr>
                <w:sz w:val="21"/>
              </w:rPr>
            </w:pPr>
            <w:r>
              <w:rPr>
                <w:sz w:val="21"/>
              </w:rPr>
              <w:t>AM80.02.019</w:t>
            </w:r>
          </w:p>
        </w:tc>
        <w:tc>
          <w:tcPr>
            <w:tcW w:w="2844" w:type="dxa"/>
          </w:tcPr>
          <w:p w:rsidR="00B26EBC" w:rsidRDefault="00E51E3B">
            <w:pPr>
              <w:pStyle w:val="TableParagraph"/>
              <w:spacing w:line="320" w:lineRule="exact"/>
              <w:ind w:left="108"/>
              <w:rPr>
                <w:sz w:val="21"/>
              </w:rPr>
            </w:pPr>
            <w:r>
              <w:rPr>
                <w:sz w:val="21"/>
              </w:rPr>
              <w:t>Pipe clamp</w:t>
            </w:r>
          </w:p>
        </w:tc>
        <w:tc>
          <w:tcPr>
            <w:tcW w:w="2520" w:type="dxa"/>
          </w:tcPr>
          <w:p w:rsidR="00B26EBC" w:rsidRDefault="00E51E3B">
            <w:pPr>
              <w:pStyle w:val="TableParagraph"/>
              <w:spacing w:line="320" w:lineRule="exact"/>
              <w:rPr>
                <w:sz w:val="21"/>
              </w:rPr>
            </w:pPr>
            <w:r>
              <w:rPr>
                <w:sz w:val="21"/>
              </w:rPr>
              <w:t>管夹组合件</w:t>
            </w:r>
          </w:p>
        </w:tc>
        <w:tc>
          <w:tcPr>
            <w:tcW w:w="720" w:type="dxa"/>
          </w:tcPr>
          <w:p w:rsidR="00B26EBC" w:rsidRDefault="00E51E3B">
            <w:pPr>
              <w:pStyle w:val="TableParagraph"/>
              <w:spacing w:line="320" w:lineRule="exact"/>
              <w:ind w:left="7"/>
              <w:jc w:val="center"/>
              <w:rPr>
                <w:sz w:val="21"/>
              </w:rPr>
            </w:pPr>
            <w:r>
              <w:rPr>
                <w:w w:val="92"/>
                <w:sz w:val="21"/>
              </w:rPr>
              <w:t>5</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45</w:t>
            </w:r>
          </w:p>
        </w:tc>
        <w:tc>
          <w:tcPr>
            <w:tcW w:w="1790" w:type="dxa"/>
          </w:tcPr>
          <w:p w:rsidR="00B26EBC" w:rsidRDefault="00E51E3B">
            <w:pPr>
              <w:pStyle w:val="TableParagraph"/>
              <w:spacing w:line="320" w:lineRule="exact"/>
              <w:ind w:left="106"/>
              <w:rPr>
                <w:sz w:val="21"/>
              </w:rPr>
            </w:pPr>
            <w:r>
              <w:rPr>
                <w:sz w:val="21"/>
              </w:rPr>
              <w:t>SF-2</w:t>
            </w:r>
          </w:p>
        </w:tc>
        <w:tc>
          <w:tcPr>
            <w:tcW w:w="2844" w:type="dxa"/>
          </w:tcPr>
          <w:p w:rsidR="00B26EBC" w:rsidRDefault="00E51E3B">
            <w:pPr>
              <w:pStyle w:val="TableParagraph"/>
              <w:spacing w:line="320" w:lineRule="exact"/>
              <w:ind w:left="108"/>
              <w:rPr>
                <w:sz w:val="21"/>
              </w:rPr>
            </w:pPr>
            <w:r>
              <w:rPr>
                <w:sz w:val="21"/>
              </w:rPr>
              <w:t>Sleeve 20*24*20</w:t>
            </w:r>
          </w:p>
        </w:tc>
        <w:tc>
          <w:tcPr>
            <w:tcW w:w="2520" w:type="dxa"/>
          </w:tcPr>
          <w:p w:rsidR="00B26EBC" w:rsidRDefault="00E51E3B">
            <w:pPr>
              <w:pStyle w:val="TableParagraph"/>
              <w:spacing w:line="320" w:lineRule="exact"/>
              <w:ind w:left="108"/>
              <w:rPr>
                <w:sz w:val="21"/>
              </w:rPr>
            </w:pPr>
            <w:r>
              <w:rPr>
                <w:sz w:val="21"/>
              </w:rPr>
              <w:t>衬套</w:t>
            </w:r>
            <w:r>
              <w:rPr>
                <w:sz w:val="21"/>
              </w:rPr>
              <w:t xml:space="preserve"> 20*24*20</w:t>
            </w:r>
          </w:p>
        </w:tc>
        <w:tc>
          <w:tcPr>
            <w:tcW w:w="720" w:type="dxa"/>
          </w:tcPr>
          <w:p w:rsidR="00B26EBC" w:rsidRDefault="00E51E3B">
            <w:pPr>
              <w:pStyle w:val="TableParagraph"/>
              <w:spacing w:line="320" w:lineRule="exact"/>
              <w:ind w:left="10"/>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46</w:t>
            </w:r>
          </w:p>
        </w:tc>
        <w:tc>
          <w:tcPr>
            <w:tcW w:w="1790" w:type="dxa"/>
          </w:tcPr>
          <w:p w:rsidR="00B26EBC" w:rsidRDefault="00E51E3B">
            <w:pPr>
              <w:pStyle w:val="TableParagraph"/>
              <w:spacing w:line="320" w:lineRule="exact"/>
              <w:ind w:left="106"/>
              <w:rPr>
                <w:sz w:val="21"/>
              </w:rPr>
            </w:pPr>
            <w:r>
              <w:rPr>
                <w:sz w:val="21"/>
              </w:rPr>
              <w:t>JB/T7940.2-1995</w:t>
            </w:r>
          </w:p>
        </w:tc>
        <w:tc>
          <w:tcPr>
            <w:tcW w:w="2844" w:type="dxa"/>
          </w:tcPr>
          <w:p w:rsidR="00B26EBC" w:rsidRDefault="00E51E3B">
            <w:pPr>
              <w:pStyle w:val="TableParagraph"/>
              <w:spacing w:line="320" w:lineRule="exact"/>
              <w:ind w:left="109"/>
              <w:rPr>
                <w:sz w:val="21"/>
              </w:rPr>
            </w:pPr>
            <w:r>
              <w:rPr>
                <w:w w:val="65"/>
                <w:sz w:val="21"/>
              </w:rPr>
              <w:t>O</w:t>
            </w:r>
            <w:r>
              <w:rPr>
                <w:spacing w:val="-1"/>
                <w:w w:val="153"/>
                <w:sz w:val="21"/>
              </w:rPr>
              <w:t>i</w:t>
            </w:r>
            <w:r>
              <w:rPr>
                <w:w w:val="154"/>
                <w:sz w:val="21"/>
              </w:rPr>
              <w:t>l</w:t>
            </w:r>
            <w:r>
              <w:rPr>
                <w:sz w:val="21"/>
              </w:rPr>
              <w:t xml:space="preserve"> </w:t>
            </w:r>
            <w:r>
              <w:rPr>
                <w:spacing w:val="-4"/>
                <w:sz w:val="21"/>
              </w:rPr>
              <w:t xml:space="preserve"> </w:t>
            </w:r>
            <w:r>
              <w:rPr>
                <w:w w:val="94"/>
                <w:sz w:val="21"/>
              </w:rPr>
              <w:t>c</w:t>
            </w:r>
            <w:r>
              <w:rPr>
                <w:spacing w:val="-1"/>
                <w:w w:val="78"/>
                <w:sz w:val="21"/>
              </w:rPr>
              <w:t>u</w:t>
            </w:r>
            <w:r>
              <w:rPr>
                <w:w w:val="79"/>
                <w:sz w:val="21"/>
              </w:rPr>
              <w:t>p</w:t>
            </w:r>
            <w:r>
              <w:rPr>
                <w:sz w:val="21"/>
              </w:rPr>
              <w:t xml:space="preserve"> </w:t>
            </w:r>
            <w:r>
              <w:rPr>
                <w:spacing w:val="-4"/>
                <w:sz w:val="21"/>
              </w:rPr>
              <w:t xml:space="preserve"> </w:t>
            </w:r>
            <w:r>
              <w:rPr>
                <w:w w:val="92"/>
                <w:sz w:val="21"/>
              </w:rPr>
              <w:t>9</w:t>
            </w:r>
            <w:r>
              <w:rPr>
                <w:spacing w:val="-1"/>
                <w:w w:val="92"/>
                <w:sz w:val="21"/>
              </w:rPr>
              <w:t>0</w:t>
            </w:r>
            <w:r>
              <w:rPr>
                <w:spacing w:val="-1"/>
                <w:w w:val="112"/>
                <w:sz w:val="21"/>
              </w:rPr>
              <w:t>°</w:t>
            </w:r>
            <w:r>
              <w:rPr>
                <w:w w:val="112"/>
                <w:sz w:val="21"/>
              </w:rPr>
              <w:t>M</w:t>
            </w:r>
            <w:r>
              <w:rPr>
                <w:w w:val="92"/>
                <w:sz w:val="21"/>
              </w:rPr>
              <w:t>8</w:t>
            </w:r>
          </w:p>
        </w:tc>
        <w:tc>
          <w:tcPr>
            <w:tcW w:w="2520" w:type="dxa"/>
          </w:tcPr>
          <w:p w:rsidR="00B26EBC" w:rsidRDefault="00E51E3B">
            <w:pPr>
              <w:pStyle w:val="TableParagraph"/>
              <w:spacing w:line="320" w:lineRule="exact"/>
              <w:ind w:left="109"/>
              <w:rPr>
                <w:sz w:val="21"/>
              </w:rPr>
            </w:pPr>
            <w:r>
              <w:rPr>
                <w:spacing w:val="-2"/>
                <w:sz w:val="21"/>
              </w:rPr>
              <w:t>油杯</w:t>
            </w:r>
            <w:r>
              <w:rPr>
                <w:spacing w:val="-2"/>
                <w:sz w:val="21"/>
              </w:rPr>
              <w:t xml:space="preserve"> </w:t>
            </w:r>
            <w:r>
              <w:rPr>
                <w:w w:val="92"/>
                <w:sz w:val="21"/>
              </w:rPr>
              <w:t>90</w:t>
            </w:r>
            <w:r>
              <w:rPr>
                <w:spacing w:val="-2"/>
                <w:w w:val="285"/>
                <w:sz w:val="21"/>
              </w:rPr>
              <w:t>°</w:t>
            </w:r>
            <w:r>
              <w:rPr>
                <w:w w:val="51"/>
                <w:sz w:val="21"/>
              </w:rPr>
              <w:t>M</w:t>
            </w:r>
            <w:r>
              <w:rPr>
                <w:w w:val="92"/>
                <w:sz w:val="21"/>
              </w:rPr>
              <w:t>8</w:t>
            </w:r>
          </w:p>
        </w:tc>
        <w:tc>
          <w:tcPr>
            <w:tcW w:w="720" w:type="dxa"/>
          </w:tcPr>
          <w:p w:rsidR="00B26EBC" w:rsidRDefault="00E51E3B">
            <w:pPr>
              <w:pStyle w:val="TableParagraph"/>
              <w:spacing w:line="320" w:lineRule="exact"/>
              <w:ind w:left="10"/>
              <w:jc w:val="center"/>
              <w:rPr>
                <w:sz w:val="21"/>
              </w:rPr>
            </w:pPr>
            <w:r>
              <w:rPr>
                <w:w w:val="92"/>
                <w:sz w:val="21"/>
              </w:rPr>
              <w:t>1</w:t>
            </w:r>
          </w:p>
        </w:tc>
      </w:tr>
    </w:tbl>
    <w:p w:rsidR="00B26EBC" w:rsidRDefault="00B26EBC">
      <w:pPr>
        <w:spacing w:line="320" w:lineRule="exact"/>
        <w:jc w:val="center"/>
        <w:rPr>
          <w:sz w:val="21"/>
        </w:rPr>
        <w:sectPr w:rsidR="00B26EBC">
          <w:footerReference w:type="default" r:id="rId58"/>
          <w:pgSz w:w="11910" w:h="16840"/>
          <w:pgMar w:top="1440" w:right="380" w:bottom="280" w:left="440" w:header="0" w:footer="0" w:gutter="0"/>
          <w:cols w:space="720"/>
        </w:sectPr>
      </w:pPr>
    </w:p>
    <w:p w:rsidR="00B26EBC" w:rsidRDefault="00E51E3B">
      <w:pPr>
        <w:spacing w:before="73"/>
        <w:ind w:right="416"/>
        <w:jc w:val="center"/>
        <w:rPr>
          <w:rFonts w:ascii="Times New Roman"/>
          <w:b/>
          <w:sz w:val="28"/>
        </w:rPr>
      </w:pPr>
      <w:r>
        <w:rPr>
          <w:rFonts w:ascii="Times New Roman"/>
          <w:b/>
          <w:sz w:val="28"/>
        </w:rPr>
        <w:lastRenderedPageBreak/>
        <w:t>AM80.03.001 Cover Assembly</w:t>
      </w: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B26EBC">
      <w:pPr>
        <w:pStyle w:val="Textoindependiente"/>
        <w:rPr>
          <w:rFonts w:ascii="Times New Roman"/>
          <w:b/>
          <w:sz w:val="20"/>
        </w:rPr>
      </w:pPr>
    </w:p>
    <w:p w:rsidR="00B26EBC" w:rsidRDefault="00E51E3B">
      <w:pPr>
        <w:pStyle w:val="Textoindependiente"/>
        <w:spacing w:before="7"/>
        <w:rPr>
          <w:rFonts w:ascii="Times New Roman"/>
          <w:b/>
          <w:sz w:val="28"/>
        </w:rPr>
      </w:pPr>
      <w:r>
        <w:rPr>
          <w:noProof/>
        </w:rPr>
        <w:drawing>
          <wp:anchor distT="0" distB="0" distL="0" distR="0" simplePos="0" relativeHeight="69" behindDoc="0" locked="0" layoutInCell="1" allowOverlap="1">
            <wp:simplePos x="0" y="0"/>
            <wp:positionH relativeFrom="page">
              <wp:posOffset>470916</wp:posOffset>
            </wp:positionH>
            <wp:positionV relativeFrom="paragraph">
              <wp:posOffset>234152</wp:posOffset>
            </wp:positionV>
            <wp:extent cx="6491923" cy="6160008"/>
            <wp:effectExtent l="0" t="0" r="0" b="0"/>
            <wp:wrapTopAndBottom/>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59" cstate="print"/>
                    <a:stretch>
                      <a:fillRect/>
                    </a:stretch>
                  </pic:blipFill>
                  <pic:spPr>
                    <a:xfrm>
                      <a:off x="0" y="0"/>
                      <a:ext cx="6491923" cy="6160008"/>
                    </a:xfrm>
                    <a:prstGeom prst="rect">
                      <a:avLst/>
                    </a:prstGeom>
                  </pic:spPr>
                </pic:pic>
              </a:graphicData>
            </a:graphic>
          </wp:anchor>
        </w:drawing>
      </w:r>
    </w:p>
    <w:p w:rsidR="00B26EBC" w:rsidRDefault="00B26EBC">
      <w:pPr>
        <w:rPr>
          <w:rFonts w:ascii="Times New Roman"/>
          <w:sz w:val="28"/>
        </w:rPr>
        <w:sectPr w:rsidR="00B26EBC">
          <w:footerReference w:type="default" r:id="rId60"/>
          <w:pgSz w:w="11910" w:h="16840"/>
          <w:pgMar w:top="1520" w:right="380" w:bottom="280" w:left="440" w:header="0" w:footer="0" w:gutter="0"/>
          <w:cols w:space="720"/>
        </w:sectPr>
      </w:pPr>
    </w:p>
    <w:p w:rsidR="00B26EBC" w:rsidRDefault="00E51E3B">
      <w:pPr>
        <w:spacing w:before="73"/>
        <w:ind w:right="417"/>
        <w:jc w:val="center"/>
        <w:rPr>
          <w:rFonts w:ascii="Times New Roman"/>
          <w:b/>
          <w:sz w:val="28"/>
        </w:rPr>
      </w:pPr>
      <w:r>
        <w:rPr>
          <w:rFonts w:ascii="Times New Roman"/>
          <w:b/>
          <w:sz w:val="28"/>
        </w:rPr>
        <w:lastRenderedPageBreak/>
        <w:t>AM80.03.001 Cover Assembly Parts List</w:t>
      </w:r>
    </w:p>
    <w:p w:rsidR="00B26EBC" w:rsidRDefault="00B26EBC">
      <w:pPr>
        <w:pStyle w:val="Textoindependiente"/>
        <w:spacing w:before="11"/>
        <w:rPr>
          <w:rFonts w:ascii="Times New Roman"/>
          <w:b/>
          <w:sz w:val="12"/>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1790"/>
        <w:gridCol w:w="2844"/>
        <w:gridCol w:w="2520"/>
        <w:gridCol w:w="720"/>
      </w:tblGrid>
      <w:tr w:rsidR="00B26EBC">
        <w:trPr>
          <w:trHeight w:val="340"/>
        </w:trPr>
        <w:tc>
          <w:tcPr>
            <w:tcW w:w="961" w:type="dxa"/>
          </w:tcPr>
          <w:p w:rsidR="00B26EBC" w:rsidRDefault="00E51E3B">
            <w:pPr>
              <w:pStyle w:val="TableParagraph"/>
              <w:spacing w:line="320" w:lineRule="exact"/>
              <w:ind w:left="282" w:right="273"/>
              <w:jc w:val="center"/>
              <w:rPr>
                <w:sz w:val="21"/>
              </w:rPr>
            </w:pPr>
            <w:r>
              <w:rPr>
                <w:w w:val="85"/>
                <w:sz w:val="21"/>
              </w:rPr>
              <w:t>REF</w:t>
            </w:r>
          </w:p>
        </w:tc>
        <w:tc>
          <w:tcPr>
            <w:tcW w:w="1790" w:type="dxa"/>
          </w:tcPr>
          <w:p w:rsidR="00B26EBC" w:rsidRDefault="00E51E3B">
            <w:pPr>
              <w:pStyle w:val="TableParagraph"/>
              <w:spacing w:line="320" w:lineRule="exact"/>
              <w:ind w:left="316"/>
              <w:rPr>
                <w:sz w:val="21"/>
              </w:rPr>
            </w:pPr>
            <w:r>
              <w:rPr>
                <w:w w:val="80"/>
                <w:sz w:val="21"/>
              </w:rPr>
              <w:t>PART NUMBER</w:t>
            </w:r>
          </w:p>
        </w:tc>
        <w:tc>
          <w:tcPr>
            <w:tcW w:w="2844" w:type="dxa"/>
          </w:tcPr>
          <w:p w:rsidR="00B26EBC" w:rsidRDefault="00E51E3B">
            <w:pPr>
              <w:pStyle w:val="TableParagraph"/>
              <w:spacing w:line="320" w:lineRule="exact"/>
              <w:ind w:left="844"/>
              <w:rPr>
                <w:sz w:val="21"/>
              </w:rPr>
            </w:pPr>
            <w:r>
              <w:rPr>
                <w:w w:val="90"/>
                <w:sz w:val="21"/>
              </w:rPr>
              <w:t>DESCRIPTION</w:t>
            </w:r>
          </w:p>
        </w:tc>
        <w:tc>
          <w:tcPr>
            <w:tcW w:w="2520" w:type="dxa"/>
          </w:tcPr>
          <w:p w:rsidR="00B26EBC" w:rsidRDefault="00E51E3B">
            <w:pPr>
              <w:pStyle w:val="TableParagraph"/>
              <w:spacing w:line="320" w:lineRule="exact"/>
              <w:ind w:left="1029" w:right="1020"/>
              <w:jc w:val="center"/>
              <w:rPr>
                <w:sz w:val="21"/>
              </w:rPr>
            </w:pPr>
            <w:r>
              <w:rPr>
                <w:sz w:val="21"/>
              </w:rPr>
              <w:t>名称</w:t>
            </w:r>
          </w:p>
        </w:tc>
        <w:tc>
          <w:tcPr>
            <w:tcW w:w="720" w:type="dxa"/>
          </w:tcPr>
          <w:p w:rsidR="00B26EBC" w:rsidRDefault="00E51E3B">
            <w:pPr>
              <w:pStyle w:val="TableParagraph"/>
              <w:spacing w:line="320" w:lineRule="exact"/>
              <w:ind w:left="163" w:right="152"/>
              <w:jc w:val="center"/>
              <w:rPr>
                <w:sz w:val="21"/>
              </w:rPr>
            </w:pPr>
            <w:r>
              <w:rPr>
                <w:w w:val="80"/>
                <w:sz w:val="21"/>
              </w:rPr>
              <w:t>QTY</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1</w:t>
            </w:r>
          </w:p>
        </w:tc>
        <w:tc>
          <w:tcPr>
            <w:tcW w:w="1790" w:type="dxa"/>
          </w:tcPr>
          <w:p w:rsidR="00B26EBC" w:rsidRDefault="00E51E3B">
            <w:pPr>
              <w:pStyle w:val="TableParagraph"/>
              <w:spacing w:line="319" w:lineRule="exact"/>
              <w:rPr>
                <w:sz w:val="21"/>
              </w:rPr>
            </w:pPr>
            <w:r>
              <w:rPr>
                <w:sz w:val="21"/>
              </w:rPr>
              <w:t>AM80.03.011</w:t>
            </w:r>
          </w:p>
        </w:tc>
        <w:tc>
          <w:tcPr>
            <w:tcW w:w="2844" w:type="dxa"/>
          </w:tcPr>
          <w:p w:rsidR="00B26EBC" w:rsidRDefault="00E51E3B">
            <w:pPr>
              <w:pStyle w:val="TableParagraph"/>
              <w:spacing w:line="319" w:lineRule="exact"/>
              <w:rPr>
                <w:sz w:val="21"/>
              </w:rPr>
            </w:pPr>
            <w:r>
              <w:rPr>
                <w:sz w:val="21"/>
              </w:rPr>
              <w:t>Cover</w:t>
            </w:r>
          </w:p>
        </w:tc>
        <w:tc>
          <w:tcPr>
            <w:tcW w:w="2520" w:type="dxa"/>
          </w:tcPr>
          <w:p w:rsidR="00B26EBC" w:rsidRDefault="00E51E3B">
            <w:pPr>
              <w:pStyle w:val="TableParagraph"/>
              <w:spacing w:line="319" w:lineRule="exact"/>
              <w:rPr>
                <w:sz w:val="21"/>
              </w:rPr>
            </w:pPr>
            <w:r>
              <w:rPr>
                <w:sz w:val="21"/>
              </w:rPr>
              <w:t>机罩焊合件</w:t>
            </w:r>
          </w:p>
        </w:tc>
        <w:tc>
          <w:tcPr>
            <w:tcW w:w="720" w:type="dxa"/>
          </w:tcPr>
          <w:p w:rsidR="00B26EBC" w:rsidRDefault="00E51E3B">
            <w:pPr>
              <w:pStyle w:val="TableParagraph"/>
              <w:spacing w:line="319" w:lineRule="exact"/>
              <w:ind w:left="6"/>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2</w:t>
            </w:r>
          </w:p>
        </w:tc>
        <w:tc>
          <w:tcPr>
            <w:tcW w:w="1790" w:type="dxa"/>
          </w:tcPr>
          <w:p w:rsidR="00B26EBC" w:rsidRDefault="00E51E3B">
            <w:pPr>
              <w:pStyle w:val="TableParagraph"/>
              <w:spacing w:line="320" w:lineRule="exact"/>
              <w:rPr>
                <w:sz w:val="21"/>
              </w:rPr>
            </w:pPr>
            <w:r>
              <w:rPr>
                <w:sz w:val="21"/>
              </w:rPr>
              <w:t>AM80.03.012</w:t>
            </w:r>
          </w:p>
        </w:tc>
        <w:tc>
          <w:tcPr>
            <w:tcW w:w="2844" w:type="dxa"/>
          </w:tcPr>
          <w:p w:rsidR="00B26EBC" w:rsidRDefault="00E51E3B">
            <w:pPr>
              <w:pStyle w:val="TableParagraph"/>
              <w:spacing w:line="320" w:lineRule="exact"/>
              <w:rPr>
                <w:sz w:val="21"/>
              </w:rPr>
            </w:pPr>
            <w:r>
              <w:rPr>
                <w:sz w:val="21"/>
              </w:rPr>
              <w:t>Base plate (R)</w:t>
            </w:r>
          </w:p>
        </w:tc>
        <w:tc>
          <w:tcPr>
            <w:tcW w:w="2520" w:type="dxa"/>
          </w:tcPr>
          <w:p w:rsidR="00B26EBC" w:rsidRDefault="00E51E3B">
            <w:pPr>
              <w:pStyle w:val="TableParagraph"/>
              <w:spacing w:line="320" w:lineRule="exact"/>
              <w:ind w:left="106"/>
              <w:rPr>
                <w:sz w:val="21"/>
              </w:rPr>
            </w:pPr>
            <w:r>
              <w:rPr>
                <w:sz w:val="21"/>
              </w:rPr>
              <w:t>右轴承座焊合件</w:t>
            </w:r>
          </w:p>
        </w:tc>
        <w:tc>
          <w:tcPr>
            <w:tcW w:w="720" w:type="dxa"/>
          </w:tcPr>
          <w:p w:rsidR="00B26EBC" w:rsidRDefault="00E51E3B">
            <w:pPr>
              <w:pStyle w:val="TableParagraph"/>
              <w:spacing w:line="320" w:lineRule="exact"/>
              <w:ind w:left="5"/>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3</w:t>
            </w:r>
          </w:p>
        </w:tc>
        <w:tc>
          <w:tcPr>
            <w:tcW w:w="1790" w:type="dxa"/>
          </w:tcPr>
          <w:p w:rsidR="00B26EBC" w:rsidRDefault="00E51E3B">
            <w:pPr>
              <w:pStyle w:val="TableParagraph"/>
              <w:spacing w:line="320" w:lineRule="exact"/>
              <w:ind w:left="106"/>
              <w:rPr>
                <w:sz w:val="21"/>
              </w:rPr>
            </w:pPr>
            <w:r>
              <w:rPr>
                <w:sz w:val="21"/>
              </w:rPr>
              <w:t>GB/T5783-2000</w:t>
            </w:r>
          </w:p>
        </w:tc>
        <w:tc>
          <w:tcPr>
            <w:tcW w:w="2844" w:type="dxa"/>
          </w:tcPr>
          <w:p w:rsidR="00B26EBC" w:rsidRDefault="00E51E3B">
            <w:pPr>
              <w:pStyle w:val="TableParagraph"/>
              <w:spacing w:line="320" w:lineRule="exact"/>
              <w:ind w:left="108"/>
              <w:rPr>
                <w:sz w:val="21"/>
              </w:rPr>
            </w:pPr>
            <w:r>
              <w:rPr>
                <w:sz w:val="21"/>
              </w:rPr>
              <w:t>Bolt M10*25</w:t>
            </w:r>
          </w:p>
        </w:tc>
        <w:tc>
          <w:tcPr>
            <w:tcW w:w="2520" w:type="dxa"/>
          </w:tcPr>
          <w:p w:rsidR="00B26EBC" w:rsidRDefault="00E51E3B">
            <w:pPr>
              <w:pStyle w:val="TableParagraph"/>
              <w:spacing w:line="320" w:lineRule="exact"/>
              <w:rPr>
                <w:sz w:val="21"/>
              </w:rPr>
            </w:pPr>
            <w:r>
              <w:rPr>
                <w:sz w:val="21"/>
              </w:rPr>
              <w:t>螺栓</w:t>
            </w:r>
            <w:r>
              <w:rPr>
                <w:sz w:val="21"/>
              </w:rPr>
              <w:t xml:space="preserve"> M10*25</w:t>
            </w:r>
          </w:p>
        </w:tc>
        <w:tc>
          <w:tcPr>
            <w:tcW w:w="720" w:type="dxa"/>
          </w:tcPr>
          <w:p w:rsidR="00B26EBC" w:rsidRDefault="00E51E3B">
            <w:pPr>
              <w:pStyle w:val="TableParagraph"/>
              <w:spacing w:line="320" w:lineRule="exact"/>
              <w:ind w:left="10"/>
              <w:jc w:val="center"/>
              <w:rPr>
                <w:sz w:val="21"/>
              </w:rPr>
            </w:pPr>
            <w:r>
              <w:rPr>
                <w:w w:val="92"/>
                <w:sz w:val="21"/>
              </w:rPr>
              <w:t>8</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4</w:t>
            </w:r>
          </w:p>
        </w:tc>
        <w:tc>
          <w:tcPr>
            <w:tcW w:w="1790" w:type="dxa"/>
          </w:tcPr>
          <w:p w:rsidR="00B26EBC" w:rsidRDefault="00E51E3B">
            <w:pPr>
              <w:pStyle w:val="TableParagraph"/>
              <w:spacing w:line="319" w:lineRule="exact"/>
              <w:ind w:left="106"/>
              <w:rPr>
                <w:sz w:val="21"/>
              </w:rPr>
            </w:pPr>
            <w:r>
              <w:rPr>
                <w:sz w:val="21"/>
              </w:rPr>
              <w:t>GB/T97.1-2002</w:t>
            </w:r>
          </w:p>
        </w:tc>
        <w:tc>
          <w:tcPr>
            <w:tcW w:w="2844" w:type="dxa"/>
          </w:tcPr>
          <w:p w:rsidR="00B26EBC" w:rsidRDefault="00E51E3B">
            <w:pPr>
              <w:pStyle w:val="TableParagraph"/>
              <w:spacing w:line="319" w:lineRule="exact"/>
              <w:ind w:left="108"/>
              <w:rPr>
                <w:sz w:val="21"/>
              </w:rPr>
            </w:pPr>
            <w:r>
              <w:rPr>
                <w:sz w:val="21"/>
              </w:rPr>
              <w:t>Plain washer 10</w:t>
            </w:r>
          </w:p>
        </w:tc>
        <w:tc>
          <w:tcPr>
            <w:tcW w:w="2520" w:type="dxa"/>
          </w:tcPr>
          <w:p w:rsidR="00B26EBC" w:rsidRDefault="00E51E3B">
            <w:pPr>
              <w:pStyle w:val="TableParagraph"/>
              <w:spacing w:line="319" w:lineRule="exact"/>
              <w:rPr>
                <w:sz w:val="21"/>
              </w:rPr>
            </w:pPr>
            <w:r>
              <w:rPr>
                <w:sz w:val="21"/>
              </w:rPr>
              <w:t>垫圈</w:t>
            </w:r>
            <w:r>
              <w:rPr>
                <w:sz w:val="21"/>
              </w:rPr>
              <w:t xml:space="preserve"> 10</w:t>
            </w:r>
          </w:p>
        </w:tc>
        <w:tc>
          <w:tcPr>
            <w:tcW w:w="720" w:type="dxa"/>
          </w:tcPr>
          <w:p w:rsidR="00B26EBC" w:rsidRDefault="00E51E3B">
            <w:pPr>
              <w:pStyle w:val="TableParagraph"/>
              <w:spacing w:line="319" w:lineRule="exact"/>
              <w:ind w:left="9"/>
              <w:jc w:val="center"/>
              <w:rPr>
                <w:sz w:val="21"/>
              </w:rPr>
            </w:pPr>
            <w:r>
              <w:rPr>
                <w:w w:val="92"/>
                <w:sz w:val="21"/>
              </w:rPr>
              <w:t>8</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5</w:t>
            </w:r>
          </w:p>
        </w:tc>
        <w:tc>
          <w:tcPr>
            <w:tcW w:w="1790" w:type="dxa"/>
          </w:tcPr>
          <w:p w:rsidR="00B26EBC" w:rsidRDefault="00E51E3B">
            <w:pPr>
              <w:pStyle w:val="TableParagraph"/>
              <w:spacing w:line="320" w:lineRule="exact"/>
              <w:rPr>
                <w:sz w:val="21"/>
              </w:rPr>
            </w:pPr>
            <w:r>
              <w:rPr>
                <w:sz w:val="21"/>
              </w:rPr>
              <w:t>GB/T889.1-2000</w:t>
            </w:r>
          </w:p>
        </w:tc>
        <w:tc>
          <w:tcPr>
            <w:tcW w:w="2844" w:type="dxa"/>
          </w:tcPr>
          <w:p w:rsidR="00B26EBC" w:rsidRDefault="00E51E3B">
            <w:pPr>
              <w:pStyle w:val="TableParagraph"/>
              <w:spacing w:line="320" w:lineRule="exact"/>
              <w:rPr>
                <w:sz w:val="21"/>
              </w:rPr>
            </w:pPr>
            <w:r>
              <w:rPr>
                <w:w w:val="90"/>
                <w:sz w:val="21"/>
              </w:rPr>
              <w:t>Locking Nut M8</w:t>
            </w:r>
          </w:p>
        </w:tc>
        <w:tc>
          <w:tcPr>
            <w:tcW w:w="2520" w:type="dxa"/>
          </w:tcPr>
          <w:p w:rsidR="00B26EBC" w:rsidRDefault="00E51E3B">
            <w:pPr>
              <w:pStyle w:val="TableParagraph"/>
              <w:spacing w:line="320" w:lineRule="exact"/>
              <w:ind w:left="106"/>
              <w:rPr>
                <w:sz w:val="21"/>
              </w:rPr>
            </w:pPr>
            <w:r>
              <w:rPr>
                <w:sz w:val="21"/>
              </w:rPr>
              <w:t>锁紧螺母</w:t>
            </w:r>
            <w:r>
              <w:rPr>
                <w:sz w:val="21"/>
              </w:rPr>
              <w:t>M8</w:t>
            </w:r>
          </w:p>
        </w:tc>
        <w:tc>
          <w:tcPr>
            <w:tcW w:w="720" w:type="dxa"/>
          </w:tcPr>
          <w:p w:rsidR="00B26EBC" w:rsidRDefault="00E51E3B">
            <w:pPr>
              <w:pStyle w:val="TableParagraph"/>
              <w:spacing w:line="320" w:lineRule="exact"/>
              <w:ind w:left="4"/>
              <w:jc w:val="center"/>
              <w:rPr>
                <w:sz w:val="21"/>
              </w:rPr>
            </w:pPr>
            <w:r>
              <w:rPr>
                <w:w w:val="92"/>
                <w:sz w:val="21"/>
              </w:rPr>
              <w:t>4</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6</w:t>
            </w:r>
          </w:p>
        </w:tc>
        <w:tc>
          <w:tcPr>
            <w:tcW w:w="1790" w:type="dxa"/>
          </w:tcPr>
          <w:p w:rsidR="00B26EBC" w:rsidRDefault="00E51E3B">
            <w:pPr>
              <w:pStyle w:val="TableParagraph"/>
              <w:spacing w:line="320" w:lineRule="exact"/>
              <w:rPr>
                <w:sz w:val="21"/>
              </w:rPr>
            </w:pPr>
            <w:r>
              <w:rPr>
                <w:sz w:val="21"/>
              </w:rPr>
              <w:t>GB/T889.1-2000</w:t>
            </w:r>
          </w:p>
        </w:tc>
        <w:tc>
          <w:tcPr>
            <w:tcW w:w="2844" w:type="dxa"/>
          </w:tcPr>
          <w:p w:rsidR="00B26EBC" w:rsidRDefault="00E51E3B">
            <w:pPr>
              <w:pStyle w:val="TableParagraph"/>
              <w:spacing w:line="320" w:lineRule="exact"/>
              <w:ind w:left="108"/>
              <w:rPr>
                <w:sz w:val="21"/>
              </w:rPr>
            </w:pPr>
            <w:r>
              <w:rPr>
                <w:w w:val="95"/>
                <w:sz w:val="21"/>
              </w:rPr>
              <w:t>Locking Nut M10</w:t>
            </w:r>
          </w:p>
        </w:tc>
        <w:tc>
          <w:tcPr>
            <w:tcW w:w="2520" w:type="dxa"/>
          </w:tcPr>
          <w:p w:rsidR="00B26EBC" w:rsidRDefault="00E51E3B">
            <w:pPr>
              <w:pStyle w:val="TableParagraph"/>
              <w:spacing w:line="320" w:lineRule="exact"/>
              <w:rPr>
                <w:sz w:val="21"/>
              </w:rPr>
            </w:pPr>
            <w:r>
              <w:rPr>
                <w:sz w:val="21"/>
              </w:rPr>
              <w:t>锁紧螺母</w:t>
            </w:r>
            <w:r>
              <w:rPr>
                <w:sz w:val="21"/>
              </w:rPr>
              <w:t>M10</w:t>
            </w:r>
          </w:p>
        </w:tc>
        <w:tc>
          <w:tcPr>
            <w:tcW w:w="720" w:type="dxa"/>
          </w:tcPr>
          <w:p w:rsidR="00B26EBC" w:rsidRDefault="00E51E3B">
            <w:pPr>
              <w:pStyle w:val="TableParagraph"/>
              <w:spacing w:line="320" w:lineRule="exact"/>
              <w:ind w:left="6"/>
              <w:jc w:val="center"/>
              <w:rPr>
                <w:sz w:val="21"/>
              </w:rPr>
            </w:pPr>
            <w:r>
              <w:rPr>
                <w:w w:val="92"/>
                <w:sz w:val="21"/>
              </w:rPr>
              <w:t>8</w:t>
            </w:r>
          </w:p>
        </w:tc>
      </w:tr>
      <w:tr w:rsidR="00B26EBC">
        <w:trPr>
          <w:trHeight w:val="339"/>
        </w:trPr>
        <w:tc>
          <w:tcPr>
            <w:tcW w:w="961" w:type="dxa"/>
          </w:tcPr>
          <w:p w:rsidR="00B26EBC" w:rsidRDefault="00E51E3B">
            <w:pPr>
              <w:pStyle w:val="TableParagraph"/>
              <w:spacing w:line="319" w:lineRule="exact"/>
              <w:ind w:left="8"/>
              <w:jc w:val="center"/>
              <w:rPr>
                <w:sz w:val="21"/>
              </w:rPr>
            </w:pPr>
            <w:r>
              <w:rPr>
                <w:w w:val="92"/>
                <w:sz w:val="21"/>
              </w:rPr>
              <w:t>7</w:t>
            </w:r>
          </w:p>
        </w:tc>
        <w:tc>
          <w:tcPr>
            <w:tcW w:w="1790" w:type="dxa"/>
          </w:tcPr>
          <w:p w:rsidR="00B26EBC" w:rsidRDefault="00E51E3B">
            <w:pPr>
              <w:pStyle w:val="TableParagraph"/>
              <w:spacing w:line="319" w:lineRule="exact"/>
              <w:rPr>
                <w:sz w:val="21"/>
              </w:rPr>
            </w:pPr>
            <w:r>
              <w:rPr>
                <w:sz w:val="21"/>
              </w:rPr>
              <w:t>GB/T281-1994</w:t>
            </w:r>
          </w:p>
        </w:tc>
        <w:tc>
          <w:tcPr>
            <w:tcW w:w="2844" w:type="dxa"/>
          </w:tcPr>
          <w:p w:rsidR="00B26EBC" w:rsidRDefault="00E51E3B">
            <w:pPr>
              <w:pStyle w:val="TableParagraph"/>
              <w:spacing w:line="319" w:lineRule="exact"/>
              <w:rPr>
                <w:sz w:val="21"/>
              </w:rPr>
            </w:pPr>
            <w:r>
              <w:rPr>
                <w:sz w:val="21"/>
              </w:rPr>
              <w:t>Bearing 1208</w:t>
            </w:r>
          </w:p>
        </w:tc>
        <w:tc>
          <w:tcPr>
            <w:tcW w:w="2520" w:type="dxa"/>
          </w:tcPr>
          <w:p w:rsidR="00B26EBC" w:rsidRDefault="00E51E3B">
            <w:pPr>
              <w:pStyle w:val="TableParagraph"/>
              <w:spacing w:line="319" w:lineRule="exact"/>
              <w:ind w:left="106"/>
              <w:rPr>
                <w:sz w:val="21"/>
              </w:rPr>
            </w:pPr>
            <w:r>
              <w:rPr>
                <w:sz w:val="21"/>
              </w:rPr>
              <w:t>调心球轴承</w:t>
            </w:r>
            <w:r>
              <w:rPr>
                <w:sz w:val="21"/>
              </w:rPr>
              <w:t xml:space="preserve"> 1208</w:t>
            </w:r>
          </w:p>
        </w:tc>
        <w:tc>
          <w:tcPr>
            <w:tcW w:w="720" w:type="dxa"/>
          </w:tcPr>
          <w:p w:rsidR="00B26EBC" w:rsidRDefault="00E51E3B">
            <w:pPr>
              <w:pStyle w:val="TableParagraph"/>
              <w:spacing w:line="319" w:lineRule="exact"/>
              <w:ind w:left="6"/>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8</w:t>
            </w:r>
          </w:p>
        </w:tc>
        <w:tc>
          <w:tcPr>
            <w:tcW w:w="1790" w:type="dxa"/>
          </w:tcPr>
          <w:p w:rsidR="00B26EBC" w:rsidRDefault="00E51E3B">
            <w:pPr>
              <w:pStyle w:val="TableParagraph"/>
              <w:spacing w:line="320" w:lineRule="exact"/>
              <w:ind w:left="106"/>
              <w:rPr>
                <w:sz w:val="21"/>
              </w:rPr>
            </w:pPr>
            <w:r>
              <w:rPr>
                <w:sz w:val="21"/>
              </w:rPr>
              <w:t>JB/T7940.1-1995</w:t>
            </w:r>
          </w:p>
        </w:tc>
        <w:tc>
          <w:tcPr>
            <w:tcW w:w="2844" w:type="dxa"/>
          </w:tcPr>
          <w:p w:rsidR="00B26EBC" w:rsidRDefault="00E51E3B">
            <w:pPr>
              <w:pStyle w:val="TableParagraph"/>
              <w:spacing w:line="320" w:lineRule="exact"/>
              <w:ind w:left="108"/>
              <w:rPr>
                <w:sz w:val="21"/>
              </w:rPr>
            </w:pPr>
            <w:r>
              <w:rPr>
                <w:sz w:val="21"/>
              </w:rPr>
              <w:t xml:space="preserve">Oil </w:t>
            </w:r>
            <w:r>
              <w:rPr>
                <w:w w:val="95"/>
                <w:sz w:val="21"/>
              </w:rPr>
              <w:t>cup M8</w:t>
            </w:r>
          </w:p>
        </w:tc>
        <w:tc>
          <w:tcPr>
            <w:tcW w:w="2520" w:type="dxa"/>
          </w:tcPr>
          <w:p w:rsidR="00B26EBC" w:rsidRDefault="00E51E3B">
            <w:pPr>
              <w:pStyle w:val="TableParagraph"/>
              <w:spacing w:line="320" w:lineRule="exact"/>
              <w:ind w:left="108"/>
              <w:rPr>
                <w:sz w:val="21"/>
              </w:rPr>
            </w:pPr>
            <w:r>
              <w:rPr>
                <w:w w:val="95"/>
                <w:sz w:val="21"/>
              </w:rPr>
              <w:t>油</w:t>
            </w:r>
            <w:r>
              <w:rPr>
                <w:w w:val="95"/>
                <w:sz w:val="21"/>
              </w:rPr>
              <w:t xml:space="preserve"> </w:t>
            </w:r>
            <w:r>
              <w:rPr>
                <w:w w:val="95"/>
                <w:sz w:val="21"/>
              </w:rPr>
              <w:t>杯</w:t>
            </w:r>
            <w:r>
              <w:rPr>
                <w:w w:val="95"/>
                <w:sz w:val="21"/>
              </w:rPr>
              <w:t xml:space="preserve"> M8</w:t>
            </w:r>
          </w:p>
        </w:tc>
        <w:tc>
          <w:tcPr>
            <w:tcW w:w="720" w:type="dxa"/>
          </w:tcPr>
          <w:p w:rsidR="00B26EBC" w:rsidRDefault="00E51E3B">
            <w:pPr>
              <w:pStyle w:val="TableParagraph"/>
              <w:spacing w:line="320" w:lineRule="exact"/>
              <w:ind w:left="9"/>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8"/>
              <w:jc w:val="center"/>
              <w:rPr>
                <w:sz w:val="21"/>
              </w:rPr>
            </w:pPr>
            <w:r>
              <w:rPr>
                <w:w w:val="92"/>
                <w:sz w:val="21"/>
              </w:rPr>
              <w:t>9</w:t>
            </w:r>
          </w:p>
        </w:tc>
        <w:tc>
          <w:tcPr>
            <w:tcW w:w="1790" w:type="dxa"/>
          </w:tcPr>
          <w:p w:rsidR="00B26EBC" w:rsidRDefault="00E51E3B">
            <w:pPr>
              <w:pStyle w:val="TableParagraph"/>
              <w:spacing w:line="320" w:lineRule="exact"/>
              <w:ind w:left="106"/>
              <w:rPr>
                <w:sz w:val="21"/>
              </w:rPr>
            </w:pPr>
            <w:r>
              <w:rPr>
                <w:w w:val="67"/>
                <w:sz w:val="21"/>
              </w:rPr>
              <w:t>G</w:t>
            </w:r>
            <w:r>
              <w:rPr>
                <w:spacing w:val="-1"/>
                <w:w w:val="74"/>
                <w:sz w:val="21"/>
              </w:rPr>
              <w:t>B</w:t>
            </w:r>
            <w:r>
              <w:rPr>
                <w:w w:val="143"/>
                <w:sz w:val="21"/>
              </w:rPr>
              <w:t>/</w:t>
            </w:r>
            <w:r>
              <w:rPr>
                <w:spacing w:val="-1"/>
                <w:w w:val="76"/>
                <w:sz w:val="21"/>
              </w:rPr>
              <w:t>T</w:t>
            </w:r>
            <w:r>
              <w:rPr>
                <w:w w:val="92"/>
                <w:sz w:val="21"/>
              </w:rPr>
              <w:t>1</w:t>
            </w:r>
            <w:r>
              <w:rPr>
                <w:spacing w:val="-1"/>
                <w:w w:val="92"/>
                <w:sz w:val="21"/>
              </w:rPr>
              <w:t>3</w:t>
            </w:r>
            <w:r>
              <w:rPr>
                <w:w w:val="92"/>
                <w:sz w:val="21"/>
              </w:rPr>
              <w:t>8</w:t>
            </w:r>
            <w:r>
              <w:rPr>
                <w:spacing w:val="-1"/>
                <w:w w:val="92"/>
                <w:sz w:val="21"/>
              </w:rPr>
              <w:t>7</w:t>
            </w:r>
            <w:r>
              <w:rPr>
                <w:w w:val="92"/>
                <w:sz w:val="21"/>
              </w:rPr>
              <w:t>1</w:t>
            </w:r>
            <w:r>
              <w:rPr>
                <w:spacing w:val="-1"/>
                <w:w w:val="105"/>
                <w:sz w:val="21"/>
              </w:rPr>
              <w:t>-1</w:t>
            </w:r>
            <w:r>
              <w:rPr>
                <w:w w:val="105"/>
                <w:sz w:val="21"/>
              </w:rPr>
              <w:t>9</w:t>
            </w:r>
            <w:r>
              <w:rPr>
                <w:spacing w:val="-1"/>
                <w:w w:val="92"/>
                <w:sz w:val="21"/>
              </w:rPr>
              <w:t>92</w:t>
            </w:r>
          </w:p>
        </w:tc>
        <w:tc>
          <w:tcPr>
            <w:tcW w:w="2844" w:type="dxa"/>
          </w:tcPr>
          <w:p w:rsidR="00B26EBC" w:rsidRDefault="00E51E3B">
            <w:pPr>
              <w:pStyle w:val="TableParagraph"/>
              <w:spacing w:line="320" w:lineRule="exact"/>
              <w:ind w:left="108"/>
              <w:rPr>
                <w:sz w:val="21"/>
              </w:rPr>
            </w:pPr>
            <w:r>
              <w:rPr>
                <w:w w:val="65"/>
                <w:sz w:val="21"/>
              </w:rPr>
              <w:t>O</w:t>
            </w:r>
            <w:r>
              <w:rPr>
                <w:spacing w:val="-1"/>
                <w:w w:val="153"/>
                <w:sz w:val="21"/>
              </w:rPr>
              <w:t>i</w:t>
            </w:r>
            <w:r>
              <w:rPr>
                <w:w w:val="154"/>
                <w:sz w:val="21"/>
              </w:rPr>
              <w:t>l</w:t>
            </w:r>
            <w:r>
              <w:rPr>
                <w:sz w:val="21"/>
              </w:rPr>
              <w:t xml:space="preserve"> </w:t>
            </w:r>
            <w:r>
              <w:rPr>
                <w:spacing w:val="-4"/>
                <w:sz w:val="21"/>
              </w:rPr>
              <w:t xml:space="preserve"> </w:t>
            </w:r>
            <w:r>
              <w:rPr>
                <w:w w:val="106"/>
                <w:sz w:val="21"/>
              </w:rPr>
              <w:t>s</w:t>
            </w:r>
            <w:r>
              <w:rPr>
                <w:spacing w:val="-1"/>
                <w:w w:val="91"/>
                <w:sz w:val="21"/>
              </w:rPr>
              <w:t>e</w:t>
            </w:r>
            <w:r>
              <w:rPr>
                <w:w w:val="90"/>
                <w:sz w:val="21"/>
              </w:rPr>
              <w:t>a</w:t>
            </w:r>
            <w:r>
              <w:rPr>
                <w:w w:val="154"/>
                <w:sz w:val="21"/>
              </w:rPr>
              <w:t>l</w:t>
            </w:r>
            <w:r>
              <w:rPr>
                <w:sz w:val="21"/>
              </w:rPr>
              <w:t xml:space="preserve"> </w:t>
            </w:r>
            <w:r>
              <w:rPr>
                <w:spacing w:val="-4"/>
                <w:sz w:val="21"/>
              </w:rPr>
              <w:t xml:space="preserve"> </w:t>
            </w:r>
            <w:r>
              <w:rPr>
                <w:spacing w:val="-1"/>
                <w:w w:val="81"/>
                <w:sz w:val="21"/>
              </w:rPr>
              <w:t>FB</w:t>
            </w:r>
            <w:r>
              <w:rPr>
                <w:w w:val="81"/>
                <w:sz w:val="21"/>
              </w:rPr>
              <w:t>5</w:t>
            </w:r>
            <w:r>
              <w:rPr>
                <w:spacing w:val="-1"/>
                <w:w w:val="98"/>
                <w:sz w:val="21"/>
              </w:rPr>
              <w:t>0</w:t>
            </w:r>
            <w:r>
              <w:rPr>
                <w:w w:val="98"/>
                <w:sz w:val="21"/>
              </w:rPr>
              <w:t>*</w:t>
            </w:r>
            <w:r>
              <w:rPr>
                <w:spacing w:val="-1"/>
                <w:w w:val="92"/>
                <w:sz w:val="21"/>
              </w:rPr>
              <w:t>8</w:t>
            </w:r>
            <w:r>
              <w:rPr>
                <w:w w:val="92"/>
                <w:sz w:val="21"/>
              </w:rPr>
              <w:t>0</w:t>
            </w:r>
            <w:r>
              <w:rPr>
                <w:spacing w:val="-1"/>
                <w:w w:val="98"/>
                <w:sz w:val="21"/>
              </w:rPr>
              <w:t>*</w:t>
            </w:r>
            <w:r>
              <w:rPr>
                <w:w w:val="98"/>
                <w:sz w:val="21"/>
              </w:rPr>
              <w:t>1</w:t>
            </w:r>
            <w:r>
              <w:rPr>
                <w:w w:val="92"/>
                <w:sz w:val="21"/>
              </w:rPr>
              <w:t>0</w:t>
            </w:r>
          </w:p>
        </w:tc>
        <w:tc>
          <w:tcPr>
            <w:tcW w:w="2520" w:type="dxa"/>
          </w:tcPr>
          <w:p w:rsidR="00B26EBC" w:rsidRDefault="00E51E3B">
            <w:pPr>
              <w:pStyle w:val="TableParagraph"/>
              <w:spacing w:line="320" w:lineRule="exact"/>
              <w:ind w:left="108"/>
              <w:rPr>
                <w:sz w:val="21"/>
              </w:rPr>
            </w:pPr>
            <w:r>
              <w:rPr>
                <w:sz w:val="21"/>
              </w:rPr>
              <w:t>油</w:t>
            </w:r>
            <w:r>
              <w:rPr>
                <w:sz w:val="21"/>
              </w:rPr>
              <w:t xml:space="preserve"> </w:t>
            </w:r>
            <w:r>
              <w:rPr>
                <w:sz w:val="21"/>
              </w:rPr>
              <w:t>封</w:t>
            </w:r>
            <w:r>
              <w:rPr>
                <w:sz w:val="21"/>
              </w:rPr>
              <w:t xml:space="preserve"> FB50*80*10</w:t>
            </w:r>
          </w:p>
        </w:tc>
        <w:tc>
          <w:tcPr>
            <w:tcW w:w="720" w:type="dxa"/>
          </w:tcPr>
          <w:p w:rsidR="00B26EBC" w:rsidRDefault="00E51E3B">
            <w:pPr>
              <w:pStyle w:val="TableParagraph"/>
              <w:spacing w:line="320" w:lineRule="exact"/>
              <w:ind w:left="9"/>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10</w:t>
            </w:r>
          </w:p>
        </w:tc>
        <w:tc>
          <w:tcPr>
            <w:tcW w:w="1790" w:type="dxa"/>
          </w:tcPr>
          <w:p w:rsidR="00B26EBC" w:rsidRDefault="00E51E3B">
            <w:pPr>
              <w:pStyle w:val="TableParagraph"/>
              <w:spacing w:line="319" w:lineRule="exact"/>
              <w:ind w:left="106"/>
              <w:rPr>
                <w:sz w:val="21"/>
              </w:rPr>
            </w:pPr>
            <w:r>
              <w:rPr>
                <w:w w:val="67"/>
                <w:sz w:val="21"/>
              </w:rPr>
              <w:t>G</w:t>
            </w:r>
            <w:r>
              <w:rPr>
                <w:spacing w:val="-1"/>
                <w:w w:val="74"/>
                <w:sz w:val="21"/>
              </w:rPr>
              <w:t>B</w:t>
            </w:r>
            <w:r>
              <w:rPr>
                <w:w w:val="143"/>
                <w:sz w:val="21"/>
              </w:rPr>
              <w:t>/</w:t>
            </w:r>
            <w:r>
              <w:rPr>
                <w:spacing w:val="-1"/>
                <w:w w:val="76"/>
                <w:sz w:val="21"/>
              </w:rPr>
              <w:t>T</w:t>
            </w:r>
            <w:r>
              <w:rPr>
                <w:w w:val="92"/>
                <w:sz w:val="21"/>
              </w:rPr>
              <w:t>5</w:t>
            </w:r>
            <w:r>
              <w:rPr>
                <w:spacing w:val="-1"/>
                <w:w w:val="92"/>
                <w:sz w:val="21"/>
              </w:rPr>
              <w:t>7</w:t>
            </w:r>
            <w:r>
              <w:rPr>
                <w:w w:val="92"/>
                <w:sz w:val="21"/>
              </w:rPr>
              <w:t>8</w:t>
            </w:r>
            <w:r>
              <w:rPr>
                <w:spacing w:val="-1"/>
                <w:w w:val="92"/>
                <w:sz w:val="21"/>
              </w:rPr>
              <w:t>3</w:t>
            </w:r>
            <w:r>
              <w:rPr>
                <w:w w:val="147"/>
                <w:sz w:val="21"/>
              </w:rPr>
              <w:t>-</w:t>
            </w:r>
            <w:r>
              <w:rPr>
                <w:spacing w:val="-1"/>
                <w:w w:val="92"/>
                <w:sz w:val="21"/>
              </w:rPr>
              <w:t>20</w:t>
            </w:r>
            <w:r>
              <w:rPr>
                <w:w w:val="92"/>
                <w:sz w:val="21"/>
              </w:rPr>
              <w:t>00</w:t>
            </w:r>
          </w:p>
        </w:tc>
        <w:tc>
          <w:tcPr>
            <w:tcW w:w="2844" w:type="dxa"/>
          </w:tcPr>
          <w:p w:rsidR="00B26EBC" w:rsidRDefault="00E51E3B">
            <w:pPr>
              <w:pStyle w:val="TableParagraph"/>
              <w:spacing w:line="319" w:lineRule="exact"/>
              <w:ind w:left="108"/>
              <w:rPr>
                <w:sz w:val="21"/>
              </w:rPr>
            </w:pPr>
            <w:r>
              <w:rPr>
                <w:sz w:val="21"/>
              </w:rPr>
              <w:t>Bolt M12*25</w:t>
            </w:r>
          </w:p>
        </w:tc>
        <w:tc>
          <w:tcPr>
            <w:tcW w:w="2520" w:type="dxa"/>
          </w:tcPr>
          <w:p w:rsidR="00B26EBC" w:rsidRDefault="00E51E3B">
            <w:pPr>
              <w:pStyle w:val="TableParagraph"/>
              <w:spacing w:line="319" w:lineRule="exact"/>
              <w:ind w:left="108"/>
              <w:rPr>
                <w:sz w:val="21"/>
              </w:rPr>
            </w:pPr>
            <w:r>
              <w:rPr>
                <w:sz w:val="21"/>
              </w:rPr>
              <w:t>螺栓</w:t>
            </w:r>
            <w:r>
              <w:rPr>
                <w:sz w:val="21"/>
              </w:rPr>
              <w:t xml:space="preserve"> M12*25</w:t>
            </w:r>
          </w:p>
        </w:tc>
        <w:tc>
          <w:tcPr>
            <w:tcW w:w="720" w:type="dxa"/>
          </w:tcPr>
          <w:p w:rsidR="00B26EBC" w:rsidRDefault="00E51E3B">
            <w:pPr>
              <w:pStyle w:val="TableParagraph"/>
              <w:spacing w:line="319" w:lineRule="exact"/>
              <w:ind w:left="10"/>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11</w:t>
            </w:r>
          </w:p>
        </w:tc>
        <w:tc>
          <w:tcPr>
            <w:tcW w:w="1790" w:type="dxa"/>
          </w:tcPr>
          <w:p w:rsidR="00B26EBC" w:rsidRDefault="00E51E3B">
            <w:pPr>
              <w:pStyle w:val="TableParagraph"/>
              <w:spacing w:line="320" w:lineRule="exact"/>
              <w:ind w:left="106"/>
              <w:rPr>
                <w:sz w:val="21"/>
              </w:rPr>
            </w:pPr>
            <w:r>
              <w:rPr>
                <w:sz w:val="21"/>
              </w:rPr>
              <w:t>GB/T97.1-2002</w:t>
            </w:r>
          </w:p>
        </w:tc>
        <w:tc>
          <w:tcPr>
            <w:tcW w:w="2844" w:type="dxa"/>
          </w:tcPr>
          <w:p w:rsidR="00B26EBC" w:rsidRDefault="00E51E3B">
            <w:pPr>
              <w:pStyle w:val="TableParagraph"/>
              <w:spacing w:line="320"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12</w:t>
            </w:r>
          </w:p>
        </w:tc>
        <w:tc>
          <w:tcPr>
            <w:tcW w:w="2520" w:type="dxa"/>
          </w:tcPr>
          <w:p w:rsidR="00B26EBC" w:rsidRDefault="00E51E3B">
            <w:pPr>
              <w:pStyle w:val="TableParagraph"/>
              <w:spacing w:line="320" w:lineRule="exact"/>
              <w:ind w:left="108"/>
              <w:rPr>
                <w:sz w:val="21"/>
              </w:rPr>
            </w:pPr>
            <w:r>
              <w:rPr>
                <w:sz w:val="21"/>
              </w:rPr>
              <w:t>垫圈</w:t>
            </w:r>
            <w:r>
              <w:rPr>
                <w:sz w:val="21"/>
              </w:rPr>
              <w:t xml:space="preserve"> 12</w:t>
            </w:r>
          </w:p>
        </w:tc>
        <w:tc>
          <w:tcPr>
            <w:tcW w:w="720" w:type="dxa"/>
          </w:tcPr>
          <w:p w:rsidR="00B26EBC" w:rsidRDefault="00E51E3B">
            <w:pPr>
              <w:pStyle w:val="TableParagraph"/>
              <w:spacing w:line="320" w:lineRule="exact"/>
              <w:ind w:left="161" w:right="152"/>
              <w:jc w:val="center"/>
              <w:rPr>
                <w:sz w:val="21"/>
              </w:rPr>
            </w:pPr>
            <w:r>
              <w:rPr>
                <w:sz w:val="21"/>
              </w:rPr>
              <w:t>18</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12</w:t>
            </w:r>
          </w:p>
        </w:tc>
        <w:tc>
          <w:tcPr>
            <w:tcW w:w="1790" w:type="dxa"/>
          </w:tcPr>
          <w:p w:rsidR="00B26EBC" w:rsidRDefault="00E51E3B">
            <w:pPr>
              <w:pStyle w:val="TableParagraph"/>
              <w:spacing w:line="320" w:lineRule="exact"/>
              <w:ind w:left="106"/>
              <w:rPr>
                <w:sz w:val="21"/>
              </w:rPr>
            </w:pPr>
            <w:r>
              <w:rPr>
                <w:sz w:val="21"/>
              </w:rPr>
              <w:t>GB/T93-1987</w:t>
            </w:r>
          </w:p>
        </w:tc>
        <w:tc>
          <w:tcPr>
            <w:tcW w:w="2844" w:type="dxa"/>
          </w:tcPr>
          <w:p w:rsidR="00B26EBC" w:rsidRDefault="00E51E3B">
            <w:pPr>
              <w:pStyle w:val="TableParagraph"/>
              <w:spacing w:line="320" w:lineRule="exact"/>
              <w:ind w:left="108"/>
              <w:rPr>
                <w:sz w:val="21"/>
              </w:rPr>
            </w:pPr>
            <w:r>
              <w:rPr>
                <w:w w:val="89"/>
                <w:sz w:val="21"/>
              </w:rPr>
              <w:t>S</w:t>
            </w:r>
            <w:r>
              <w:rPr>
                <w:spacing w:val="-1"/>
                <w:w w:val="79"/>
                <w:sz w:val="21"/>
              </w:rPr>
              <w:t>p</w:t>
            </w:r>
            <w:r>
              <w:rPr>
                <w:w w:val="110"/>
                <w:sz w:val="21"/>
              </w:rPr>
              <w:t>r</w:t>
            </w:r>
            <w:r>
              <w:rPr>
                <w:spacing w:val="-1"/>
                <w:w w:val="153"/>
                <w:sz w:val="21"/>
              </w:rPr>
              <w:t>i</w:t>
            </w:r>
            <w:r>
              <w:rPr>
                <w:w w:val="75"/>
                <w:sz w:val="21"/>
              </w:rPr>
              <w:t>n</w:t>
            </w:r>
            <w:r>
              <w:rPr>
                <w:w w:val="89"/>
                <w:sz w:val="21"/>
              </w:rPr>
              <w:t>g</w:t>
            </w:r>
            <w:r>
              <w:rPr>
                <w:sz w:val="21"/>
              </w:rPr>
              <w:t xml:space="preserve"> </w:t>
            </w:r>
            <w:r>
              <w:rPr>
                <w:spacing w:val="-4"/>
                <w:sz w:val="21"/>
              </w:rPr>
              <w:t xml:space="preserve"> </w:t>
            </w:r>
            <w:r>
              <w:rPr>
                <w:spacing w:val="-1"/>
                <w:w w:val="60"/>
                <w:sz w:val="21"/>
              </w:rPr>
              <w:t>w</w:t>
            </w:r>
            <w:r>
              <w:rPr>
                <w:w w:val="90"/>
                <w:sz w:val="21"/>
              </w:rPr>
              <w:t>a</w:t>
            </w:r>
            <w:r>
              <w:rPr>
                <w:spacing w:val="-1"/>
                <w:w w:val="89"/>
                <w:sz w:val="21"/>
              </w:rPr>
              <w:t>sh</w:t>
            </w:r>
            <w:r>
              <w:rPr>
                <w:w w:val="89"/>
                <w:sz w:val="21"/>
              </w:rPr>
              <w:t>e</w:t>
            </w:r>
            <w:r>
              <w:rPr>
                <w:w w:val="110"/>
                <w:sz w:val="21"/>
              </w:rPr>
              <w:t>r</w:t>
            </w:r>
            <w:r>
              <w:rPr>
                <w:sz w:val="21"/>
              </w:rPr>
              <w:t xml:space="preserve"> </w:t>
            </w:r>
            <w:r>
              <w:rPr>
                <w:spacing w:val="-4"/>
                <w:sz w:val="21"/>
              </w:rPr>
              <w:t xml:space="preserve"> </w:t>
            </w:r>
            <w:r>
              <w:rPr>
                <w:spacing w:val="-1"/>
                <w:w w:val="92"/>
                <w:sz w:val="21"/>
              </w:rPr>
              <w:t>12</w:t>
            </w:r>
          </w:p>
        </w:tc>
        <w:tc>
          <w:tcPr>
            <w:tcW w:w="2520" w:type="dxa"/>
          </w:tcPr>
          <w:p w:rsidR="00B26EBC" w:rsidRDefault="00E51E3B">
            <w:pPr>
              <w:pStyle w:val="TableParagraph"/>
              <w:spacing w:line="320" w:lineRule="exact"/>
              <w:ind w:left="109"/>
              <w:rPr>
                <w:sz w:val="21"/>
              </w:rPr>
            </w:pPr>
            <w:r>
              <w:rPr>
                <w:sz w:val="21"/>
              </w:rPr>
              <w:t>垫圈</w:t>
            </w:r>
            <w:r>
              <w:rPr>
                <w:sz w:val="21"/>
              </w:rPr>
              <w:t xml:space="preserve"> 12</w:t>
            </w:r>
          </w:p>
        </w:tc>
        <w:tc>
          <w:tcPr>
            <w:tcW w:w="720" w:type="dxa"/>
          </w:tcPr>
          <w:p w:rsidR="00B26EBC" w:rsidRDefault="00E51E3B">
            <w:pPr>
              <w:pStyle w:val="TableParagraph"/>
              <w:spacing w:line="320" w:lineRule="exact"/>
              <w:ind w:left="10"/>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13</w:t>
            </w:r>
          </w:p>
        </w:tc>
        <w:tc>
          <w:tcPr>
            <w:tcW w:w="1790" w:type="dxa"/>
          </w:tcPr>
          <w:p w:rsidR="00B26EBC" w:rsidRDefault="00E51E3B">
            <w:pPr>
              <w:pStyle w:val="TableParagraph"/>
              <w:spacing w:line="319" w:lineRule="exact"/>
              <w:ind w:left="106"/>
              <w:rPr>
                <w:sz w:val="21"/>
              </w:rPr>
            </w:pPr>
            <w:r>
              <w:rPr>
                <w:sz w:val="21"/>
              </w:rPr>
              <w:t>AM80.03.101</w:t>
            </w:r>
          </w:p>
        </w:tc>
        <w:tc>
          <w:tcPr>
            <w:tcW w:w="2844" w:type="dxa"/>
          </w:tcPr>
          <w:p w:rsidR="00B26EBC" w:rsidRDefault="00E51E3B">
            <w:pPr>
              <w:pStyle w:val="TableParagraph"/>
              <w:spacing w:line="319" w:lineRule="exact"/>
              <w:rPr>
                <w:sz w:val="21"/>
              </w:rPr>
            </w:pPr>
            <w:r>
              <w:rPr>
                <w:sz w:val="21"/>
              </w:rPr>
              <w:t>Roller Shaft</w:t>
            </w:r>
          </w:p>
        </w:tc>
        <w:tc>
          <w:tcPr>
            <w:tcW w:w="2520" w:type="dxa"/>
          </w:tcPr>
          <w:p w:rsidR="00B26EBC" w:rsidRDefault="00E51E3B">
            <w:pPr>
              <w:pStyle w:val="TableParagraph"/>
              <w:spacing w:line="319" w:lineRule="exact"/>
              <w:rPr>
                <w:sz w:val="21"/>
              </w:rPr>
            </w:pPr>
            <w:r>
              <w:rPr>
                <w:sz w:val="21"/>
              </w:rPr>
              <w:t>滚筒轴</w:t>
            </w:r>
          </w:p>
        </w:tc>
        <w:tc>
          <w:tcPr>
            <w:tcW w:w="720" w:type="dxa"/>
          </w:tcPr>
          <w:p w:rsidR="00B26EBC" w:rsidRDefault="00E51E3B">
            <w:pPr>
              <w:pStyle w:val="TableParagraph"/>
              <w:spacing w:line="319"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14</w:t>
            </w:r>
          </w:p>
        </w:tc>
        <w:tc>
          <w:tcPr>
            <w:tcW w:w="1790" w:type="dxa"/>
          </w:tcPr>
          <w:p w:rsidR="00B26EBC" w:rsidRDefault="00E51E3B">
            <w:pPr>
              <w:pStyle w:val="TableParagraph"/>
              <w:spacing w:line="320" w:lineRule="exact"/>
              <w:ind w:left="106"/>
              <w:rPr>
                <w:sz w:val="21"/>
              </w:rPr>
            </w:pPr>
            <w:r>
              <w:rPr>
                <w:sz w:val="21"/>
              </w:rPr>
              <w:t>GB/T893.1-1986</w:t>
            </w:r>
          </w:p>
        </w:tc>
        <w:tc>
          <w:tcPr>
            <w:tcW w:w="2844" w:type="dxa"/>
          </w:tcPr>
          <w:p w:rsidR="00B26EBC" w:rsidRDefault="00E51E3B">
            <w:pPr>
              <w:pStyle w:val="TableParagraph"/>
              <w:spacing w:line="320" w:lineRule="exact"/>
              <w:ind w:left="109"/>
              <w:rPr>
                <w:sz w:val="21"/>
              </w:rPr>
            </w:pPr>
            <w:r>
              <w:rPr>
                <w:w w:val="105"/>
                <w:sz w:val="21"/>
              </w:rPr>
              <w:t>Circlip 52</w:t>
            </w:r>
          </w:p>
        </w:tc>
        <w:tc>
          <w:tcPr>
            <w:tcW w:w="2520" w:type="dxa"/>
          </w:tcPr>
          <w:p w:rsidR="00B26EBC" w:rsidRDefault="00E51E3B">
            <w:pPr>
              <w:pStyle w:val="TableParagraph"/>
              <w:spacing w:line="320" w:lineRule="exact"/>
              <w:rPr>
                <w:sz w:val="21"/>
              </w:rPr>
            </w:pPr>
            <w:r>
              <w:rPr>
                <w:sz w:val="21"/>
              </w:rPr>
              <w:t>孔用挡圈</w:t>
            </w:r>
            <w:r>
              <w:rPr>
                <w:sz w:val="21"/>
              </w:rPr>
              <w:t xml:space="preserve"> 52</w:t>
            </w:r>
          </w:p>
        </w:tc>
        <w:tc>
          <w:tcPr>
            <w:tcW w:w="720" w:type="dxa"/>
          </w:tcPr>
          <w:p w:rsidR="00B26EBC" w:rsidRDefault="00E51E3B">
            <w:pPr>
              <w:pStyle w:val="TableParagraph"/>
              <w:spacing w:line="320" w:lineRule="exact"/>
              <w:ind w:left="7"/>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15</w:t>
            </w:r>
          </w:p>
        </w:tc>
        <w:tc>
          <w:tcPr>
            <w:tcW w:w="1790" w:type="dxa"/>
          </w:tcPr>
          <w:p w:rsidR="00B26EBC" w:rsidRDefault="00E51E3B">
            <w:pPr>
              <w:pStyle w:val="TableParagraph"/>
              <w:spacing w:line="320" w:lineRule="exact"/>
              <w:ind w:left="106"/>
              <w:rPr>
                <w:sz w:val="21"/>
              </w:rPr>
            </w:pPr>
            <w:r>
              <w:rPr>
                <w:sz w:val="21"/>
              </w:rPr>
              <w:t>AM80.03.102</w:t>
            </w:r>
          </w:p>
        </w:tc>
        <w:tc>
          <w:tcPr>
            <w:tcW w:w="2844" w:type="dxa"/>
          </w:tcPr>
          <w:p w:rsidR="00B26EBC" w:rsidRDefault="00E51E3B">
            <w:pPr>
              <w:pStyle w:val="TableParagraph"/>
              <w:spacing w:line="320" w:lineRule="exact"/>
              <w:ind w:left="109"/>
              <w:rPr>
                <w:sz w:val="21"/>
              </w:rPr>
            </w:pPr>
            <w:r>
              <w:rPr>
                <w:w w:val="47"/>
                <w:sz w:val="21"/>
              </w:rPr>
              <w:t>W</w:t>
            </w:r>
            <w:r>
              <w:rPr>
                <w:spacing w:val="-1"/>
                <w:w w:val="90"/>
                <w:sz w:val="21"/>
              </w:rPr>
              <w:t>a</w:t>
            </w:r>
            <w:r>
              <w:rPr>
                <w:w w:val="106"/>
                <w:sz w:val="21"/>
              </w:rPr>
              <w:t>s</w:t>
            </w:r>
            <w:r>
              <w:rPr>
                <w:spacing w:val="-1"/>
                <w:w w:val="76"/>
                <w:sz w:val="21"/>
              </w:rPr>
              <w:t>h</w:t>
            </w:r>
            <w:r>
              <w:rPr>
                <w:w w:val="91"/>
                <w:sz w:val="21"/>
              </w:rPr>
              <w:t>e</w:t>
            </w:r>
            <w:r>
              <w:rPr>
                <w:w w:val="110"/>
                <w:sz w:val="21"/>
              </w:rPr>
              <w:t>r</w:t>
            </w:r>
          </w:p>
        </w:tc>
        <w:tc>
          <w:tcPr>
            <w:tcW w:w="2520" w:type="dxa"/>
          </w:tcPr>
          <w:p w:rsidR="00B26EBC" w:rsidRDefault="00E51E3B">
            <w:pPr>
              <w:pStyle w:val="TableParagraph"/>
              <w:spacing w:line="320" w:lineRule="exact"/>
              <w:ind w:left="109"/>
              <w:rPr>
                <w:sz w:val="21"/>
              </w:rPr>
            </w:pPr>
            <w:r>
              <w:rPr>
                <w:sz w:val="21"/>
              </w:rPr>
              <w:t>垫圈</w:t>
            </w:r>
          </w:p>
        </w:tc>
        <w:tc>
          <w:tcPr>
            <w:tcW w:w="720" w:type="dxa"/>
          </w:tcPr>
          <w:p w:rsidR="00B26EBC" w:rsidRDefault="00E51E3B">
            <w:pPr>
              <w:pStyle w:val="TableParagraph"/>
              <w:spacing w:line="320" w:lineRule="exact"/>
              <w:ind w:left="9"/>
              <w:jc w:val="center"/>
              <w:rPr>
                <w:sz w:val="21"/>
              </w:rPr>
            </w:pPr>
            <w:r>
              <w:rPr>
                <w:w w:val="92"/>
                <w:sz w:val="21"/>
              </w:rPr>
              <w:t>2</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16</w:t>
            </w:r>
          </w:p>
        </w:tc>
        <w:tc>
          <w:tcPr>
            <w:tcW w:w="1790" w:type="dxa"/>
          </w:tcPr>
          <w:p w:rsidR="00B26EBC" w:rsidRDefault="00E51E3B">
            <w:pPr>
              <w:pStyle w:val="TableParagraph"/>
              <w:spacing w:line="319" w:lineRule="exact"/>
              <w:ind w:left="106"/>
              <w:rPr>
                <w:sz w:val="21"/>
              </w:rPr>
            </w:pPr>
            <w:r>
              <w:rPr>
                <w:sz w:val="21"/>
              </w:rPr>
              <w:t>GB/T276-1994</w:t>
            </w:r>
          </w:p>
        </w:tc>
        <w:tc>
          <w:tcPr>
            <w:tcW w:w="2844" w:type="dxa"/>
          </w:tcPr>
          <w:p w:rsidR="00B26EBC" w:rsidRDefault="00E51E3B">
            <w:pPr>
              <w:pStyle w:val="TableParagraph"/>
              <w:spacing w:line="319" w:lineRule="exact"/>
              <w:ind w:left="109"/>
              <w:rPr>
                <w:sz w:val="21"/>
              </w:rPr>
            </w:pPr>
            <w:r>
              <w:rPr>
                <w:sz w:val="21"/>
              </w:rPr>
              <w:t>Bearing 6205-2RS</w:t>
            </w:r>
          </w:p>
        </w:tc>
        <w:tc>
          <w:tcPr>
            <w:tcW w:w="2520" w:type="dxa"/>
          </w:tcPr>
          <w:p w:rsidR="00B26EBC" w:rsidRDefault="00E51E3B">
            <w:pPr>
              <w:pStyle w:val="TableParagraph"/>
              <w:spacing w:line="319" w:lineRule="exact"/>
              <w:ind w:left="109"/>
              <w:rPr>
                <w:sz w:val="21"/>
              </w:rPr>
            </w:pPr>
            <w:r>
              <w:rPr>
                <w:sz w:val="21"/>
              </w:rPr>
              <w:t>双密封圈轴承</w:t>
            </w:r>
            <w:r>
              <w:rPr>
                <w:sz w:val="21"/>
              </w:rPr>
              <w:t xml:space="preserve"> 6205-2RS</w:t>
            </w:r>
          </w:p>
        </w:tc>
        <w:tc>
          <w:tcPr>
            <w:tcW w:w="720" w:type="dxa"/>
          </w:tcPr>
          <w:p w:rsidR="00B26EBC" w:rsidRDefault="00E51E3B">
            <w:pPr>
              <w:pStyle w:val="TableParagraph"/>
              <w:spacing w:line="319" w:lineRule="exact"/>
              <w:ind w:left="10"/>
              <w:jc w:val="center"/>
              <w:rPr>
                <w:sz w:val="21"/>
              </w:rPr>
            </w:pPr>
            <w:r>
              <w:rPr>
                <w:w w:val="92"/>
                <w:sz w:val="21"/>
              </w:rPr>
              <w:t>2</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17</w:t>
            </w:r>
          </w:p>
        </w:tc>
        <w:tc>
          <w:tcPr>
            <w:tcW w:w="1790" w:type="dxa"/>
          </w:tcPr>
          <w:p w:rsidR="00B26EBC" w:rsidRDefault="00E51E3B">
            <w:pPr>
              <w:pStyle w:val="TableParagraph"/>
              <w:spacing w:line="320" w:lineRule="exact"/>
              <w:ind w:left="106"/>
              <w:rPr>
                <w:sz w:val="21"/>
              </w:rPr>
            </w:pPr>
            <w:r>
              <w:rPr>
                <w:sz w:val="21"/>
              </w:rPr>
              <w:t>AM80.03.013</w:t>
            </w:r>
          </w:p>
        </w:tc>
        <w:tc>
          <w:tcPr>
            <w:tcW w:w="2844" w:type="dxa"/>
          </w:tcPr>
          <w:p w:rsidR="00B26EBC" w:rsidRDefault="00E51E3B">
            <w:pPr>
              <w:pStyle w:val="TableParagraph"/>
              <w:spacing w:line="320" w:lineRule="exact"/>
              <w:ind w:left="108"/>
              <w:rPr>
                <w:sz w:val="21"/>
              </w:rPr>
            </w:pPr>
            <w:r>
              <w:rPr>
                <w:sz w:val="21"/>
              </w:rPr>
              <w:t>Roller</w:t>
            </w:r>
          </w:p>
        </w:tc>
        <w:tc>
          <w:tcPr>
            <w:tcW w:w="2520" w:type="dxa"/>
          </w:tcPr>
          <w:p w:rsidR="00B26EBC" w:rsidRDefault="00E51E3B">
            <w:pPr>
              <w:pStyle w:val="TableParagraph"/>
              <w:spacing w:line="320" w:lineRule="exact"/>
              <w:rPr>
                <w:sz w:val="21"/>
              </w:rPr>
            </w:pPr>
            <w:r>
              <w:rPr>
                <w:sz w:val="21"/>
              </w:rPr>
              <w:t>滚筒焊合件</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18</w:t>
            </w:r>
          </w:p>
        </w:tc>
        <w:tc>
          <w:tcPr>
            <w:tcW w:w="1790" w:type="dxa"/>
          </w:tcPr>
          <w:p w:rsidR="00B26EBC" w:rsidRDefault="00E51E3B">
            <w:pPr>
              <w:pStyle w:val="TableParagraph"/>
              <w:spacing w:line="320" w:lineRule="exact"/>
              <w:ind w:left="106"/>
              <w:rPr>
                <w:sz w:val="21"/>
              </w:rPr>
            </w:pPr>
            <w:r>
              <w:rPr>
                <w:sz w:val="21"/>
              </w:rPr>
              <w:t>AM80.03.014</w:t>
            </w:r>
          </w:p>
        </w:tc>
        <w:tc>
          <w:tcPr>
            <w:tcW w:w="2844" w:type="dxa"/>
          </w:tcPr>
          <w:p w:rsidR="00B26EBC" w:rsidRDefault="00E51E3B">
            <w:pPr>
              <w:pStyle w:val="TableParagraph"/>
              <w:spacing w:line="320" w:lineRule="exact"/>
              <w:ind w:left="108"/>
              <w:rPr>
                <w:sz w:val="21"/>
              </w:rPr>
            </w:pPr>
            <w:r>
              <w:rPr>
                <w:sz w:val="21"/>
              </w:rPr>
              <w:t>Blade axle</w:t>
            </w:r>
          </w:p>
        </w:tc>
        <w:tc>
          <w:tcPr>
            <w:tcW w:w="2520" w:type="dxa"/>
          </w:tcPr>
          <w:p w:rsidR="00B26EBC" w:rsidRDefault="00E51E3B">
            <w:pPr>
              <w:pStyle w:val="TableParagraph"/>
              <w:spacing w:line="320" w:lineRule="exact"/>
              <w:rPr>
                <w:sz w:val="21"/>
              </w:rPr>
            </w:pPr>
            <w:r>
              <w:rPr>
                <w:sz w:val="21"/>
              </w:rPr>
              <w:t>刀轴焊合件</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19</w:t>
            </w:r>
          </w:p>
        </w:tc>
        <w:tc>
          <w:tcPr>
            <w:tcW w:w="1790" w:type="dxa"/>
          </w:tcPr>
          <w:p w:rsidR="00B26EBC" w:rsidRDefault="00E51E3B">
            <w:pPr>
              <w:pStyle w:val="TableParagraph"/>
              <w:spacing w:line="319" w:lineRule="exact"/>
              <w:ind w:left="106"/>
              <w:rPr>
                <w:sz w:val="21"/>
              </w:rPr>
            </w:pPr>
            <w:r>
              <w:rPr>
                <w:sz w:val="21"/>
              </w:rPr>
              <w:t>AM80.03.103</w:t>
            </w:r>
          </w:p>
        </w:tc>
        <w:tc>
          <w:tcPr>
            <w:tcW w:w="2844" w:type="dxa"/>
          </w:tcPr>
          <w:p w:rsidR="00B26EBC" w:rsidRDefault="00E51E3B">
            <w:pPr>
              <w:pStyle w:val="TableParagraph"/>
              <w:spacing w:line="319" w:lineRule="exact"/>
              <w:ind w:left="109"/>
              <w:rPr>
                <w:sz w:val="21"/>
              </w:rPr>
            </w:pPr>
            <w:r>
              <w:rPr>
                <w:sz w:val="21"/>
              </w:rPr>
              <w:t>Fender</w:t>
            </w:r>
          </w:p>
        </w:tc>
        <w:tc>
          <w:tcPr>
            <w:tcW w:w="2520" w:type="dxa"/>
          </w:tcPr>
          <w:p w:rsidR="00B26EBC" w:rsidRDefault="00E51E3B">
            <w:pPr>
              <w:pStyle w:val="TableParagraph"/>
              <w:spacing w:line="319" w:lineRule="exact"/>
              <w:ind w:left="109"/>
              <w:rPr>
                <w:sz w:val="21"/>
              </w:rPr>
            </w:pPr>
            <w:r>
              <w:rPr>
                <w:sz w:val="21"/>
              </w:rPr>
              <w:t>挡板</w:t>
            </w:r>
          </w:p>
        </w:tc>
        <w:tc>
          <w:tcPr>
            <w:tcW w:w="720" w:type="dxa"/>
          </w:tcPr>
          <w:p w:rsidR="00B26EBC" w:rsidRDefault="00E51E3B">
            <w:pPr>
              <w:pStyle w:val="TableParagraph"/>
              <w:spacing w:line="319" w:lineRule="exact"/>
              <w:ind w:left="9"/>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20</w:t>
            </w:r>
          </w:p>
        </w:tc>
        <w:tc>
          <w:tcPr>
            <w:tcW w:w="1790" w:type="dxa"/>
          </w:tcPr>
          <w:p w:rsidR="00B26EBC" w:rsidRDefault="00E51E3B">
            <w:pPr>
              <w:pStyle w:val="TableParagraph"/>
              <w:spacing w:line="320" w:lineRule="exact"/>
              <w:ind w:left="106"/>
              <w:rPr>
                <w:sz w:val="21"/>
              </w:rPr>
            </w:pPr>
            <w:r>
              <w:rPr>
                <w:sz w:val="21"/>
              </w:rPr>
              <w:t>GB/T5783-2000</w:t>
            </w:r>
          </w:p>
        </w:tc>
        <w:tc>
          <w:tcPr>
            <w:tcW w:w="2844" w:type="dxa"/>
          </w:tcPr>
          <w:p w:rsidR="00B26EBC" w:rsidRDefault="00E51E3B">
            <w:pPr>
              <w:pStyle w:val="TableParagraph"/>
              <w:spacing w:line="320"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8</w:t>
            </w:r>
            <w:r>
              <w:rPr>
                <w:spacing w:val="-1"/>
                <w:w w:val="104"/>
                <w:sz w:val="21"/>
              </w:rPr>
              <w:t>*</w:t>
            </w:r>
            <w:r>
              <w:rPr>
                <w:w w:val="92"/>
                <w:sz w:val="21"/>
              </w:rPr>
              <w:t>20</w:t>
            </w:r>
          </w:p>
        </w:tc>
        <w:tc>
          <w:tcPr>
            <w:tcW w:w="2520" w:type="dxa"/>
          </w:tcPr>
          <w:p w:rsidR="00B26EBC" w:rsidRDefault="00E51E3B">
            <w:pPr>
              <w:pStyle w:val="TableParagraph"/>
              <w:spacing w:line="320" w:lineRule="exact"/>
              <w:ind w:left="108"/>
              <w:rPr>
                <w:sz w:val="21"/>
              </w:rPr>
            </w:pPr>
            <w:r>
              <w:rPr>
                <w:sz w:val="21"/>
              </w:rPr>
              <w:t>螺栓</w:t>
            </w:r>
            <w:r>
              <w:rPr>
                <w:sz w:val="21"/>
              </w:rPr>
              <w:t xml:space="preserve"> M8*20</w:t>
            </w:r>
          </w:p>
        </w:tc>
        <w:tc>
          <w:tcPr>
            <w:tcW w:w="720" w:type="dxa"/>
          </w:tcPr>
          <w:p w:rsidR="00B26EBC" w:rsidRDefault="00E51E3B">
            <w:pPr>
              <w:pStyle w:val="TableParagraph"/>
              <w:spacing w:line="320" w:lineRule="exact"/>
              <w:ind w:left="10"/>
              <w:jc w:val="center"/>
              <w:rPr>
                <w:sz w:val="21"/>
              </w:rPr>
            </w:pPr>
            <w:r>
              <w:rPr>
                <w:w w:val="92"/>
                <w:sz w:val="21"/>
              </w:rPr>
              <w:t>9</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21</w:t>
            </w:r>
          </w:p>
        </w:tc>
        <w:tc>
          <w:tcPr>
            <w:tcW w:w="1790" w:type="dxa"/>
          </w:tcPr>
          <w:p w:rsidR="00B26EBC" w:rsidRDefault="00E51E3B">
            <w:pPr>
              <w:pStyle w:val="TableParagraph"/>
              <w:spacing w:line="320" w:lineRule="exact"/>
              <w:ind w:left="106"/>
              <w:rPr>
                <w:sz w:val="21"/>
              </w:rPr>
            </w:pPr>
            <w:r>
              <w:rPr>
                <w:sz w:val="21"/>
              </w:rPr>
              <w:t>GB/T96.1-2002</w:t>
            </w:r>
          </w:p>
        </w:tc>
        <w:tc>
          <w:tcPr>
            <w:tcW w:w="2844" w:type="dxa"/>
          </w:tcPr>
          <w:p w:rsidR="00B26EBC" w:rsidRDefault="00E51E3B">
            <w:pPr>
              <w:pStyle w:val="TableParagraph"/>
              <w:spacing w:line="320"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8</w:t>
            </w:r>
          </w:p>
        </w:tc>
        <w:tc>
          <w:tcPr>
            <w:tcW w:w="2520" w:type="dxa"/>
          </w:tcPr>
          <w:p w:rsidR="00B26EBC" w:rsidRDefault="00E51E3B">
            <w:pPr>
              <w:pStyle w:val="TableParagraph"/>
              <w:spacing w:line="320" w:lineRule="exact"/>
              <w:ind w:left="109"/>
              <w:rPr>
                <w:sz w:val="21"/>
              </w:rPr>
            </w:pPr>
            <w:r>
              <w:rPr>
                <w:sz w:val="21"/>
              </w:rPr>
              <w:t>大垫圈</w:t>
            </w:r>
            <w:r>
              <w:rPr>
                <w:sz w:val="21"/>
              </w:rPr>
              <w:t xml:space="preserve"> 8</w:t>
            </w:r>
          </w:p>
        </w:tc>
        <w:tc>
          <w:tcPr>
            <w:tcW w:w="720" w:type="dxa"/>
          </w:tcPr>
          <w:p w:rsidR="00B26EBC" w:rsidRDefault="00E51E3B">
            <w:pPr>
              <w:pStyle w:val="TableParagraph"/>
              <w:spacing w:line="320" w:lineRule="exact"/>
              <w:ind w:left="9"/>
              <w:jc w:val="center"/>
              <w:rPr>
                <w:sz w:val="21"/>
              </w:rPr>
            </w:pPr>
            <w:r>
              <w:rPr>
                <w:w w:val="92"/>
                <w:sz w:val="21"/>
              </w:rPr>
              <w:t>5</w:t>
            </w:r>
          </w:p>
        </w:tc>
      </w:tr>
      <w:tr w:rsidR="00B26EBC">
        <w:trPr>
          <w:trHeight w:val="339"/>
        </w:trPr>
        <w:tc>
          <w:tcPr>
            <w:tcW w:w="961" w:type="dxa"/>
          </w:tcPr>
          <w:p w:rsidR="00B26EBC" w:rsidRDefault="00E51E3B">
            <w:pPr>
              <w:pStyle w:val="TableParagraph"/>
              <w:spacing w:line="319" w:lineRule="exact"/>
              <w:ind w:left="281" w:right="273"/>
              <w:jc w:val="center"/>
              <w:rPr>
                <w:sz w:val="21"/>
              </w:rPr>
            </w:pPr>
            <w:r>
              <w:rPr>
                <w:sz w:val="21"/>
              </w:rPr>
              <w:t>22</w:t>
            </w:r>
          </w:p>
        </w:tc>
        <w:tc>
          <w:tcPr>
            <w:tcW w:w="1790" w:type="dxa"/>
          </w:tcPr>
          <w:p w:rsidR="00B26EBC" w:rsidRDefault="00E51E3B">
            <w:pPr>
              <w:pStyle w:val="TableParagraph"/>
              <w:spacing w:line="319" w:lineRule="exact"/>
              <w:ind w:left="106"/>
              <w:rPr>
                <w:sz w:val="21"/>
              </w:rPr>
            </w:pPr>
            <w:r>
              <w:rPr>
                <w:sz w:val="21"/>
              </w:rPr>
              <w:t>GB/T93-1987</w:t>
            </w:r>
          </w:p>
        </w:tc>
        <w:tc>
          <w:tcPr>
            <w:tcW w:w="2844" w:type="dxa"/>
          </w:tcPr>
          <w:p w:rsidR="00B26EBC" w:rsidRDefault="00E51E3B">
            <w:pPr>
              <w:pStyle w:val="TableParagraph"/>
              <w:spacing w:line="319" w:lineRule="exact"/>
              <w:ind w:left="108"/>
              <w:rPr>
                <w:sz w:val="21"/>
              </w:rPr>
            </w:pPr>
            <w:r>
              <w:rPr>
                <w:w w:val="89"/>
                <w:sz w:val="21"/>
              </w:rPr>
              <w:t>S</w:t>
            </w:r>
            <w:r>
              <w:rPr>
                <w:spacing w:val="-1"/>
                <w:w w:val="79"/>
                <w:sz w:val="21"/>
              </w:rPr>
              <w:t>p</w:t>
            </w:r>
            <w:r>
              <w:rPr>
                <w:w w:val="110"/>
                <w:sz w:val="21"/>
              </w:rPr>
              <w:t>r</w:t>
            </w:r>
            <w:r>
              <w:rPr>
                <w:spacing w:val="-1"/>
                <w:w w:val="153"/>
                <w:sz w:val="21"/>
              </w:rPr>
              <w:t>i</w:t>
            </w:r>
            <w:r>
              <w:rPr>
                <w:w w:val="75"/>
                <w:sz w:val="21"/>
              </w:rPr>
              <w:t>n</w:t>
            </w:r>
            <w:r>
              <w:rPr>
                <w:w w:val="89"/>
                <w:sz w:val="21"/>
              </w:rPr>
              <w:t>g</w:t>
            </w:r>
            <w:r>
              <w:rPr>
                <w:sz w:val="21"/>
              </w:rPr>
              <w:t xml:space="preserve"> </w:t>
            </w:r>
            <w:r>
              <w:rPr>
                <w:spacing w:val="-4"/>
                <w:sz w:val="21"/>
              </w:rPr>
              <w:t xml:space="preserve"> </w:t>
            </w:r>
            <w:r>
              <w:rPr>
                <w:spacing w:val="-1"/>
                <w:w w:val="60"/>
                <w:sz w:val="21"/>
              </w:rPr>
              <w:t>w</w:t>
            </w:r>
            <w:r>
              <w:rPr>
                <w:w w:val="90"/>
                <w:sz w:val="21"/>
              </w:rPr>
              <w:t>a</w:t>
            </w:r>
            <w:r>
              <w:rPr>
                <w:spacing w:val="-1"/>
                <w:w w:val="89"/>
                <w:sz w:val="21"/>
              </w:rPr>
              <w:t>sh</w:t>
            </w:r>
            <w:r>
              <w:rPr>
                <w:w w:val="89"/>
                <w:sz w:val="21"/>
              </w:rPr>
              <w:t>e</w:t>
            </w:r>
            <w:r>
              <w:rPr>
                <w:w w:val="110"/>
                <w:sz w:val="21"/>
              </w:rPr>
              <w:t>r</w:t>
            </w:r>
            <w:r>
              <w:rPr>
                <w:sz w:val="21"/>
              </w:rPr>
              <w:t xml:space="preserve"> </w:t>
            </w:r>
            <w:r>
              <w:rPr>
                <w:spacing w:val="-4"/>
                <w:sz w:val="21"/>
              </w:rPr>
              <w:t xml:space="preserve"> </w:t>
            </w:r>
            <w:r>
              <w:rPr>
                <w:w w:val="92"/>
                <w:sz w:val="21"/>
              </w:rPr>
              <w:t>8</w:t>
            </w:r>
          </w:p>
        </w:tc>
        <w:tc>
          <w:tcPr>
            <w:tcW w:w="2520" w:type="dxa"/>
          </w:tcPr>
          <w:p w:rsidR="00B26EBC" w:rsidRDefault="00E51E3B">
            <w:pPr>
              <w:pStyle w:val="TableParagraph"/>
              <w:spacing w:line="319" w:lineRule="exact"/>
              <w:ind w:left="108"/>
              <w:rPr>
                <w:sz w:val="21"/>
              </w:rPr>
            </w:pPr>
            <w:r>
              <w:rPr>
                <w:sz w:val="21"/>
              </w:rPr>
              <w:t>垫圈</w:t>
            </w:r>
            <w:r>
              <w:rPr>
                <w:sz w:val="21"/>
              </w:rPr>
              <w:t xml:space="preserve"> 8</w:t>
            </w:r>
          </w:p>
        </w:tc>
        <w:tc>
          <w:tcPr>
            <w:tcW w:w="720" w:type="dxa"/>
          </w:tcPr>
          <w:p w:rsidR="00B26EBC" w:rsidRDefault="00E51E3B">
            <w:pPr>
              <w:pStyle w:val="TableParagraph"/>
              <w:spacing w:line="319" w:lineRule="exact"/>
              <w:ind w:left="9"/>
              <w:jc w:val="center"/>
              <w:rPr>
                <w:sz w:val="21"/>
              </w:rPr>
            </w:pPr>
            <w:r>
              <w:rPr>
                <w:w w:val="92"/>
                <w:sz w:val="21"/>
              </w:rPr>
              <w:t>5</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23</w:t>
            </w:r>
          </w:p>
        </w:tc>
        <w:tc>
          <w:tcPr>
            <w:tcW w:w="1790" w:type="dxa"/>
          </w:tcPr>
          <w:p w:rsidR="00B26EBC" w:rsidRDefault="00E51E3B">
            <w:pPr>
              <w:pStyle w:val="TableParagraph"/>
              <w:spacing w:line="320" w:lineRule="exact"/>
              <w:ind w:left="106"/>
              <w:rPr>
                <w:sz w:val="21"/>
              </w:rPr>
            </w:pPr>
            <w:r>
              <w:rPr>
                <w:sz w:val="21"/>
              </w:rPr>
              <w:t>GB/T5782-2000</w:t>
            </w:r>
          </w:p>
        </w:tc>
        <w:tc>
          <w:tcPr>
            <w:tcW w:w="2844" w:type="dxa"/>
          </w:tcPr>
          <w:p w:rsidR="00B26EBC" w:rsidRDefault="00E51E3B">
            <w:pPr>
              <w:pStyle w:val="TableParagraph"/>
              <w:spacing w:line="320" w:lineRule="exact"/>
              <w:ind w:left="108"/>
              <w:rPr>
                <w:sz w:val="21"/>
              </w:rPr>
            </w:pPr>
            <w:r>
              <w:rPr>
                <w:w w:val="74"/>
                <w:sz w:val="21"/>
              </w:rPr>
              <w:t>B</w:t>
            </w:r>
            <w:r>
              <w:rPr>
                <w:spacing w:val="-1"/>
                <w:w w:val="84"/>
                <w:sz w:val="21"/>
              </w:rPr>
              <w:t>o</w:t>
            </w:r>
            <w:r>
              <w:rPr>
                <w:w w:val="154"/>
                <w:sz w:val="21"/>
              </w:rPr>
              <w:t>l</w:t>
            </w:r>
            <w:r>
              <w:rPr>
                <w:w w:val="141"/>
                <w:sz w:val="21"/>
              </w:rPr>
              <w:t>t</w:t>
            </w:r>
            <w:r>
              <w:rPr>
                <w:sz w:val="21"/>
              </w:rPr>
              <w:t xml:space="preserve"> </w:t>
            </w:r>
            <w:r>
              <w:rPr>
                <w:spacing w:val="-4"/>
                <w:sz w:val="21"/>
              </w:rPr>
              <w:t xml:space="preserve"> </w:t>
            </w:r>
            <w:r>
              <w:rPr>
                <w:spacing w:val="-1"/>
                <w:w w:val="51"/>
                <w:sz w:val="21"/>
              </w:rPr>
              <w:t>M</w:t>
            </w:r>
            <w:r>
              <w:rPr>
                <w:w w:val="92"/>
                <w:sz w:val="21"/>
              </w:rPr>
              <w:t>1</w:t>
            </w:r>
            <w:r>
              <w:rPr>
                <w:spacing w:val="-1"/>
                <w:w w:val="92"/>
                <w:sz w:val="21"/>
              </w:rPr>
              <w:t>2</w:t>
            </w:r>
            <w:r>
              <w:rPr>
                <w:w w:val="104"/>
                <w:sz w:val="21"/>
              </w:rPr>
              <w:t>*</w:t>
            </w:r>
            <w:r>
              <w:rPr>
                <w:spacing w:val="-1"/>
                <w:w w:val="92"/>
                <w:sz w:val="21"/>
              </w:rPr>
              <w:t>50</w:t>
            </w:r>
          </w:p>
        </w:tc>
        <w:tc>
          <w:tcPr>
            <w:tcW w:w="2520" w:type="dxa"/>
          </w:tcPr>
          <w:p w:rsidR="00B26EBC" w:rsidRDefault="00E51E3B">
            <w:pPr>
              <w:pStyle w:val="TableParagraph"/>
              <w:spacing w:line="320" w:lineRule="exact"/>
              <w:ind w:left="108"/>
              <w:rPr>
                <w:sz w:val="21"/>
              </w:rPr>
            </w:pPr>
            <w:r>
              <w:rPr>
                <w:spacing w:val="-2"/>
                <w:sz w:val="21"/>
              </w:rPr>
              <w:t>螺栓</w:t>
            </w:r>
            <w:r>
              <w:rPr>
                <w:spacing w:val="-2"/>
                <w:sz w:val="21"/>
              </w:rPr>
              <w:t xml:space="preserve"> </w:t>
            </w:r>
            <w:r>
              <w:rPr>
                <w:w w:val="51"/>
                <w:sz w:val="21"/>
              </w:rPr>
              <w:t>M</w:t>
            </w:r>
            <w:r>
              <w:rPr>
                <w:spacing w:val="-1"/>
                <w:w w:val="92"/>
                <w:sz w:val="21"/>
              </w:rPr>
              <w:t>1</w:t>
            </w:r>
            <w:r>
              <w:rPr>
                <w:w w:val="92"/>
                <w:sz w:val="21"/>
              </w:rPr>
              <w:t>2</w:t>
            </w:r>
            <w:r>
              <w:rPr>
                <w:spacing w:val="-1"/>
                <w:w w:val="104"/>
                <w:sz w:val="21"/>
              </w:rPr>
              <w:t>*</w:t>
            </w:r>
            <w:r>
              <w:rPr>
                <w:w w:val="92"/>
                <w:sz w:val="21"/>
              </w:rPr>
              <w:t>50</w:t>
            </w:r>
          </w:p>
        </w:tc>
        <w:tc>
          <w:tcPr>
            <w:tcW w:w="720" w:type="dxa"/>
          </w:tcPr>
          <w:p w:rsidR="00B26EBC" w:rsidRDefault="00E51E3B">
            <w:pPr>
              <w:pStyle w:val="TableParagraph"/>
              <w:spacing w:line="320" w:lineRule="exact"/>
              <w:ind w:left="162" w:right="152"/>
              <w:jc w:val="center"/>
              <w:rPr>
                <w:sz w:val="21"/>
              </w:rPr>
            </w:pPr>
            <w:r>
              <w:rPr>
                <w:sz w:val="21"/>
              </w:rPr>
              <w:t>16</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24</w:t>
            </w:r>
          </w:p>
        </w:tc>
        <w:tc>
          <w:tcPr>
            <w:tcW w:w="1790" w:type="dxa"/>
          </w:tcPr>
          <w:p w:rsidR="00B26EBC" w:rsidRDefault="00E51E3B">
            <w:pPr>
              <w:pStyle w:val="TableParagraph"/>
              <w:spacing w:line="320" w:lineRule="exact"/>
              <w:ind w:left="106"/>
              <w:rPr>
                <w:sz w:val="21"/>
              </w:rPr>
            </w:pPr>
            <w:r>
              <w:rPr>
                <w:sz w:val="21"/>
              </w:rPr>
              <w:t>AM80.03.105</w:t>
            </w:r>
          </w:p>
        </w:tc>
        <w:tc>
          <w:tcPr>
            <w:tcW w:w="2844" w:type="dxa"/>
          </w:tcPr>
          <w:p w:rsidR="00B26EBC" w:rsidRDefault="00E51E3B">
            <w:pPr>
              <w:pStyle w:val="TableParagraph"/>
              <w:spacing w:line="320" w:lineRule="exact"/>
              <w:ind w:left="109"/>
              <w:rPr>
                <w:sz w:val="21"/>
              </w:rPr>
            </w:pPr>
            <w:r>
              <w:rPr>
                <w:w w:val="74"/>
                <w:sz w:val="21"/>
              </w:rPr>
              <w:t>B</w:t>
            </w:r>
            <w:r>
              <w:rPr>
                <w:spacing w:val="-1"/>
                <w:w w:val="154"/>
                <w:sz w:val="21"/>
              </w:rPr>
              <w:t>l</w:t>
            </w:r>
            <w:r>
              <w:rPr>
                <w:w w:val="90"/>
                <w:sz w:val="21"/>
              </w:rPr>
              <w:t>a</w:t>
            </w:r>
            <w:r>
              <w:rPr>
                <w:spacing w:val="-1"/>
                <w:w w:val="85"/>
                <w:sz w:val="21"/>
              </w:rPr>
              <w:t>de</w:t>
            </w:r>
          </w:p>
        </w:tc>
        <w:tc>
          <w:tcPr>
            <w:tcW w:w="2520" w:type="dxa"/>
          </w:tcPr>
          <w:p w:rsidR="00B26EBC" w:rsidRDefault="00E51E3B">
            <w:pPr>
              <w:pStyle w:val="TableParagraph"/>
              <w:spacing w:line="320" w:lineRule="exact"/>
              <w:ind w:left="109"/>
              <w:rPr>
                <w:sz w:val="21"/>
              </w:rPr>
            </w:pPr>
            <w:r>
              <w:rPr>
                <w:sz w:val="21"/>
              </w:rPr>
              <w:t>小锄</w:t>
            </w:r>
          </w:p>
        </w:tc>
        <w:tc>
          <w:tcPr>
            <w:tcW w:w="720" w:type="dxa"/>
          </w:tcPr>
          <w:p w:rsidR="00B26EBC" w:rsidRDefault="00E51E3B">
            <w:pPr>
              <w:pStyle w:val="TableParagraph"/>
              <w:spacing w:line="320" w:lineRule="exact"/>
              <w:ind w:left="161" w:right="152"/>
              <w:jc w:val="center"/>
              <w:rPr>
                <w:sz w:val="21"/>
              </w:rPr>
            </w:pPr>
            <w:r>
              <w:rPr>
                <w:sz w:val="21"/>
              </w:rPr>
              <w:t>16</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25</w:t>
            </w:r>
          </w:p>
        </w:tc>
        <w:tc>
          <w:tcPr>
            <w:tcW w:w="1790" w:type="dxa"/>
          </w:tcPr>
          <w:p w:rsidR="00B26EBC" w:rsidRDefault="00E51E3B">
            <w:pPr>
              <w:pStyle w:val="TableParagraph"/>
              <w:spacing w:line="319" w:lineRule="exact"/>
              <w:ind w:left="106"/>
              <w:rPr>
                <w:sz w:val="21"/>
              </w:rPr>
            </w:pPr>
            <w:r>
              <w:rPr>
                <w:sz w:val="21"/>
              </w:rPr>
              <w:t>GB/T889.1-2000</w:t>
            </w:r>
          </w:p>
        </w:tc>
        <w:tc>
          <w:tcPr>
            <w:tcW w:w="2844" w:type="dxa"/>
          </w:tcPr>
          <w:p w:rsidR="00B26EBC" w:rsidRDefault="00E51E3B">
            <w:pPr>
              <w:pStyle w:val="TableParagraph"/>
              <w:spacing w:line="319" w:lineRule="exact"/>
              <w:ind w:left="109"/>
              <w:rPr>
                <w:sz w:val="21"/>
              </w:rPr>
            </w:pPr>
            <w:r>
              <w:rPr>
                <w:w w:val="95"/>
                <w:sz w:val="21"/>
              </w:rPr>
              <w:t>Locking Nut M12</w:t>
            </w:r>
          </w:p>
        </w:tc>
        <w:tc>
          <w:tcPr>
            <w:tcW w:w="2520" w:type="dxa"/>
          </w:tcPr>
          <w:p w:rsidR="00B26EBC" w:rsidRDefault="00E51E3B">
            <w:pPr>
              <w:pStyle w:val="TableParagraph"/>
              <w:spacing w:line="319" w:lineRule="exact"/>
              <w:rPr>
                <w:sz w:val="21"/>
              </w:rPr>
            </w:pPr>
            <w:r>
              <w:rPr>
                <w:sz w:val="21"/>
              </w:rPr>
              <w:t>锁紧螺母</w:t>
            </w:r>
            <w:r>
              <w:rPr>
                <w:sz w:val="21"/>
              </w:rPr>
              <w:t>M12</w:t>
            </w:r>
          </w:p>
        </w:tc>
        <w:tc>
          <w:tcPr>
            <w:tcW w:w="720" w:type="dxa"/>
          </w:tcPr>
          <w:p w:rsidR="00B26EBC" w:rsidRDefault="00E51E3B">
            <w:pPr>
              <w:pStyle w:val="TableParagraph"/>
              <w:spacing w:line="319" w:lineRule="exact"/>
              <w:ind w:left="160" w:right="152"/>
              <w:jc w:val="center"/>
              <w:rPr>
                <w:sz w:val="21"/>
              </w:rPr>
            </w:pPr>
            <w:r>
              <w:rPr>
                <w:sz w:val="21"/>
              </w:rPr>
              <w:t>16</w:t>
            </w:r>
          </w:p>
        </w:tc>
      </w:tr>
      <w:tr w:rsidR="00B26EBC">
        <w:trPr>
          <w:trHeight w:val="340"/>
        </w:trPr>
        <w:tc>
          <w:tcPr>
            <w:tcW w:w="961" w:type="dxa"/>
          </w:tcPr>
          <w:p w:rsidR="00B26EBC" w:rsidRDefault="00E51E3B">
            <w:pPr>
              <w:pStyle w:val="TableParagraph"/>
              <w:spacing w:line="320" w:lineRule="exact"/>
              <w:ind w:left="280" w:right="273"/>
              <w:jc w:val="center"/>
              <w:rPr>
                <w:sz w:val="21"/>
              </w:rPr>
            </w:pPr>
            <w:r>
              <w:rPr>
                <w:sz w:val="21"/>
              </w:rPr>
              <w:t>26</w:t>
            </w:r>
          </w:p>
        </w:tc>
        <w:tc>
          <w:tcPr>
            <w:tcW w:w="1790" w:type="dxa"/>
          </w:tcPr>
          <w:p w:rsidR="00B26EBC" w:rsidRDefault="00E51E3B">
            <w:pPr>
              <w:pStyle w:val="TableParagraph"/>
              <w:spacing w:line="320" w:lineRule="exact"/>
              <w:ind w:left="106"/>
              <w:rPr>
                <w:sz w:val="21"/>
              </w:rPr>
            </w:pPr>
            <w:r>
              <w:rPr>
                <w:sz w:val="21"/>
              </w:rPr>
              <w:t>AM80.03.015</w:t>
            </w:r>
          </w:p>
        </w:tc>
        <w:tc>
          <w:tcPr>
            <w:tcW w:w="2844" w:type="dxa"/>
          </w:tcPr>
          <w:p w:rsidR="00B26EBC" w:rsidRDefault="00E51E3B">
            <w:pPr>
              <w:pStyle w:val="TableParagraph"/>
              <w:spacing w:line="320" w:lineRule="exact"/>
              <w:ind w:left="109"/>
              <w:rPr>
                <w:sz w:val="21"/>
              </w:rPr>
            </w:pPr>
            <w:r>
              <w:rPr>
                <w:sz w:val="21"/>
              </w:rPr>
              <w:t>Base plate (L)</w:t>
            </w:r>
          </w:p>
        </w:tc>
        <w:tc>
          <w:tcPr>
            <w:tcW w:w="2520" w:type="dxa"/>
          </w:tcPr>
          <w:p w:rsidR="00B26EBC" w:rsidRDefault="00E51E3B">
            <w:pPr>
              <w:pStyle w:val="TableParagraph"/>
              <w:spacing w:line="320" w:lineRule="exact"/>
              <w:ind w:left="108"/>
              <w:rPr>
                <w:sz w:val="21"/>
              </w:rPr>
            </w:pPr>
            <w:r>
              <w:rPr>
                <w:sz w:val="21"/>
              </w:rPr>
              <w:t>左轴承座焊合件</w:t>
            </w:r>
          </w:p>
        </w:tc>
        <w:tc>
          <w:tcPr>
            <w:tcW w:w="720" w:type="dxa"/>
          </w:tcPr>
          <w:p w:rsidR="00B26EBC" w:rsidRDefault="00E51E3B">
            <w:pPr>
              <w:pStyle w:val="TableParagraph"/>
              <w:spacing w:line="320" w:lineRule="exact"/>
              <w:ind w:left="7"/>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27</w:t>
            </w:r>
          </w:p>
        </w:tc>
        <w:tc>
          <w:tcPr>
            <w:tcW w:w="1790" w:type="dxa"/>
          </w:tcPr>
          <w:p w:rsidR="00B26EBC" w:rsidRDefault="00E51E3B">
            <w:pPr>
              <w:pStyle w:val="TableParagraph"/>
              <w:spacing w:line="320" w:lineRule="exact"/>
              <w:ind w:left="106"/>
              <w:rPr>
                <w:sz w:val="21"/>
              </w:rPr>
            </w:pPr>
            <w:r>
              <w:rPr>
                <w:sz w:val="21"/>
              </w:rPr>
              <w:t>JB/T7940.2-1995</w:t>
            </w:r>
          </w:p>
        </w:tc>
        <w:tc>
          <w:tcPr>
            <w:tcW w:w="2844" w:type="dxa"/>
          </w:tcPr>
          <w:p w:rsidR="00B26EBC" w:rsidRDefault="00E51E3B">
            <w:pPr>
              <w:pStyle w:val="TableParagraph"/>
              <w:spacing w:line="320" w:lineRule="exact"/>
              <w:ind w:left="109"/>
              <w:rPr>
                <w:sz w:val="21"/>
              </w:rPr>
            </w:pPr>
            <w:r>
              <w:rPr>
                <w:w w:val="65"/>
                <w:sz w:val="21"/>
              </w:rPr>
              <w:t>O</w:t>
            </w:r>
            <w:r>
              <w:rPr>
                <w:spacing w:val="-1"/>
                <w:w w:val="153"/>
                <w:sz w:val="21"/>
              </w:rPr>
              <w:t>i</w:t>
            </w:r>
            <w:r>
              <w:rPr>
                <w:w w:val="154"/>
                <w:sz w:val="21"/>
              </w:rPr>
              <w:t>l</w:t>
            </w:r>
            <w:r>
              <w:rPr>
                <w:sz w:val="21"/>
              </w:rPr>
              <w:t xml:space="preserve"> </w:t>
            </w:r>
            <w:r>
              <w:rPr>
                <w:spacing w:val="-4"/>
                <w:sz w:val="21"/>
              </w:rPr>
              <w:t xml:space="preserve"> </w:t>
            </w:r>
            <w:r>
              <w:rPr>
                <w:w w:val="94"/>
                <w:sz w:val="21"/>
              </w:rPr>
              <w:t>c</w:t>
            </w:r>
            <w:r>
              <w:rPr>
                <w:spacing w:val="-1"/>
                <w:w w:val="78"/>
                <w:sz w:val="21"/>
              </w:rPr>
              <w:t>u</w:t>
            </w:r>
            <w:r>
              <w:rPr>
                <w:w w:val="79"/>
                <w:sz w:val="21"/>
              </w:rPr>
              <w:t>p</w:t>
            </w:r>
            <w:r>
              <w:rPr>
                <w:sz w:val="21"/>
              </w:rPr>
              <w:t xml:space="preserve"> </w:t>
            </w:r>
            <w:r>
              <w:rPr>
                <w:spacing w:val="-4"/>
                <w:sz w:val="21"/>
              </w:rPr>
              <w:t xml:space="preserve"> </w:t>
            </w:r>
            <w:r>
              <w:rPr>
                <w:w w:val="92"/>
                <w:sz w:val="21"/>
              </w:rPr>
              <w:t>9</w:t>
            </w:r>
            <w:r>
              <w:rPr>
                <w:spacing w:val="-1"/>
                <w:w w:val="92"/>
                <w:sz w:val="21"/>
              </w:rPr>
              <w:t>0</w:t>
            </w:r>
            <w:r>
              <w:rPr>
                <w:spacing w:val="-1"/>
                <w:w w:val="112"/>
                <w:sz w:val="21"/>
              </w:rPr>
              <w:t>°</w:t>
            </w:r>
            <w:r>
              <w:rPr>
                <w:w w:val="112"/>
                <w:sz w:val="21"/>
              </w:rPr>
              <w:t>M</w:t>
            </w:r>
            <w:r>
              <w:rPr>
                <w:w w:val="92"/>
                <w:sz w:val="21"/>
              </w:rPr>
              <w:t>8</w:t>
            </w:r>
          </w:p>
        </w:tc>
        <w:tc>
          <w:tcPr>
            <w:tcW w:w="2520" w:type="dxa"/>
          </w:tcPr>
          <w:p w:rsidR="00B26EBC" w:rsidRDefault="00E51E3B">
            <w:pPr>
              <w:pStyle w:val="TableParagraph"/>
              <w:spacing w:line="320" w:lineRule="exact"/>
              <w:ind w:left="109"/>
              <w:rPr>
                <w:sz w:val="21"/>
              </w:rPr>
            </w:pPr>
            <w:r>
              <w:rPr>
                <w:spacing w:val="-2"/>
                <w:sz w:val="21"/>
              </w:rPr>
              <w:t>油杯</w:t>
            </w:r>
            <w:r>
              <w:rPr>
                <w:spacing w:val="-2"/>
                <w:sz w:val="21"/>
              </w:rPr>
              <w:t xml:space="preserve"> </w:t>
            </w:r>
            <w:r>
              <w:rPr>
                <w:w w:val="92"/>
                <w:sz w:val="21"/>
              </w:rPr>
              <w:t>90</w:t>
            </w:r>
            <w:r>
              <w:rPr>
                <w:spacing w:val="-2"/>
                <w:w w:val="285"/>
                <w:sz w:val="21"/>
              </w:rPr>
              <w:t>°</w:t>
            </w:r>
            <w:r>
              <w:rPr>
                <w:w w:val="51"/>
                <w:sz w:val="21"/>
              </w:rPr>
              <w:t>M</w:t>
            </w:r>
            <w:r>
              <w:rPr>
                <w:w w:val="92"/>
                <w:sz w:val="21"/>
              </w:rPr>
              <w:t>8</w:t>
            </w:r>
          </w:p>
        </w:tc>
        <w:tc>
          <w:tcPr>
            <w:tcW w:w="720" w:type="dxa"/>
          </w:tcPr>
          <w:p w:rsidR="00B26EBC" w:rsidRDefault="00E51E3B">
            <w:pPr>
              <w:pStyle w:val="TableParagraph"/>
              <w:spacing w:line="320" w:lineRule="exact"/>
              <w:ind w:left="10"/>
              <w:jc w:val="center"/>
              <w:rPr>
                <w:sz w:val="21"/>
              </w:rPr>
            </w:pPr>
            <w:r>
              <w:rPr>
                <w:w w:val="92"/>
                <w:sz w:val="21"/>
              </w:rPr>
              <w:t>1</w:t>
            </w:r>
          </w:p>
        </w:tc>
      </w:tr>
      <w:tr w:rsidR="00B26EBC">
        <w:trPr>
          <w:trHeight w:val="339"/>
        </w:trPr>
        <w:tc>
          <w:tcPr>
            <w:tcW w:w="961" w:type="dxa"/>
          </w:tcPr>
          <w:p w:rsidR="00B26EBC" w:rsidRDefault="00E51E3B">
            <w:pPr>
              <w:pStyle w:val="TableParagraph"/>
              <w:spacing w:line="319" w:lineRule="exact"/>
              <w:ind w:left="280" w:right="273"/>
              <w:jc w:val="center"/>
              <w:rPr>
                <w:sz w:val="21"/>
              </w:rPr>
            </w:pPr>
            <w:r>
              <w:rPr>
                <w:sz w:val="21"/>
              </w:rPr>
              <w:t>28</w:t>
            </w:r>
          </w:p>
        </w:tc>
        <w:tc>
          <w:tcPr>
            <w:tcW w:w="1790" w:type="dxa"/>
          </w:tcPr>
          <w:p w:rsidR="00B26EBC" w:rsidRDefault="00E51E3B">
            <w:pPr>
              <w:pStyle w:val="TableParagraph"/>
              <w:spacing w:line="319" w:lineRule="exact"/>
              <w:ind w:left="106"/>
              <w:rPr>
                <w:sz w:val="21"/>
              </w:rPr>
            </w:pPr>
            <w:r>
              <w:rPr>
                <w:sz w:val="21"/>
              </w:rPr>
              <w:t>AM80.03.106</w:t>
            </w:r>
          </w:p>
        </w:tc>
        <w:tc>
          <w:tcPr>
            <w:tcW w:w="2844" w:type="dxa"/>
          </w:tcPr>
          <w:p w:rsidR="00B26EBC" w:rsidRDefault="00E51E3B">
            <w:pPr>
              <w:pStyle w:val="TableParagraph"/>
              <w:spacing w:line="319" w:lineRule="exact"/>
              <w:rPr>
                <w:sz w:val="21"/>
              </w:rPr>
            </w:pPr>
            <w:r>
              <w:rPr>
                <w:w w:val="95"/>
                <w:sz w:val="21"/>
              </w:rPr>
              <w:t>Motor shade</w:t>
            </w:r>
          </w:p>
        </w:tc>
        <w:tc>
          <w:tcPr>
            <w:tcW w:w="2520" w:type="dxa"/>
          </w:tcPr>
          <w:p w:rsidR="00B26EBC" w:rsidRDefault="00E51E3B">
            <w:pPr>
              <w:pStyle w:val="TableParagraph"/>
              <w:spacing w:line="319" w:lineRule="exact"/>
              <w:ind w:left="106"/>
              <w:rPr>
                <w:sz w:val="21"/>
              </w:rPr>
            </w:pPr>
            <w:r>
              <w:rPr>
                <w:sz w:val="21"/>
              </w:rPr>
              <w:t>马达罩</w:t>
            </w:r>
          </w:p>
        </w:tc>
        <w:tc>
          <w:tcPr>
            <w:tcW w:w="720" w:type="dxa"/>
          </w:tcPr>
          <w:p w:rsidR="00B26EBC" w:rsidRDefault="00E51E3B">
            <w:pPr>
              <w:pStyle w:val="TableParagraph"/>
              <w:spacing w:line="319" w:lineRule="exact"/>
              <w:ind w:left="6"/>
              <w:jc w:val="center"/>
              <w:rPr>
                <w:sz w:val="21"/>
              </w:rPr>
            </w:pPr>
            <w:r>
              <w:rPr>
                <w:w w:val="92"/>
                <w:sz w:val="21"/>
              </w:rPr>
              <w:t>1</w:t>
            </w:r>
          </w:p>
        </w:tc>
      </w:tr>
      <w:tr w:rsidR="00B26EBC">
        <w:trPr>
          <w:trHeight w:val="340"/>
        </w:trPr>
        <w:tc>
          <w:tcPr>
            <w:tcW w:w="961" w:type="dxa"/>
          </w:tcPr>
          <w:p w:rsidR="00B26EBC" w:rsidRDefault="00E51E3B">
            <w:pPr>
              <w:pStyle w:val="TableParagraph"/>
              <w:spacing w:line="320" w:lineRule="exact"/>
              <w:ind w:left="281" w:right="273"/>
              <w:jc w:val="center"/>
              <w:rPr>
                <w:sz w:val="21"/>
              </w:rPr>
            </w:pPr>
            <w:r>
              <w:rPr>
                <w:sz w:val="21"/>
              </w:rPr>
              <w:t>29</w:t>
            </w:r>
          </w:p>
        </w:tc>
        <w:tc>
          <w:tcPr>
            <w:tcW w:w="1790" w:type="dxa"/>
          </w:tcPr>
          <w:p w:rsidR="00B26EBC" w:rsidRDefault="00E51E3B">
            <w:pPr>
              <w:pStyle w:val="TableParagraph"/>
              <w:spacing w:line="320" w:lineRule="exact"/>
              <w:ind w:left="106"/>
              <w:rPr>
                <w:sz w:val="21"/>
              </w:rPr>
            </w:pPr>
            <w:r>
              <w:rPr>
                <w:sz w:val="21"/>
              </w:rPr>
              <w:t>GB/T97.1-2002</w:t>
            </w:r>
          </w:p>
        </w:tc>
        <w:tc>
          <w:tcPr>
            <w:tcW w:w="2844" w:type="dxa"/>
          </w:tcPr>
          <w:p w:rsidR="00B26EBC" w:rsidRDefault="00E51E3B">
            <w:pPr>
              <w:pStyle w:val="TableParagraph"/>
              <w:spacing w:line="320" w:lineRule="exact"/>
              <w:ind w:left="108"/>
              <w:rPr>
                <w:sz w:val="21"/>
              </w:rPr>
            </w:pPr>
            <w:r>
              <w:rPr>
                <w:w w:val="78"/>
                <w:sz w:val="21"/>
              </w:rPr>
              <w:t>P</w:t>
            </w:r>
            <w:r>
              <w:rPr>
                <w:spacing w:val="-1"/>
                <w:w w:val="154"/>
                <w:sz w:val="21"/>
              </w:rPr>
              <w:t>l</w:t>
            </w:r>
            <w:r>
              <w:rPr>
                <w:w w:val="90"/>
                <w:sz w:val="21"/>
              </w:rPr>
              <w:t>a</w:t>
            </w:r>
            <w:r>
              <w:rPr>
                <w:spacing w:val="-1"/>
                <w:w w:val="153"/>
                <w:sz w:val="21"/>
              </w:rPr>
              <w:t>i</w:t>
            </w:r>
            <w:r>
              <w:rPr>
                <w:w w:val="75"/>
                <w:sz w:val="21"/>
              </w:rPr>
              <w:t>n</w:t>
            </w:r>
            <w:r>
              <w:rPr>
                <w:sz w:val="21"/>
              </w:rPr>
              <w:t xml:space="preserve"> </w:t>
            </w:r>
            <w:r>
              <w:rPr>
                <w:spacing w:val="-4"/>
                <w:sz w:val="21"/>
              </w:rPr>
              <w:t xml:space="preserve"> </w:t>
            </w:r>
            <w:r>
              <w:rPr>
                <w:w w:val="60"/>
                <w:sz w:val="21"/>
              </w:rPr>
              <w:t>w</w:t>
            </w:r>
            <w:r>
              <w:rPr>
                <w:spacing w:val="-1"/>
                <w:w w:val="90"/>
                <w:sz w:val="21"/>
              </w:rPr>
              <w:t>a</w:t>
            </w:r>
            <w:r>
              <w:rPr>
                <w:w w:val="106"/>
                <w:sz w:val="21"/>
              </w:rPr>
              <w:t>s</w:t>
            </w:r>
            <w:r>
              <w:rPr>
                <w:spacing w:val="-1"/>
                <w:w w:val="90"/>
                <w:sz w:val="21"/>
              </w:rPr>
              <w:t>he</w:t>
            </w:r>
            <w:r>
              <w:rPr>
                <w:w w:val="90"/>
                <w:sz w:val="21"/>
              </w:rPr>
              <w:t>r</w:t>
            </w:r>
            <w:r>
              <w:rPr>
                <w:sz w:val="21"/>
              </w:rPr>
              <w:t xml:space="preserve"> </w:t>
            </w:r>
            <w:r>
              <w:rPr>
                <w:spacing w:val="-4"/>
                <w:sz w:val="21"/>
              </w:rPr>
              <w:t xml:space="preserve"> </w:t>
            </w:r>
            <w:r>
              <w:rPr>
                <w:w w:val="92"/>
                <w:sz w:val="21"/>
              </w:rPr>
              <w:t>8</w:t>
            </w:r>
          </w:p>
        </w:tc>
        <w:tc>
          <w:tcPr>
            <w:tcW w:w="2520" w:type="dxa"/>
          </w:tcPr>
          <w:p w:rsidR="00B26EBC" w:rsidRDefault="00E51E3B">
            <w:pPr>
              <w:pStyle w:val="TableParagraph"/>
              <w:spacing w:line="320" w:lineRule="exact"/>
              <w:ind w:left="108"/>
              <w:rPr>
                <w:sz w:val="21"/>
              </w:rPr>
            </w:pPr>
            <w:r>
              <w:rPr>
                <w:sz w:val="21"/>
              </w:rPr>
              <w:t>垫圈</w:t>
            </w:r>
            <w:r>
              <w:rPr>
                <w:sz w:val="21"/>
              </w:rPr>
              <w:t xml:space="preserve"> 8</w:t>
            </w:r>
          </w:p>
        </w:tc>
        <w:tc>
          <w:tcPr>
            <w:tcW w:w="720" w:type="dxa"/>
          </w:tcPr>
          <w:p w:rsidR="00B26EBC" w:rsidRDefault="00E51E3B">
            <w:pPr>
              <w:pStyle w:val="TableParagraph"/>
              <w:spacing w:line="320" w:lineRule="exact"/>
              <w:ind w:left="10"/>
              <w:jc w:val="center"/>
              <w:rPr>
                <w:sz w:val="21"/>
              </w:rPr>
            </w:pPr>
            <w:r>
              <w:rPr>
                <w:w w:val="92"/>
                <w:sz w:val="21"/>
              </w:rPr>
              <w:t>4</w:t>
            </w:r>
          </w:p>
        </w:tc>
      </w:tr>
    </w:tbl>
    <w:p w:rsidR="00B26EBC" w:rsidRDefault="00B26EBC">
      <w:pPr>
        <w:spacing w:line="320" w:lineRule="exact"/>
        <w:jc w:val="center"/>
        <w:rPr>
          <w:sz w:val="21"/>
        </w:rPr>
        <w:sectPr w:rsidR="00B26EBC">
          <w:footerReference w:type="default" r:id="rId61"/>
          <w:pgSz w:w="11910" w:h="16840"/>
          <w:pgMar w:top="1520" w:right="380" w:bottom="280" w:left="440" w:header="0" w:footer="0" w:gutter="0"/>
          <w:cols w:space="720"/>
        </w:sectPr>
      </w:pPr>
    </w:p>
    <w:p w:rsidR="00B26EBC" w:rsidRDefault="00E51E3B">
      <w:pPr>
        <w:spacing w:before="73"/>
        <w:ind w:right="417"/>
        <w:jc w:val="center"/>
        <w:rPr>
          <w:rFonts w:ascii="Times New Roman"/>
          <w:b/>
          <w:sz w:val="28"/>
        </w:rPr>
      </w:pPr>
      <w:r>
        <w:rPr>
          <w:rFonts w:ascii="Times New Roman"/>
          <w:b/>
          <w:sz w:val="28"/>
        </w:rPr>
        <w:lastRenderedPageBreak/>
        <w:t>AM80.04.001 Hydraulic System Assembly</w:t>
      </w:r>
    </w:p>
    <w:p w:rsidR="00B26EBC" w:rsidRDefault="00B26EBC">
      <w:pPr>
        <w:pStyle w:val="Textoindependiente"/>
        <w:rPr>
          <w:rFonts w:ascii="Times New Roman"/>
          <w:b/>
          <w:sz w:val="20"/>
        </w:rPr>
      </w:pPr>
    </w:p>
    <w:p w:rsidR="00B26EBC" w:rsidRDefault="00E51E3B">
      <w:pPr>
        <w:pStyle w:val="Textoindependiente"/>
        <w:spacing w:before="4"/>
        <w:rPr>
          <w:rFonts w:ascii="Times New Roman"/>
          <w:b/>
        </w:rPr>
      </w:pPr>
      <w:r>
        <w:rPr>
          <w:noProof/>
        </w:rPr>
        <w:drawing>
          <wp:anchor distT="0" distB="0" distL="0" distR="0" simplePos="0" relativeHeight="70" behindDoc="0" locked="0" layoutInCell="1" allowOverlap="1">
            <wp:simplePos x="0" y="0"/>
            <wp:positionH relativeFrom="page">
              <wp:posOffset>470916</wp:posOffset>
            </wp:positionH>
            <wp:positionV relativeFrom="paragraph">
              <wp:posOffset>203102</wp:posOffset>
            </wp:positionV>
            <wp:extent cx="6515631" cy="7831074"/>
            <wp:effectExtent l="0" t="0" r="0" b="0"/>
            <wp:wrapTopAndBottom/>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62" cstate="print"/>
                    <a:stretch>
                      <a:fillRect/>
                    </a:stretch>
                  </pic:blipFill>
                  <pic:spPr>
                    <a:xfrm>
                      <a:off x="0" y="0"/>
                      <a:ext cx="6515631" cy="7831074"/>
                    </a:xfrm>
                    <a:prstGeom prst="rect">
                      <a:avLst/>
                    </a:prstGeom>
                  </pic:spPr>
                </pic:pic>
              </a:graphicData>
            </a:graphic>
          </wp:anchor>
        </w:drawing>
      </w:r>
    </w:p>
    <w:p w:rsidR="00B26EBC" w:rsidRDefault="00B26EBC">
      <w:pPr>
        <w:rPr>
          <w:rFonts w:ascii="Times New Roman"/>
        </w:rPr>
        <w:sectPr w:rsidR="00B26EBC">
          <w:footerReference w:type="default" r:id="rId63"/>
          <w:pgSz w:w="11910" w:h="16840"/>
          <w:pgMar w:top="1520" w:right="380" w:bottom="280" w:left="440" w:header="0" w:footer="0" w:gutter="0"/>
          <w:cols w:space="720"/>
        </w:sectPr>
      </w:pPr>
    </w:p>
    <w:p w:rsidR="00B26EBC" w:rsidRDefault="00B26EBC">
      <w:pPr>
        <w:spacing w:before="73" w:line="465" w:lineRule="auto"/>
        <w:ind w:left="4780" w:right="2924" w:hanging="1949"/>
        <w:rPr>
          <w:rFonts w:ascii="Times New Roman"/>
          <w:b/>
          <w:sz w:val="28"/>
        </w:rPr>
      </w:pPr>
      <w:r w:rsidRPr="00B26EBC">
        <w:lastRenderedPageBreak/>
        <w:pict>
          <v:shape id="_x0000_s1027" type="#_x0000_t202" style="position:absolute;left:0;text-align:left;margin-left:71pt;margin-top:134.4pt;width:476.4pt;height:630.5pt;z-index:1576499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5"/>
                    <w:gridCol w:w="2410"/>
                    <w:gridCol w:w="3119"/>
                    <w:gridCol w:w="2410"/>
                    <w:gridCol w:w="851"/>
                  </w:tblGrid>
                  <w:tr w:rsidR="00B26EBC">
                    <w:trPr>
                      <w:trHeight w:val="340"/>
                    </w:trPr>
                    <w:tc>
                      <w:tcPr>
                        <w:tcW w:w="725" w:type="dxa"/>
                      </w:tcPr>
                      <w:p w:rsidR="00B26EBC" w:rsidRDefault="00E51E3B">
                        <w:pPr>
                          <w:pStyle w:val="TableParagraph"/>
                          <w:spacing w:before="48"/>
                          <w:ind w:left="148" w:right="141"/>
                          <w:jc w:val="center"/>
                          <w:rPr>
                            <w:rFonts w:ascii="Times New Roman"/>
                            <w:sz w:val="21"/>
                          </w:rPr>
                        </w:pPr>
                        <w:r>
                          <w:rPr>
                            <w:rFonts w:ascii="Times New Roman"/>
                            <w:sz w:val="21"/>
                          </w:rPr>
                          <w:t>REF</w:t>
                        </w:r>
                      </w:p>
                    </w:tc>
                    <w:tc>
                      <w:tcPr>
                        <w:tcW w:w="2410" w:type="dxa"/>
                      </w:tcPr>
                      <w:p w:rsidR="00B26EBC" w:rsidRDefault="00E51E3B">
                        <w:pPr>
                          <w:pStyle w:val="TableParagraph"/>
                          <w:spacing w:before="48"/>
                          <w:ind w:left="478"/>
                          <w:rPr>
                            <w:rFonts w:ascii="Times New Roman"/>
                            <w:sz w:val="21"/>
                          </w:rPr>
                        </w:pPr>
                        <w:r>
                          <w:rPr>
                            <w:rFonts w:ascii="Times New Roman"/>
                            <w:sz w:val="21"/>
                          </w:rPr>
                          <w:t>PART NUMBER</w:t>
                        </w:r>
                      </w:p>
                    </w:tc>
                    <w:tc>
                      <w:tcPr>
                        <w:tcW w:w="3119" w:type="dxa"/>
                      </w:tcPr>
                      <w:p w:rsidR="00B26EBC" w:rsidRDefault="00E51E3B">
                        <w:pPr>
                          <w:pStyle w:val="TableParagraph"/>
                          <w:spacing w:before="48"/>
                          <w:ind w:left="874"/>
                          <w:rPr>
                            <w:rFonts w:ascii="Times New Roman"/>
                            <w:sz w:val="21"/>
                          </w:rPr>
                        </w:pPr>
                        <w:r>
                          <w:rPr>
                            <w:rFonts w:ascii="Times New Roman"/>
                            <w:sz w:val="21"/>
                          </w:rPr>
                          <w:t>DESCRIPTION</w:t>
                        </w:r>
                      </w:p>
                    </w:tc>
                    <w:tc>
                      <w:tcPr>
                        <w:tcW w:w="2410" w:type="dxa"/>
                      </w:tcPr>
                      <w:p w:rsidR="00B26EBC" w:rsidRDefault="00E51E3B">
                        <w:pPr>
                          <w:pStyle w:val="TableParagraph"/>
                          <w:spacing w:line="320" w:lineRule="exact"/>
                          <w:ind w:left="973" w:right="966"/>
                          <w:jc w:val="center"/>
                          <w:rPr>
                            <w:sz w:val="21"/>
                          </w:rPr>
                        </w:pPr>
                        <w:r>
                          <w:rPr>
                            <w:sz w:val="21"/>
                          </w:rPr>
                          <w:t>名称</w:t>
                        </w:r>
                      </w:p>
                    </w:tc>
                    <w:tc>
                      <w:tcPr>
                        <w:tcW w:w="851" w:type="dxa"/>
                      </w:tcPr>
                      <w:p w:rsidR="00B26EBC" w:rsidRDefault="00E51E3B">
                        <w:pPr>
                          <w:pStyle w:val="TableParagraph"/>
                          <w:spacing w:before="48"/>
                          <w:ind w:left="186" w:right="182"/>
                          <w:jc w:val="center"/>
                          <w:rPr>
                            <w:rFonts w:ascii="Times New Roman"/>
                            <w:sz w:val="21"/>
                          </w:rPr>
                        </w:pPr>
                        <w:r>
                          <w:rPr>
                            <w:rFonts w:ascii="Times New Roman"/>
                            <w:sz w:val="21"/>
                          </w:rPr>
                          <w:t>QTY</w:t>
                        </w:r>
                      </w:p>
                    </w:tc>
                  </w:tr>
                  <w:tr w:rsidR="00B26EBC">
                    <w:trPr>
                      <w:trHeight w:val="339"/>
                    </w:trPr>
                    <w:tc>
                      <w:tcPr>
                        <w:tcW w:w="725" w:type="dxa"/>
                      </w:tcPr>
                      <w:p w:rsidR="00B26EBC" w:rsidRDefault="00E51E3B">
                        <w:pPr>
                          <w:pStyle w:val="TableParagraph"/>
                          <w:spacing w:before="61"/>
                          <w:ind w:left="8"/>
                          <w:jc w:val="center"/>
                          <w:rPr>
                            <w:rFonts w:ascii="Times New Roman"/>
                            <w:sz w:val="21"/>
                          </w:rPr>
                        </w:pPr>
                        <w:r>
                          <w:rPr>
                            <w:rFonts w:ascii="Times New Roman"/>
                            <w:sz w:val="21"/>
                          </w:rPr>
                          <w:t>1</w:t>
                        </w:r>
                      </w:p>
                    </w:tc>
                    <w:tc>
                      <w:tcPr>
                        <w:tcW w:w="2410" w:type="dxa"/>
                      </w:tcPr>
                      <w:p w:rsidR="00B26EBC" w:rsidRDefault="00E51E3B">
                        <w:pPr>
                          <w:pStyle w:val="TableParagraph"/>
                          <w:spacing w:before="61"/>
                          <w:rPr>
                            <w:rFonts w:ascii="Times New Roman"/>
                            <w:sz w:val="21"/>
                          </w:rPr>
                        </w:pPr>
                        <w:r>
                          <w:rPr>
                            <w:rFonts w:ascii="Times New Roman"/>
                            <w:sz w:val="21"/>
                          </w:rPr>
                          <w:t>BH5.60.110</w:t>
                        </w:r>
                      </w:p>
                    </w:tc>
                    <w:tc>
                      <w:tcPr>
                        <w:tcW w:w="3119" w:type="dxa"/>
                      </w:tcPr>
                      <w:p w:rsidR="00B26EBC" w:rsidRDefault="00E51E3B">
                        <w:pPr>
                          <w:pStyle w:val="TableParagraph"/>
                          <w:spacing w:before="61"/>
                          <w:ind w:left="106"/>
                          <w:rPr>
                            <w:rFonts w:ascii="Times New Roman"/>
                            <w:sz w:val="21"/>
                          </w:rPr>
                        </w:pPr>
                        <w:r>
                          <w:rPr>
                            <w:rFonts w:ascii="Times New Roman"/>
                            <w:sz w:val="21"/>
                          </w:rPr>
                          <w:t>Hollow bolt 16</w:t>
                        </w:r>
                      </w:p>
                    </w:tc>
                    <w:tc>
                      <w:tcPr>
                        <w:tcW w:w="2410" w:type="dxa"/>
                      </w:tcPr>
                      <w:p w:rsidR="00B26EBC" w:rsidRDefault="00E51E3B">
                        <w:pPr>
                          <w:pStyle w:val="TableParagraph"/>
                          <w:spacing w:line="319" w:lineRule="exact"/>
                          <w:ind w:left="106"/>
                          <w:rPr>
                            <w:rFonts w:ascii="Times New Roman" w:eastAsia="Times New Roman"/>
                            <w:sz w:val="21"/>
                          </w:rPr>
                        </w:pPr>
                        <w:r>
                          <w:rPr>
                            <w:sz w:val="21"/>
                          </w:rPr>
                          <w:t>空心螺栓</w:t>
                        </w:r>
                        <w:r>
                          <w:rPr>
                            <w:sz w:val="21"/>
                          </w:rPr>
                          <w:t xml:space="preserve"> </w:t>
                        </w:r>
                        <w:r>
                          <w:rPr>
                            <w:rFonts w:ascii="Times New Roman" w:eastAsia="Times New Roman"/>
                            <w:sz w:val="21"/>
                          </w:rPr>
                          <w:t>16</w:t>
                        </w:r>
                      </w:p>
                    </w:tc>
                    <w:tc>
                      <w:tcPr>
                        <w:tcW w:w="851" w:type="dxa"/>
                      </w:tcPr>
                      <w:p w:rsidR="00B26EBC" w:rsidRDefault="00E51E3B">
                        <w:pPr>
                          <w:pStyle w:val="TableParagraph"/>
                          <w:spacing w:before="61"/>
                          <w:ind w:left="7"/>
                          <w:jc w:val="center"/>
                          <w:rPr>
                            <w:rFonts w:ascii="Times New Roman"/>
                            <w:sz w:val="21"/>
                          </w:rPr>
                        </w:pPr>
                        <w:r>
                          <w:rPr>
                            <w:rFonts w:ascii="Times New Roman"/>
                            <w:sz w:val="21"/>
                          </w:rPr>
                          <w:t>4</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2</w:t>
                        </w:r>
                      </w:p>
                    </w:tc>
                    <w:tc>
                      <w:tcPr>
                        <w:tcW w:w="2410" w:type="dxa"/>
                      </w:tcPr>
                      <w:p w:rsidR="00B26EBC" w:rsidRDefault="00E51E3B">
                        <w:pPr>
                          <w:pStyle w:val="TableParagraph"/>
                          <w:spacing w:before="63"/>
                          <w:rPr>
                            <w:rFonts w:ascii="Times New Roman"/>
                            <w:sz w:val="21"/>
                          </w:rPr>
                        </w:pPr>
                        <w:r>
                          <w:rPr>
                            <w:rFonts w:ascii="Times New Roman"/>
                            <w:sz w:val="21"/>
                          </w:rPr>
                          <w:t>JB/ZQ4454</w:t>
                        </w:r>
                      </w:p>
                    </w:tc>
                    <w:tc>
                      <w:tcPr>
                        <w:tcW w:w="3119" w:type="dxa"/>
                      </w:tcPr>
                      <w:p w:rsidR="00B26EBC" w:rsidRDefault="00E51E3B">
                        <w:pPr>
                          <w:pStyle w:val="TableParagraph"/>
                          <w:spacing w:before="63"/>
                          <w:rPr>
                            <w:rFonts w:ascii="Times New Roman"/>
                            <w:sz w:val="21"/>
                          </w:rPr>
                        </w:pPr>
                        <w:r>
                          <w:rPr>
                            <w:rFonts w:ascii="Times New Roman"/>
                            <w:sz w:val="21"/>
                          </w:rPr>
                          <w:t>Gasket 16</w:t>
                        </w:r>
                      </w:p>
                    </w:tc>
                    <w:tc>
                      <w:tcPr>
                        <w:tcW w:w="2410" w:type="dxa"/>
                      </w:tcPr>
                      <w:p w:rsidR="00B26EBC" w:rsidRDefault="00E51E3B">
                        <w:pPr>
                          <w:pStyle w:val="TableParagraph"/>
                          <w:spacing w:line="320" w:lineRule="exact"/>
                          <w:ind w:left="106"/>
                          <w:rPr>
                            <w:rFonts w:ascii="Times New Roman" w:eastAsia="Times New Roman"/>
                            <w:sz w:val="21"/>
                          </w:rPr>
                        </w:pPr>
                        <w:r>
                          <w:rPr>
                            <w:sz w:val="21"/>
                          </w:rPr>
                          <w:t>密封垫</w:t>
                        </w:r>
                        <w:r>
                          <w:rPr>
                            <w:sz w:val="21"/>
                          </w:rPr>
                          <w:t xml:space="preserve"> </w:t>
                        </w:r>
                        <w:r>
                          <w:rPr>
                            <w:rFonts w:ascii="Times New Roman" w:eastAsia="Times New Roman"/>
                            <w:sz w:val="21"/>
                          </w:rPr>
                          <w:t>16</w:t>
                        </w:r>
                      </w:p>
                    </w:tc>
                    <w:tc>
                      <w:tcPr>
                        <w:tcW w:w="851" w:type="dxa"/>
                      </w:tcPr>
                      <w:p w:rsidR="00B26EBC" w:rsidRDefault="00E51E3B">
                        <w:pPr>
                          <w:pStyle w:val="TableParagraph"/>
                          <w:spacing w:before="63"/>
                          <w:ind w:left="186" w:right="178"/>
                          <w:jc w:val="center"/>
                          <w:rPr>
                            <w:rFonts w:ascii="Times New Roman"/>
                            <w:sz w:val="21"/>
                          </w:rPr>
                        </w:pPr>
                        <w:r>
                          <w:rPr>
                            <w:rFonts w:ascii="Times New Roman"/>
                            <w:sz w:val="21"/>
                          </w:rPr>
                          <w:t>10</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3</w:t>
                        </w:r>
                      </w:p>
                    </w:tc>
                    <w:tc>
                      <w:tcPr>
                        <w:tcW w:w="2410" w:type="dxa"/>
                      </w:tcPr>
                      <w:p w:rsidR="00B26EBC" w:rsidRDefault="00E51E3B">
                        <w:pPr>
                          <w:pStyle w:val="TableParagraph"/>
                          <w:spacing w:before="63"/>
                          <w:rPr>
                            <w:rFonts w:ascii="Times New Roman"/>
                            <w:sz w:val="21"/>
                          </w:rPr>
                        </w:pPr>
                        <w:r>
                          <w:rPr>
                            <w:rFonts w:ascii="Times New Roman"/>
                            <w:sz w:val="21"/>
                          </w:rPr>
                          <w:t>AM80.04.011</w:t>
                        </w:r>
                      </w:p>
                    </w:tc>
                    <w:tc>
                      <w:tcPr>
                        <w:tcW w:w="3119" w:type="dxa"/>
                      </w:tcPr>
                      <w:p w:rsidR="00B26EBC" w:rsidRDefault="00E51E3B">
                        <w:pPr>
                          <w:pStyle w:val="TableParagraph"/>
                          <w:spacing w:before="63"/>
                          <w:ind w:left="106"/>
                          <w:rPr>
                            <w:rFonts w:ascii="Times New Roman"/>
                            <w:sz w:val="21"/>
                          </w:rPr>
                        </w:pPr>
                        <w:r>
                          <w:rPr>
                            <w:rFonts w:ascii="Times New Roman"/>
                            <w:sz w:val="21"/>
                          </w:rPr>
                          <w:t>Hose, Valve- Front arm cylinder</w:t>
                        </w:r>
                      </w:p>
                    </w:tc>
                    <w:tc>
                      <w:tcPr>
                        <w:tcW w:w="2410" w:type="dxa"/>
                      </w:tcPr>
                      <w:p w:rsidR="00B26EBC" w:rsidRDefault="00E51E3B">
                        <w:pPr>
                          <w:pStyle w:val="TableParagraph"/>
                          <w:spacing w:line="320" w:lineRule="exact"/>
                          <w:ind w:left="106"/>
                          <w:rPr>
                            <w:sz w:val="21"/>
                          </w:rPr>
                        </w:pPr>
                        <w:r>
                          <w:rPr>
                            <w:sz w:val="21"/>
                          </w:rPr>
                          <w:t>三联阀</w:t>
                        </w:r>
                        <w:r>
                          <w:rPr>
                            <w:rFonts w:ascii="Times New Roman" w:eastAsia="Times New Roman"/>
                            <w:sz w:val="21"/>
                          </w:rPr>
                          <w:t>-</w:t>
                        </w:r>
                        <w:r>
                          <w:rPr>
                            <w:sz w:val="21"/>
                          </w:rPr>
                          <w:t>摆臂油缸油管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39"/>
                    </w:trPr>
                    <w:tc>
                      <w:tcPr>
                        <w:tcW w:w="725" w:type="dxa"/>
                      </w:tcPr>
                      <w:p w:rsidR="00B26EBC" w:rsidRDefault="00E51E3B">
                        <w:pPr>
                          <w:pStyle w:val="TableParagraph"/>
                          <w:spacing w:before="61"/>
                          <w:ind w:left="8"/>
                          <w:jc w:val="center"/>
                          <w:rPr>
                            <w:rFonts w:ascii="Times New Roman"/>
                            <w:sz w:val="21"/>
                          </w:rPr>
                        </w:pPr>
                        <w:r>
                          <w:rPr>
                            <w:rFonts w:ascii="Times New Roman"/>
                            <w:sz w:val="21"/>
                          </w:rPr>
                          <w:t>4</w:t>
                        </w:r>
                      </w:p>
                    </w:tc>
                    <w:tc>
                      <w:tcPr>
                        <w:tcW w:w="2410" w:type="dxa"/>
                      </w:tcPr>
                      <w:p w:rsidR="00B26EBC" w:rsidRDefault="00E51E3B">
                        <w:pPr>
                          <w:pStyle w:val="TableParagraph"/>
                          <w:spacing w:before="61"/>
                          <w:rPr>
                            <w:rFonts w:ascii="Times New Roman"/>
                            <w:sz w:val="21"/>
                          </w:rPr>
                        </w:pPr>
                        <w:r>
                          <w:rPr>
                            <w:rFonts w:ascii="Times New Roman"/>
                            <w:sz w:val="21"/>
                          </w:rPr>
                          <w:t>AM80.04.012</w:t>
                        </w:r>
                      </w:p>
                    </w:tc>
                    <w:tc>
                      <w:tcPr>
                        <w:tcW w:w="3119" w:type="dxa"/>
                      </w:tcPr>
                      <w:p w:rsidR="00B26EBC" w:rsidRDefault="00E51E3B">
                        <w:pPr>
                          <w:pStyle w:val="TableParagraph"/>
                          <w:spacing w:before="61"/>
                          <w:ind w:left="106"/>
                          <w:rPr>
                            <w:rFonts w:ascii="Times New Roman"/>
                            <w:sz w:val="21"/>
                          </w:rPr>
                        </w:pPr>
                        <w:r>
                          <w:rPr>
                            <w:rFonts w:ascii="Times New Roman"/>
                            <w:sz w:val="21"/>
                          </w:rPr>
                          <w:t>Hose, Valve- Rack cylinder</w:t>
                        </w:r>
                      </w:p>
                    </w:tc>
                    <w:tc>
                      <w:tcPr>
                        <w:tcW w:w="2410" w:type="dxa"/>
                      </w:tcPr>
                      <w:p w:rsidR="00B26EBC" w:rsidRDefault="00E51E3B">
                        <w:pPr>
                          <w:pStyle w:val="TableParagraph"/>
                          <w:spacing w:line="319" w:lineRule="exact"/>
                          <w:ind w:left="106"/>
                          <w:rPr>
                            <w:sz w:val="21"/>
                          </w:rPr>
                        </w:pPr>
                        <w:r>
                          <w:rPr>
                            <w:sz w:val="21"/>
                          </w:rPr>
                          <w:t>三联阀</w:t>
                        </w:r>
                        <w:r>
                          <w:rPr>
                            <w:rFonts w:ascii="Times New Roman" w:eastAsia="Times New Roman"/>
                            <w:sz w:val="21"/>
                          </w:rPr>
                          <w:t>-</w:t>
                        </w:r>
                        <w:r>
                          <w:rPr>
                            <w:sz w:val="21"/>
                          </w:rPr>
                          <w:t>齿条油缸油管</w:t>
                        </w:r>
                      </w:p>
                    </w:tc>
                    <w:tc>
                      <w:tcPr>
                        <w:tcW w:w="851" w:type="dxa"/>
                      </w:tcPr>
                      <w:p w:rsidR="00B26EBC" w:rsidRDefault="00E51E3B">
                        <w:pPr>
                          <w:pStyle w:val="TableParagraph"/>
                          <w:spacing w:before="61"/>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5</w:t>
                        </w:r>
                      </w:p>
                    </w:tc>
                    <w:tc>
                      <w:tcPr>
                        <w:tcW w:w="2410" w:type="dxa"/>
                      </w:tcPr>
                      <w:p w:rsidR="00B26EBC" w:rsidRDefault="00E51E3B">
                        <w:pPr>
                          <w:pStyle w:val="TableParagraph"/>
                          <w:spacing w:before="63"/>
                          <w:rPr>
                            <w:rFonts w:ascii="Times New Roman"/>
                            <w:sz w:val="21"/>
                          </w:rPr>
                        </w:pPr>
                        <w:r>
                          <w:rPr>
                            <w:rFonts w:ascii="Times New Roman"/>
                            <w:sz w:val="21"/>
                          </w:rPr>
                          <w:t>AM80.04.013</w:t>
                        </w:r>
                      </w:p>
                    </w:tc>
                    <w:tc>
                      <w:tcPr>
                        <w:tcW w:w="3119" w:type="dxa"/>
                      </w:tcPr>
                      <w:p w:rsidR="00B26EBC" w:rsidRDefault="00E51E3B">
                        <w:pPr>
                          <w:pStyle w:val="TableParagraph"/>
                          <w:spacing w:before="63"/>
                          <w:ind w:left="106"/>
                          <w:rPr>
                            <w:rFonts w:ascii="Times New Roman"/>
                            <w:sz w:val="21"/>
                          </w:rPr>
                        </w:pPr>
                        <w:r>
                          <w:rPr>
                            <w:rFonts w:ascii="Times New Roman"/>
                            <w:sz w:val="21"/>
                          </w:rPr>
                          <w:t>Hose, Valve- Boom cylinder</w:t>
                        </w:r>
                      </w:p>
                    </w:tc>
                    <w:tc>
                      <w:tcPr>
                        <w:tcW w:w="2410" w:type="dxa"/>
                      </w:tcPr>
                      <w:p w:rsidR="00B26EBC" w:rsidRDefault="00E51E3B">
                        <w:pPr>
                          <w:pStyle w:val="TableParagraph"/>
                          <w:spacing w:line="320" w:lineRule="exact"/>
                          <w:ind w:left="106"/>
                          <w:rPr>
                            <w:sz w:val="21"/>
                          </w:rPr>
                        </w:pPr>
                        <w:r>
                          <w:rPr>
                            <w:sz w:val="21"/>
                          </w:rPr>
                          <w:t>三联阀</w:t>
                        </w:r>
                        <w:r>
                          <w:rPr>
                            <w:rFonts w:ascii="Times New Roman" w:eastAsia="Times New Roman"/>
                            <w:sz w:val="21"/>
                          </w:rPr>
                          <w:t>-</w:t>
                        </w:r>
                        <w:r>
                          <w:rPr>
                            <w:sz w:val="21"/>
                          </w:rPr>
                          <w:t>悬臂油缸油管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6</w:t>
                        </w:r>
                      </w:p>
                    </w:tc>
                    <w:tc>
                      <w:tcPr>
                        <w:tcW w:w="2410" w:type="dxa"/>
                      </w:tcPr>
                      <w:p w:rsidR="00B26EBC" w:rsidRDefault="00E51E3B">
                        <w:pPr>
                          <w:pStyle w:val="TableParagraph"/>
                          <w:spacing w:before="63"/>
                          <w:rPr>
                            <w:rFonts w:ascii="Times New Roman"/>
                            <w:sz w:val="21"/>
                          </w:rPr>
                        </w:pPr>
                        <w:r>
                          <w:rPr>
                            <w:rFonts w:ascii="Times New Roman"/>
                            <w:sz w:val="21"/>
                          </w:rPr>
                          <w:t>AM80.04.014</w:t>
                        </w:r>
                      </w:p>
                    </w:tc>
                    <w:tc>
                      <w:tcPr>
                        <w:tcW w:w="3119" w:type="dxa"/>
                      </w:tcPr>
                      <w:p w:rsidR="00B26EBC" w:rsidRDefault="00E51E3B">
                        <w:pPr>
                          <w:pStyle w:val="TableParagraph"/>
                          <w:spacing w:before="63"/>
                          <w:ind w:left="106"/>
                          <w:rPr>
                            <w:rFonts w:ascii="Times New Roman"/>
                            <w:sz w:val="21"/>
                          </w:rPr>
                        </w:pPr>
                        <w:r>
                          <w:rPr>
                            <w:rFonts w:ascii="Times New Roman"/>
                            <w:sz w:val="21"/>
                          </w:rPr>
                          <w:t>Hose, Control Valve- Motor</w:t>
                        </w:r>
                      </w:p>
                    </w:tc>
                    <w:tc>
                      <w:tcPr>
                        <w:tcW w:w="2410" w:type="dxa"/>
                      </w:tcPr>
                      <w:p w:rsidR="00B26EBC" w:rsidRDefault="00E51E3B">
                        <w:pPr>
                          <w:pStyle w:val="TableParagraph"/>
                          <w:spacing w:line="320" w:lineRule="exact"/>
                          <w:ind w:left="106"/>
                          <w:rPr>
                            <w:sz w:val="21"/>
                          </w:rPr>
                        </w:pPr>
                        <w:r>
                          <w:rPr>
                            <w:sz w:val="21"/>
                          </w:rPr>
                          <w:t>换向阀</w:t>
                        </w:r>
                        <w:r>
                          <w:rPr>
                            <w:rFonts w:ascii="Times New Roman" w:eastAsia="Times New Roman"/>
                            <w:sz w:val="21"/>
                          </w:rPr>
                          <w:t>-</w:t>
                        </w:r>
                        <w:r>
                          <w:rPr>
                            <w:sz w:val="21"/>
                          </w:rPr>
                          <w:t>马达油管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39"/>
                    </w:trPr>
                    <w:tc>
                      <w:tcPr>
                        <w:tcW w:w="725" w:type="dxa"/>
                      </w:tcPr>
                      <w:p w:rsidR="00B26EBC" w:rsidRDefault="00E51E3B">
                        <w:pPr>
                          <w:pStyle w:val="TableParagraph"/>
                          <w:spacing w:before="61"/>
                          <w:ind w:left="8"/>
                          <w:jc w:val="center"/>
                          <w:rPr>
                            <w:rFonts w:ascii="Times New Roman"/>
                            <w:sz w:val="21"/>
                          </w:rPr>
                        </w:pPr>
                        <w:r>
                          <w:rPr>
                            <w:rFonts w:ascii="Times New Roman"/>
                            <w:sz w:val="21"/>
                          </w:rPr>
                          <w:t>7</w:t>
                        </w:r>
                      </w:p>
                    </w:tc>
                    <w:tc>
                      <w:tcPr>
                        <w:tcW w:w="2410" w:type="dxa"/>
                      </w:tcPr>
                      <w:p w:rsidR="00B26EBC" w:rsidRDefault="00E51E3B">
                        <w:pPr>
                          <w:pStyle w:val="TableParagraph"/>
                          <w:spacing w:before="61"/>
                          <w:rPr>
                            <w:rFonts w:ascii="Times New Roman"/>
                            <w:sz w:val="21"/>
                          </w:rPr>
                        </w:pPr>
                        <w:r>
                          <w:rPr>
                            <w:rFonts w:ascii="Times New Roman"/>
                            <w:sz w:val="21"/>
                          </w:rPr>
                          <w:t>AM80.04.101</w:t>
                        </w:r>
                      </w:p>
                    </w:tc>
                    <w:tc>
                      <w:tcPr>
                        <w:tcW w:w="3119" w:type="dxa"/>
                      </w:tcPr>
                      <w:p w:rsidR="00B26EBC" w:rsidRDefault="00E51E3B">
                        <w:pPr>
                          <w:pStyle w:val="TableParagraph"/>
                          <w:spacing w:before="61"/>
                          <w:ind w:left="106"/>
                          <w:rPr>
                            <w:rFonts w:ascii="Times New Roman"/>
                            <w:sz w:val="21"/>
                          </w:rPr>
                        </w:pPr>
                        <w:r>
                          <w:rPr>
                            <w:rFonts w:ascii="Times New Roman"/>
                            <w:sz w:val="21"/>
                          </w:rPr>
                          <w:t>Adapter 14-18, Motor</w:t>
                        </w:r>
                      </w:p>
                    </w:tc>
                    <w:tc>
                      <w:tcPr>
                        <w:tcW w:w="2410" w:type="dxa"/>
                      </w:tcPr>
                      <w:p w:rsidR="00B26EBC" w:rsidRDefault="00E51E3B">
                        <w:pPr>
                          <w:pStyle w:val="TableParagraph"/>
                          <w:spacing w:line="319" w:lineRule="exact"/>
                          <w:ind w:left="106"/>
                          <w:rPr>
                            <w:rFonts w:ascii="Times New Roman" w:eastAsia="Times New Roman"/>
                            <w:sz w:val="21"/>
                          </w:rPr>
                        </w:pPr>
                        <w:r>
                          <w:rPr>
                            <w:sz w:val="21"/>
                          </w:rPr>
                          <w:t>马达接头</w:t>
                        </w:r>
                        <w:r>
                          <w:rPr>
                            <w:sz w:val="21"/>
                          </w:rPr>
                          <w:t xml:space="preserve"> </w:t>
                        </w:r>
                        <w:r>
                          <w:rPr>
                            <w:rFonts w:ascii="Times New Roman" w:eastAsia="Times New Roman"/>
                            <w:sz w:val="21"/>
                          </w:rPr>
                          <w:t>14-18</w:t>
                        </w:r>
                      </w:p>
                    </w:tc>
                    <w:tc>
                      <w:tcPr>
                        <w:tcW w:w="851" w:type="dxa"/>
                      </w:tcPr>
                      <w:p w:rsidR="00B26EBC" w:rsidRDefault="00E51E3B">
                        <w:pPr>
                          <w:pStyle w:val="TableParagraph"/>
                          <w:spacing w:before="61"/>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8</w:t>
                        </w:r>
                      </w:p>
                    </w:tc>
                    <w:tc>
                      <w:tcPr>
                        <w:tcW w:w="2410" w:type="dxa"/>
                      </w:tcPr>
                      <w:p w:rsidR="00B26EBC" w:rsidRDefault="00E51E3B">
                        <w:pPr>
                          <w:pStyle w:val="TableParagraph"/>
                          <w:spacing w:before="63"/>
                          <w:rPr>
                            <w:rFonts w:ascii="Times New Roman"/>
                            <w:sz w:val="21"/>
                          </w:rPr>
                        </w:pPr>
                        <w:r>
                          <w:rPr>
                            <w:rFonts w:ascii="Times New Roman"/>
                            <w:sz w:val="21"/>
                          </w:rPr>
                          <w:t>JB/ZQ4454</w:t>
                        </w:r>
                      </w:p>
                    </w:tc>
                    <w:tc>
                      <w:tcPr>
                        <w:tcW w:w="3119" w:type="dxa"/>
                      </w:tcPr>
                      <w:p w:rsidR="00B26EBC" w:rsidRDefault="00E51E3B">
                        <w:pPr>
                          <w:pStyle w:val="TableParagraph"/>
                          <w:spacing w:before="48"/>
                          <w:rPr>
                            <w:rFonts w:ascii="Times New Roman"/>
                            <w:sz w:val="21"/>
                          </w:rPr>
                        </w:pPr>
                        <w:r>
                          <w:rPr>
                            <w:rFonts w:ascii="Times New Roman"/>
                            <w:sz w:val="21"/>
                          </w:rPr>
                          <w:t>Gasket 14</w:t>
                        </w:r>
                      </w:p>
                    </w:tc>
                    <w:tc>
                      <w:tcPr>
                        <w:tcW w:w="2410" w:type="dxa"/>
                      </w:tcPr>
                      <w:p w:rsidR="00B26EBC" w:rsidRDefault="00E51E3B">
                        <w:pPr>
                          <w:pStyle w:val="TableParagraph"/>
                          <w:spacing w:line="320" w:lineRule="exact"/>
                          <w:ind w:left="106"/>
                          <w:rPr>
                            <w:rFonts w:ascii="Times New Roman" w:eastAsia="Times New Roman"/>
                            <w:sz w:val="21"/>
                          </w:rPr>
                        </w:pPr>
                        <w:r>
                          <w:rPr>
                            <w:sz w:val="21"/>
                          </w:rPr>
                          <w:t>密封垫</w:t>
                        </w:r>
                        <w:r>
                          <w:rPr>
                            <w:sz w:val="21"/>
                          </w:rPr>
                          <w:t xml:space="preserve"> </w:t>
                        </w:r>
                        <w:r>
                          <w:rPr>
                            <w:rFonts w:ascii="Times New Roman" w:eastAsia="Times New Roman"/>
                            <w:sz w:val="21"/>
                          </w:rPr>
                          <w:t>14</w:t>
                        </w:r>
                      </w:p>
                    </w:tc>
                    <w:tc>
                      <w:tcPr>
                        <w:tcW w:w="851" w:type="dxa"/>
                      </w:tcPr>
                      <w:p w:rsidR="00B26EBC" w:rsidRDefault="00E51E3B">
                        <w:pPr>
                          <w:pStyle w:val="TableParagraph"/>
                          <w:spacing w:before="63"/>
                          <w:ind w:left="7"/>
                          <w:jc w:val="center"/>
                          <w:rPr>
                            <w:rFonts w:ascii="Times New Roman"/>
                            <w:sz w:val="21"/>
                          </w:rPr>
                        </w:pPr>
                        <w:r>
                          <w:rPr>
                            <w:rFonts w:ascii="Times New Roman"/>
                            <w:sz w:val="21"/>
                          </w:rPr>
                          <w:t>6</w:t>
                        </w:r>
                      </w:p>
                    </w:tc>
                  </w:tr>
                  <w:tr w:rsidR="00B26EBC">
                    <w:trPr>
                      <w:trHeight w:val="340"/>
                    </w:trPr>
                    <w:tc>
                      <w:tcPr>
                        <w:tcW w:w="725" w:type="dxa"/>
                      </w:tcPr>
                      <w:p w:rsidR="00B26EBC" w:rsidRDefault="00E51E3B">
                        <w:pPr>
                          <w:pStyle w:val="TableParagraph"/>
                          <w:spacing w:before="63"/>
                          <w:ind w:left="8"/>
                          <w:jc w:val="center"/>
                          <w:rPr>
                            <w:rFonts w:ascii="Times New Roman"/>
                            <w:sz w:val="21"/>
                          </w:rPr>
                        </w:pPr>
                        <w:r>
                          <w:rPr>
                            <w:rFonts w:ascii="Times New Roman"/>
                            <w:sz w:val="21"/>
                          </w:rPr>
                          <w:t>9</w:t>
                        </w:r>
                      </w:p>
                    </w:tc>
                    <w:tc>
                      <w:tcPr>
                        <w:tcW w:w="2410" w:type="dxa"/>
                      </w:tcPr>
                      <w:p w:rsidR="00B26EBC" w:rsidRDefault="00E51E3B">
                        <w:pPr>
                          <w:pStyle w:val="TableParagraph"/>
                          <w:spacing w:before="63"/>
                          <w:rPr>
                            <w:rFonts w:ascii="Times New Roman"/>
                            <w:sz w:val="21"/>
                          </w:rPr>
                        </w:pPr>
                        <w:r>
                          <w:rPr>
                            <w:rFonts w:ascii="Times New Roman"/>
                            <w:sz w:val="21"/>
                          </w:rPr>
                          <w:t>GB/T70-85</w:t>
                        </w:r>
                      </w:p>
                    </w:tc>
                    <w:tc>
                      <w:tcPr>
                        <w:tcW w:w="3119" w:type="dxa"/>
                      </w:tcPr>
                      <w:p w:rsidR="00B26EBC" w:rsidRDefault="00E51E3B">
                        <w:pPr>
                          <w:pStyle w:val="TableParagraph"/>
                          <w:spacing w:before="63"/>
                          <w:ind w:left="106"/>
                          <w:rPr>
                            <w:rFonts w:ascii="Times New Roman"/>
                            <w:sz w:val="21"/>
                          </w:rPr>
                        </w:pPr>
                        <w:r>
                          <w:rPr>
                            <w:rFonts w:ascii="Times New Roman"/>
                            <w:sz w:val="21"/>
                          </w:rPr>
                          <w:t>Bolt M6x30</w:t>
                        </w:r>
                      </w:p>
                    </w:tc>
                    <w:tc>
                      <w:tcPr>
                        <w:tcW w:w="2410" w:type="dxa"/>
                      </w:tcPr>
                      <w:p w:rsidR="00B26EBC" w:rsidRDefault="00E51E3B">
                        <w:pPr>
                          <w:pStyle w:val="TableParagraph"/>
                          <w:spacing w:line="320" w:lineRule="exact"/>
                          <w:ind w:left="106"/>
                          <w:rPr>
                            <w:rFonts w:ascii="Times New Roman" w:eastAsia="Times New Roman"/>
                            <w:sz w:val="21"/>
                          </w:rPr>
                        </w:pPr>
                        <w:r>
                          <w:rPr>
                            <w:sz w:val="21"/>
                          </w:rPr>
                          <w:t>内六角螺钉</w:t>
                        </w:r>
                        <w:r>
                          <w:rPr>
                            <w:sz w:val="21"/>
                          </w:rPr>
                          <w:t xml:space="preserve"> </w:t>
                        </w:r>
                        <w:r>
                          <w:rPr>
                            <w:rFonts w:ascii="Times New Roman" w:eastAsia="Times New Roman"/>
                            <w:sz w:val="21"/>
                          </w:rPr>
                          <w:t>M6x30</w:t>
                        </w:r>
                      </w:p>
                    </w:tc>
                    <w:tc>
                      <w:tcPr>
                        <w:tcW w:w="851" w:type="dxa"/>
                      </w:tcPr>
                      <w:p w:rsidR="00B26EBC" w:rsidRDefault="00E51E3B">
                        <w:pPr>
                          <w:pStyle w:val="TableParagraph"/>
                          <w:spacing w:before="63"/>
                          <w:ind w:left="7"/>
                          <w:jc w:val="center"/>
                          <w:rPr>
                            <w:rFonts w:ascii="Times New Roman"/>
                            <w:sz w:val="21"/>
                          </w:rPr>
                        </w:pPr>
                        <w:r>
                          <w:rPr>
                            <w:rFonts w:ascii="Times New Roman"/>
                            <w:sz w:val="21"/>
                          </w:rPr>
                          <w:t>8</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10</w:t>
                        </w:r>
                      </w:p>
                    </w:tc>
                    <w:tc>
                      <w:tcPr>
                        <w:tcW w:w="2410" w:type="dxa"/>
                      </w:tcPr>
                      <w:p w:rsidR="00B26EBC" w:rsidRDefault="00E51E3B">
                        <w:pPr>
                          <w:pStyle w:val="TableParagraph"/>
                          <w:spacing w:before="61"/>
                          <w:rPr>
                            <w:rFonts w:ascii="Times New Roman"/>
                            <w:sz w:val="21"/>
                          </w:rPr>
                        </w:pPr>
                        <w:r>
                          <w:rPr>
                            <w:rFonts w:ascii="Times New Roman"/>
                            <w:sz w:val="21"/>
                          </w:rPr>
                          <w:t>GB/T93-1987</w:t>
                        </w:r>
                      </w:p>
                    </w:tc>
                    <w:tc>
                      <w:tcPr>
                        <w:tcW w:w="3119" w:type="dxa"/>
                      </w:tcPr>
                      <w:p w:rsidR="00B26EBC" w:rsidRDefault="00E51E3B">
                        <w:pPr>
                          <w:pStyle w:val="TableParagraph"/>
                          <w:spacing w:before="61"/>
                          <w:ind w:left="106"/>
                          <w:rPr>
                            <w:rFonts w:ascii="Times New Roman"/>
                            <w:sz w:val="21"/>
                          </w:rPr>
                        </w:pPr>
                        <w:r>
                          <w:rPr>
                            <w:rFonts w:ascii="Times New Roman"/>
                            <w:sz w:val="21"/>
                          </w:rPr>
                          <w:t>Spring washer 6</w:t>
                        </w:r>
                      </w:p>
                    </w:tc>
                    <w:tc>
                      <w:tcPr>
                        <w:tcW w:w="2410" w:type="dxa"/>
                      </w:tcPr>
                      <w:p w:rsidR="00B26EBC" w:rsidRDefault="00E51E3B">
                        <w:pPr>
                          <w:pStyle w:val="TableParagraph"/>
                          <w:spacing w:line="319" w:lineRule="exact"/>
                          <w:rPr>
                            <w:rFonts w:ascii="Times New Roman" w:eastAsia="Times New Roman"/>
                            <w:sz w:val="21"/>
                          </w:rPr>
                        </w:pPr>
                        <w:r>
                          <w:rPr>
                            <w:sz w:val="21"/>
                          </w:rPr>
                          <w:t>弹垫圈</w:t>
                        </w:r>
                        <w:r>
                          <w:rPr>
                            <w:sz w:val="21"/>
                          </w:rPr>
                          <w:t xml:space="preserve"> </w:t>
                        </w:r>
                        <w:r>
                          <w:rPr>
                            <w:rFonts w:ascii="Times New Roman" w:eastAsia="Times New Roman"/>
                            <w:sz w:val="21"/>
                          </w:rPr>
                          <w:t>6</w:t>
                        </w:r>
                      </w:p>
                    </w:tc>
                    <w:tc>
                      <w:tcPr>
                        <w:tcW w:w="851" w:type="dxa"/>
                      </w:tcPr>
                      <w:p w:rsidR="00B26EBC" w:rsidRDefault="00E51E3B">
                        <w:pPr>
                          <w:pStyle w:val="TableParagraph"/>
                          <w:spacing w:before="61"/>
                          <w:ind w:left="7"/>
                          <w:jc w:val="center"/>
                          <w:rPr>
                            <w:rFonts w:ascii="Times New Roman"/>
                            <w:sz w:val="21"/>
                          </w:rPr>
                        </w:pPr>
                        <w:r>
                          <w:rPr>
                            <w:rFonts w:ascii="Times New Roman"/>
                            <w:sz w:val="21"/>
                          </w:rPr>
                          <w:t>8</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11</w:t>
                        </w:r>
                      </w:p>
                    </w:tc>
                    <w:tc>
                      <w:tcPr>
                        <w:tcW w:w="2410" w:type="dxa"/>
                      </w:tcPr>
                      <w:p w:rsidR="00B26EBC" w:rsidRDefault="00E51E3B">
                        <w:pPr>
                          <w:pStyle w:val="TableParagraph"/>
                          <w:spacing w:before="63"/>
                          <w:rPr>
                            <w:rFonts w:ascii="Times New Roman"/>
                            <w:sz w:val="21"/>
                          </w:rPr>
                        </w:pPr>
                        <w:r>
                          <w:rPr>
                            <w:rFonts w:ascii="Times New Roman"/>
                            <w:sz w:val="21"/>
                          </w:rPr>
                          <w:t>AM80.04.102</w:t>
                        </w:r>
                      </w:p>
                    </w:tc>
                    <w:tc>
                      <w:tcPr>
                        <w:tcW w:w="3119" w:type="dxa"/>
                      </w:tcPr>
                      <w:p w:rsidR="00B26EBC" w:rsidRDefault="00E51E3B">
                        <w:pPr>
                          <w:pStyle w:val="TableParagraph"/>
                          <w:spacing w:before="63"/>
                          <w:ind w:left="106"/>
                          <w:rPr>
                            <w:rFonts w:ascii="Times New Roman"/>
                            <w:sz w:val="21"/>
                          </w:rPr>
                        </w:pPr>
                        <w:r>
                          <w:rPr>
                            <w:rFonts w:ascii="Times New Roman"/>
                            <w:sz w:val="21"/>
                          </w:rPr>
                          <w:t>Flange, Motor</w:t>
                        </w:r>
                      </w:p>
                    </w:tc>
                    <w:tc>
                      <w:tcPr>
                        <w:tcW w:w="2410" w:type="dxa"/>
                      </w:tcPr>
                      <w:p w:rsidR="00B26EBC" w:rsidRDefault="00E51E3B">
                        <w:pPr>
                          <w:pStyle w:val="TableParagraph"/>
                          <w:spacing w:line="320" w:lineRule="exact"/>
                          <w:ind w:left="106"/>
                          <w:rPr>
                            <w:sz w:val="21"/>
                          </w:rPr>
                        </w:pPr>
                        <w:r>
                          <w:rPr>
                            <w:sz w:val="21"/>
                          </w:rPr>
                          <w:t>马达法兰</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12</w:t>
                        </w:r>
                      </w:p>
                    </w:tc>
                    <w:tc>
                      <w:tcPr>
                        <w:tcW w:w="2410" w:type="dxa"/>
                      </w:tcPr>
                      <w:p w:rsidR="00B26EBC" w:rsidRDefault="00E51E3B">
                        <w:pPr>
                          <w:pStyle w:val="TableParagraph"/>
                          <w:spacing w:before="63"/>
                          <w:rPr>
                            <w:rFonts w:ascii="Times New Roman"/>
                            <w:sz w:val="21"/>
                          </w:rPr>
                        </w:pPr>
                        <w:r>
                          <w:rPr>
                            <w:rFonts w:ascii="Times New Roman"/>
                            <w:sz w:val="21"/>
                          </w:rPr>
                          <w:t>GB3452.1</w:t>
                        </w:r>
                      </w:p>
                    </w:tc>
                    <w:tc>
                      <w:tcPr>
                        <w:tcW w:w="3119" w:type="dxa"/>
                      </w:tcPr>
                      <w:p w:rsidR="00B26EBC" w:rsidRDefault="00E51E3B">
                        <w:pPr>
                          <w:pStyle w:val="TableParagraph"/>
                          <w:spacing w:before="63"/>
                          <w:ind w:left="106"/>
                          <w:rPr>
                            <w:rFonts w:ascii="Times New Roman"/>
                            <w:sz w:val="21"/>
                          </w:rPr>
                        </w:pPr>
                        <w:r>
                          <w:rPr>
                            <w:rFonts w:ascii="Times New Roman"/>
                            <w:sz w:val="21"/>
                          </w:rPr>
                          <w:t>O-ring 8x23x2.5</w:t>
                        </w:r>
                      </w:p>
                    </w:tc>
                    <w:tc>
                      <w:tcPr>
                        <w:tcW w:w="2410" w:type="dxa"/>
                      </w:tcPr>
                      <w:p w:rsidR="00B26EBC" w:rsidRDefault="00E51E3B">
                        <w:pPr>
                          <w:pStyle w:val="TableParagraph"/>
                          <w:spacing w:line="320" w:lineRule="exact"/>
                          <w:rPr>
                            <w:rFonts w:ascii="Times New Roman" w:eastAsia="Times New Roman"/>
                            <w:sz w:val="21"/>
                          </w:rPr>
                        </w:pPr>
                        <w:r>
                          <w:rPr>
                            <w:rFonts w:ascii="Times New Roman" w:eastAsia="Times New Roman"/>
                            <w:sz w:val="21"/>
                          </w:rPr>
                          <w:t xml:space="preserve">O </w:t>
                        </w:r>
                        <w:r>
                          <w:rPr>
                            <w:sz w:val="21"/>
                          </w:rPr>
                          <w:t>形圈</w:t>
                        </w:r>
                        <w:r>
                          <w:rPr>
                            <w:sz w:val="21"/>
                          </w:rPr>
                          <w:t xml:space="preserve"> </w:t>
                        </w:r>
                        <w:r>
                          <w:rPr>
                            <w:rFonts w:ascii="Times New Roman" w:eastAsia="Times New Roman"/>
                            <w:sz w:val="21"/>
                          </w:rPr>
                          <w:t>18x23x2.5</w:t>
                        </w:r>
                      </w:p>
                    </w:tc>
                    <w:tc>
                      <w:tcPr>
                        <w:tcW w:w="851" w:type="dxa"/>
                      </w:tcPr>
                      <w:p w:rsidR="00B26EBC" w:rsidRDefault="00E51E3B">
                        <w:pPr>
                          <w:pStyle w:val="TableParagraph"/>
                          <w:spacing w:before="63"/>
                          <w:ind w:left="7"/>
                          <w:jc w:val="center"/>
                          <w:rPr>
                            <w:rFonts w:ascii="Times New Roman"/>
                            <w:sz w:val="21"/>
                          </w:rPr>
                        </w:pPr>
                        <w:r>
                          <w:rPr>
                            <w:rFonts w:ascii="Times New Roman"/>
                            <w:sz w:val="21"/>
                          </w:rPr>
                          <w:t>6</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13</w:t>
                        </w:r>
                      </w:p>
                    </w:tc>
                    <w:tc>
                      <w:tcPr>
                        <w:tcW w:w="2410" w:type="dxa"/>
                      </w:tcPr>
                      <w:p w:rsidR="00B26EBC" w:rsidRDefault="00E51E3B">
                        <w:pPr>
                          <w:pStyle w:val="TableParagraph"/>
                          <w:spacing w:before="61"/>
                          <w:rPr>
                            <w:rFonts w:ascii="Times New Roman"/>
                            <w:sz w:val="21"/>
                          </w:rPr>
                        </w:pPr>
                        <w:r>
                          <w:rPr>
                            <w:rFonts w:ascii="Times New Roman"/>
                            <w:sz w:val="21"/>
                          </w:rPr>
                          <w:t>GB/T889.1-2000</w:t>
                        </w:r>
                      </w:p>
                    </w:tc>
                    <w:tc>
                      <w:tcPr>
                        <w:tcW w:w="3119" w:type="dxa"/>
                      </w:tcPr>
                      <w:p w:rsidR="00B26EBC" w:rsidRDefault="00E51E3B">
                        <w:pPr>
                          <w:pStyle w:val="TableParagraph"/>
                          <w:spacing w:before="61"/>
                          <w:rPr>
                            <w:rFonts w:ascii="Times New Roman"/>
                            <w:sz w:val="21"/>
                          </w:rPr>
                        </w:pPr>
                        <w:r>
                          <w:rPr>
                            <w:rFonts w:ascii="Times New Roman"/>
                            <w:sz w:val="21"/>
                          </w:rPr>
                          <w:t>Locking Nut M8</w:t>
                        </w:r>
                      </w:p>
                    </w:tc>
                    <w:tc>
                      <w:tcPr>
                        <w:tcW w:w="2410" w:type="dxa"/>
                      </w:tcPr>
                      <w:p w:rsidR="00B26EBC" w:rsidRDefault="00E51E3B">
                        <w:pPr>
                          <w:pStyle w:val="TableParagraph"/>
                          <w:spacing w:line="319" w:lineRule="exact"/>
                          <w:rPr>
                            <w:rFonts w:ascii="Times New Roman" w:eastAsia="Times New Roman"/>
                            <w:sz w:val="21"/>
                          </w:rPr>
                        </w:pPr>
                        <w:r>
                          <w:rPr>
                            <w:sz w:val="21"/>
                          </w:rPr>
                          <w:t>锁紧螺母</w:t>
                        </w:r>
                        <w:r>
                          <w:rPr>
                            <w:sz w:val="21"/>
                          </w:rPr>
                          <w:t xml:space="preserve"> </w:t>
                        </w:r>
                        <w:r>
                          <w:rPr>
                            <w:rFonts w:ascii="Times New Roman" w:eastAsia="Times New Roman"/>
                            <w:sz w:val="21"/>
                          </w:rPr>
                          <w:t>M8</w:t>
                        </w:r>
                      </w:p>
                    </w:tc>
                    <w:tc>
                      <w:tcPr>
                        <w:tcW w:w="851" w:type="dxa"/>
                      </w:tcPr>
                      <w:p w:rsidR="00B26EBC" w:rsidRDefault="00E51E3B">
                        <w:pPr>
                          <w:pStyle w:val="TableParagraph"/>
                          <w:spacing w:before="61"/>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14</w:t>
                        </w:r>
                      </w:p>
                    </w:tc>
                    <w:tc>
                      <w:tcPr>
                        <w:tcW w:w="2410" w:type="dxa"/>
                      </w:tcPr>
                      <w:p w:rsidR="00B26EBC" w:rsidRDefault="00E51E3B">
                        <w:pPr>
                          <w:pStyle w:val="TableParagraph"/>
                          <w:spacing w:before="63"/>
                          <w:rPr>
                            <w:rFonts w:ascii="Times New Roman"/>
                            <w:sz w:val="21"/>
                          </w:rPr>
                        </w:pPr>
                        <w:r>
                          <w:rPr>
                            <w:rFonts w:ascii="Times New Roman"/>
                            <w:sz w:val="21"/>
                          </w:rPr>
                          <w:t>GB/T6173-2000</w:t>
                        </w:r>
                      </w:p>
                    </w:tc>
                    <w:tc>
                      <w:tcPr>
                        <w:tcW w:w="3119" w:type="dxa"/>
                      </w:tcPr>
                      <w:p w:rsidR="00B26EBC" w:rsidRDefault="00E51E3B">
                        <w:pPr>
                          <w:pStyle w:val="TableParagraph"/>
                          <w:spacing w:before="63"/>
                          <w:rPr>
                            <w:rFonts w:ascii="Times New Roman"/>
                            <w:sz w:val="21"/>
                          </w:rPr>
                        </w:pPr>
                        <w:r>
                          <w:rPr>
                            <w:rFonts w:ascii="Times New Roman"/>
                            <w:sz w:val="21"/>
                          </w:rPr>
                          <w:t>Nut M14*1.5</w:t>
                        </w:r>
                      </w:p>
                    </w:tc>
                    <w:tc>
                      <w:tcPr>
                        <w:tcW w:w="2410" w:type="dxa"/>
                      </w:tcPr>
                      <w:p w:rsidR="00B26EBC" w:rsidRDefault="00E51E3B">
                        <w:pPr>
                          <w:pStyle w:val="TableParagraph"/>
                          <w:spacing w:line="320" w:lineRule="exact"/>
                          <w:rPr>
                            <w:rFonts w:ascii="Times New Roman" w:eastAsia="Times New Roman"/>
                            <w:sz w:val="21"/>
                          </w:rPr>
                        </w:pPr>
                        <w:r>
                          <w:rPr>
                            <w:sz w:val="21"/>
                          </w:rPr>
                          <w:t>薄螺母</w:t>
                        </w:r>
                        <w:r>
                          <w:rPr>
                            <w:sz w:val="21"/>
                          </w:rPr>
                          <w:t xml:space="preserve"> </w:t>
                        </w:r>
                        <w:r>
                          <w:rPr>
                            <w:rFonts w:ascii="Times New Roman" w:eastAsia="Times New Roman"/>
                            <w:sz w:val="21"/>
                          </w:rPr>
                          <w:t>M14*1.5</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15</w:t>
                        </w:r>
                      </w:p>
                    </w:tc>
                    <w:tc>
                      <w:tcPr>
                        <w:tcW w:w="2410" w:type="dxa"/>
                      </w:tcPr>
                      <w:p w:rsidR="00B26EBC" w:rsidRDefault="00E51E3B">
                        <w:pPr>
                          <w:pStyle w:val="TableParagraph"/>
                          <w:spacing w:before="63"/>
                          <w:rPr>
                            <w:rFonts w:ascii="Times New Roman"/>
                            <w:sz w:val="21"/>
                          </w:rPr>
                        </w:pPr>
                        <w:r>
                          <w:rPr>
                            <w:rFonts w:ascii="Times New Roman"/>
                            <w:sz w:val="21"/>
                          </w:rPr>
                          <w:t>GB/T93-1987</w:t>
                        </w:r>
                      </w:p>
                    </w:tc>
                    <w:tc>
                      <w:tcPr>
                        <w:tcW w:w="3119" w:type="dxa"/>
                      </w:tcPr>
                      <w:p w:rsidR="00B26EBC" w:rsidRDefault="00E51E3B">
                        <w:pPr>
                          <w:pStyle w:val="TableParagraph"/>
                          <w:spacing w:before="63"/>
                          <w:ind w:left="106"/>
                          <w:rPr>
                            <w:rFonts w:ascii="Times New Roman"/>
                            <w:sz w:val="21"/>
                          </w:rPr>
                        </w:pPr>
                        <w:r>
                          <w:rPr>
                            <w:rFonts w:ascii="Times New Roman"/>
                            <w:sz w:val="21"/>
                          </w:rPr>
                          <w:t>Spring washer 14</w:t>
                        </w:r>
                      </w:p>
                    </w:tc>
                    <w:tc>
                      <w:tcPr>
                        <w:tcW w:w="2410" w:type="dxa"/>
                      </w:tcPr>
                      <w:p w:rsidR="00B26EBC" w:rsidRDefault="00E51E3B">
                        <w:pPr>
                          <w:pStyle w:val="TableParagraph"/>
                          <w:spacing w:line="320" w:lineRule="exact"/>
                          <w:rPr>
                            <w:rFonts w:ascii="Times New Roman" w:eastAsia="Times New Roman"/>
                            <w:sz w:val="21"/>
                          </w:rPr>
                        </w:pPr>
                        <w:r>
                          <w:rPr>
                            <w:sz w:val="21"/>
                          </w:rPr>
                          <w:t>弹垫圈</w:t>
                        </w:r>
                        <w:r>
                          <w:rPr>
                            <w:sz w:val="21"/>
                          </w:rPr>
                          <w:t xml:space="preserve"> </w:t>
                        </w:r>
                        <w:r>
                          <w:rPr>
                            <w:rFonts w:ascii="Times New Roman" w:eastAsia="Times New Roman"/>
                            <w:sz w:val="21"/>
                          </w:rPr>
                          <w:t>14</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16</w:t>
                        </w:r>
                      </w:p>
                    </w:tc>
                    <w:tc>
                      <w:tcPr>
                        <w:tcW w:w="2410" w:type="dxa"/>
                      </w:tcPr>
                      <w:p w:rsidR="00B26EBC" w:rsidRDefault="00E51E3B">
                        <w:pPr>
                          <w:pStyle w:val="TableParagraph"/>
                          <w:spacing w:before="61"/>
                          <w:rPr>
                            <w:rFonts w:ascii="Times New Roman"/>
                            <w:sz w:val="21"/>
                          </w:rPr>
                        </w:pPr>
                        <w:r>
                          <w:rPr>
                            <w:rFonts w:ascii="Times New Roman"/>
                            <w:sz w:val="21"/>
                          </w:rPr>
                          <w:t>AM80.04.103</w:t>
                        </w:r>
                      </w:p>
                    </w:tc>
                    <w:tc>
                      <w:tcPr>
                        <w:tcW w:w="3119" w:type="dxa"/>
                      </w:tcPr>
                      <w:p w:rsidR="00B26EBC" w:rsidRDefault="00E51E3B">
                        <w:pPr>
                          <w:pStyle w:val="TableParagraph"/>
                          <w:spacing w:before="61"/>
                          <w:ind w:left="106"/>
                          <w:rPr>
                            <w:rFonts w:ascii="Times New Roman"/>
                            <w:sz w:val="21"/>
                          </w:rPr>
                        </w:pPr>
                        <w:r>
                          <w:rPr>
                            <w:rFonts w:ascii="Times New Roman"/>
                            <w:sz w:val="21"/>
                          </w:rPr>
                          <w:t>Spline housing, Motor</w:t>
                        </w:r>
                      </w:p>
                    </w:tc>
                    <w:tc>
                      <w:tcPr>
                        <w:tcW w:w="2410" w:type="dxa"/>
                      </w:tcPr>
                      <w:p w:rsidR="00B26EBC" w:rsidRDefault="00E51E3B">
                        <w:pPr>
                          <w:pStyle w:val="TableParagraph"/>
                          <w:spacing w:line="319" w:lineRule="exact"/>
                          <w:rPr>
                            <w:sz w:val="21"/>
                          </w:rPr>
                        </w:pPr>
                        <w:r>
                          <w:rPr>
                            <w:sz w:val="21"/>
                          </w:rPr>
                          <w:t>马达花键套</w:t>
                        </w:r>
                      </w:p>
                    </w:tc>
                    <w:tc>
                      <w:tcPr>
                        <w:tcW w:w="851" w:type="dxa"/>
                      </w:tcPr>
                      <w:p w:rsidR="00B26EBC" w:rsidRDefault="00E51E3B">
                        <w:pPr>
                          <w:pStyle w:val="TableParagraph"/>
                          <w:spacing w:before="61"/>
                          <w:ind w:left="7"/>
                          <w:jc w:val="center"/>
                          <w:rPr>
                            <w:rFonts w:ascii="Times New Roman"/>
                            <w:sz w:val="21"/>
                          </w:rPr>
                        </w:pPr>
                        <w:r>
                          <w:rPr>
                            <w:rFonts w:ascii="Times New Roman"/>
                            <w:sz w:val="21"/>
                          </w:rPr>
                          <w:t>1</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17</w:t>
                        </w:r>
                      </w:p>
                    </w:tc>
                    <w:tc>
                      <w:tcPr>
                        <w:tcW w:w="2410" w:type="dxa"/>
                      </w:tcPr>
                      <w:p w:rsidR="00B26EBC" w:rsidRDefault="00E51E3B">
                        <w:pPr>
                          <w:pStyle w:val="TableParagraph"/>
                          <w:spacing w:before="63"/>
                          <w:rPr>
                            <w:rFonts w:ascii="Times New Roman"/>
                            <w:sz w:val="21"/>
                          </w:rPr>
                        </w:pPr>
                        <w:r>
                          <w:rPr>
                            <w:rFonts w:ascii="Times New Roman"/>
                            <w:sz w:val="21"/>
                          </w:rPr>
                          <w:t>CMW-F210-CFZS</w:t>
                        </w:r>
                      </w:p>
                    </w:tc>
                    <w:tc>
                      <w:tcPr>
                        <w:tcW w:w="3119" w:type="dxa"/>
                      </w:tcPr>
                      <w:p w:rsidR="00B26EBC" w:rsidRDefault="00E51E3B">
                        <w:pPr>
                          <w:pStyle w:val="TableParagraph"/>
                          <w:spacing w:before="63"/>
                          <w:rPr>
                            <w:rFonts w:ascii="Times New Roman"/>
                            <w:sz w:val="21"/>
                          </w:rPr>
                        </w:pPr>
                        <w:r>
                          <w:rPr>
                            <w:rFonts w:ascii="Times New Roman"/>
                            <w:sz w:val="21"/>
                          </w:rPr>
                          <w:t>Motor</w:t>
                        </w:r>
                      </w:p>
                    </w:tc>
                    <w:tc>
                      <w:tcPr>
                        <w:tcW w:w="2410" w:type="dxa"/>
                      </w:tcPr>
                      <w:p w:rsidR="00B26EBC" w:rsidRDefault="00E51E3B">
                        <w:pPr>
                          <w:pStyle w:val="TableParagraph"/>
                          <w:spacing w:line="320" w:lineRule="exact"/>
                          <w:ind w:right="-15"/>
                          <w:rPr>
                            <w:sz w:val="21"/>
                          </w:rPr>
                        </w:pPr>
                        <w:r>
                          <w:rPr>
                            <w:spacing w:val="-2"/>
                            <w:sz w:val="21"/>
                          </w:rPr>
                          <w:t>齿轮马达</w:t>
                        </w:r>
                        <w:r>
                          <w:rPr>
                            <w:sz w:val="21"/>
                          </w:rPr>
                          <w:t>（</w:t>
                        </w:r>
                        <w:r>
                          <w:rPr>
                            <w:spacing w:val="-2"/>
                            <w:sz w:val="21"/>
                          </w:rPr>
                          <w:t>双向、泄油</w:t>
                        </w:r>
                        <w:r>
                          <w:rPr>
                            <w:spacing w:val="-10"/>
                            <w:sz w:val="21"/>
                          </w:rPr>
                          <w:t>）</w:t>
                        </w:r>
                      </w:p>
                    </w:tc>
                    <w:tc>
                      <w:tcPr>
                        <w:tcW w:w="851" w:type="dxa"/>
                      </w:tcPr>
                      <w:p w:rsidR="00B26EBC" w:rsidRDefault="00E51E3B">
                        <w:pPr>
                          <w:pStyle w:val="TableParagraph"/>
                          <w:spacing w:before="63"/>
                          <w:ind w:left="7"/>
                          <w:jc w:val="center"/>
                          <w:rPr>
                            <w:rFonts w:ascii="Times New Roman"/>
                            <w:sz w:val="21"/>
                          </w:rPr>
                        </w:pPr>
                        <w:r>
                          <w:rPr>
                            <w:rFonts w:ascii="Times New Roman"/>
                            <w:sz w:val="21"/>
                          </w:rPr>
                          <w:t>6</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18</w:t>
                        </w:r>
                      </w:p>
                    </w:tc>
                    <w:tc>
                      <w:tcPr>
                        <w:tcW w:w="2410" w:type="dxa"/>
                      </w:tcPr>
                      <w:p w:rsidR="00B26EBC" w:rsidRDefault="00E51E3B">
                        <w:pPr>
                          <w:pStyle w:val="TableParagraph"/>
                          <w:spacing w:before="63"/>
                          <w:rPr>
                            <w:rFonts w:ascii="Times New Roman"/>
                            <w:sz w:val="21"/>
                          </w:rPr>
                        </w:pPr>
                        <w:r>
                          <w:rPr>
                            <w:rFonts w:ascii="Times New Roman"/>
                            <w:sz w:val="21"/>
                          </w:rPr>
                          <w:t>GB/T93-1987</w:t>
                        </w:r>
                      </w:p>
                    </w:tc>
                    <w:tc>
                      <w:tcPr>
                        <w:tcW w:w="3119" w:type="dxa"/>
                      </w:tcPr>
                      <w:p w:rsidR="00B26EBC" w:rsidRDefault="00E51E3B">
                        <w:pPr>
                          <w:pStyle w:val="TableParagraph"/>
                          <w:spacing w:before="63"/>
                          <w:ind w:left="106"/>
                          <w:rPr>
                            <w:rFonts w:ascii="Times New Roman"/>
                            <w:sz w:val="21"/>
                          </w:rPr>
                        </w:pPr>
                        <w:r>
                          <w:rPr>
                            <w:rFonts w:ascii="Times New Roman"/>
                            <w:sz w:val="21"/>
                          </w:rPr>
                          <w:t>Spring washer 8</w:t>
                        </w:r>
                      </w:p>
                    </w:tc>
                    <w:tc>
                      <w:tcPr>
                        <w:tcW w:w="2410" w:type="dxa"/>
                      </w:tcPr>
                      <w:p w:rsidR="00B26EBC" w:rsidRDefault="00E51E3B">
                        <w:pPr>
                          <w:pStyle w:val="TableParagraph"/>
                          <w:spacing w:line="320" w:lineRule="exact"/>
                          <w:rPr>
                            <w:rFonts w:ascii="Times New Roman" w:eastAsia="Times New Roman"/>
                            <w:sz w:val="21"/>
                          </w:rPr>
                        </w:pPr>
                        <w:r>
                          <w:rPr>
                            <w:sz w:val="21"/>
                          </w:rPr>
                          <w:t>弹垫圈</w:t>
                        </w:r>
                        <w:r>
                          <w:rPr>
                            <w:sz w:val="21"/>
                          </w:rPr>
                          <w:t xml:space="preserve"> </w:t>
                        </w:r>
                        <w:r>
                          <w:rPr>
                            <w:rFonts w:ascii="Times New Roman" w:eastAsia="Times New Roman"/>
                            <w:sz w:val="21"/>
                          </w:rPr>
                          <w:t>8</w:t>
                        </w:r>
                      </w:p>
                    </w:tc>
                    <w:tc>
                      <w:tcPr>
                        <w:tcW w:w="851" w:type="dxa"/>
                      </w:tcPr>
                      <w:p w:rsidR="00B26EBC" w:rsidRDefault="00E51E3B">
                        <w:pPr>
                          <w:pStyle w:val="TableParagraph"/>
                          <w:spacing w:before="63"/>
                          <w:ind w:left="186" w:right="179"/>
                          <w:jc w:val="center"/>
                          <w:rPr>
                            <w:rFonts w:ascii="Times New Roman"/>
                            <w:sz w:val="21"/>
                          </w:rPr>
                        </w:pPr>
                        <w:r>
                          <w:rPr>
                            <w:rFonts w:ascii="Times New Roman"/>
                            <w:sz w:val="21"/>
                          </w:rPr>
                          <w:t>24</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19</w:t>
                        </w:r>
                      </w:p>
                    </w:tc>
                    <w:tc>
                      <w:tcPr>
                        <w:tcW w:w="2410" w:type="dxa"/>
                      </w:tcPr>
                      <w:p w:rsidR="00B26EBC" w:rsidRDefault="00E51E3B">
                        <w:pPr>
                          <w:pStyle w:val="TableParagraph"/>
                          <w:spacing w:before="61"/>
                          <w:rPr>
                            <w:rFonts w:ascii="Times New Roman"/>
                            <w:sz w:val="21"/>
                          </w:rPr>
                        </w:pPr>
                        <w:r>
                          <w:rPr>
                            <w:rFonts w:ascii="Times New Roman"/>
                            <w:sz w:val="21"/>
                          </w:rPr>
                          <w:t>GB/T5783-2000</w:t>
                        </w:r>
                      </w:p>
                    </w:tc>
                    <w:tc>
                      <w:tcPr>
                        <w:tcW w:w="3119" w:type="dxa"/>
                      </w:tcPr>
                      <w:p w:rsidR="00B26EBC" w:rsidRDefault="00E51E3B">
                        <w:pPr>
                          <w:pStyle w:val="TableParagraph"/>
                          <w:spacing w:before="61"/>
                          <w:rPr>
                            <w:rFonts w:ascii="Times New Roman"/>
                            <w:sz w:val="21"/>
                          </w:rPr>
                        </w:pPr>
                        <w:r>
                          <w:rPr>
                            <w:rFonts w:ascii="Times New Roman"/>
                            <w:sz w:val="21"/>
                          </w:rPr>
                          <w:t>Bolt M8*35</w:t>
                        </w:r>
                      </w:p>
                    </w:tc>
                    <w:tc>
                      <w:tcPr>
                        <w:tcW w:w="2410" w:type="dxa"/>
                      </w:tcPr>
                      <w:p w:rsidR="00B26EBC" w:rsidRDefault="00E51E3B">
                        <w:pPr>
                          <w:pStyle w:val="TableParagraph"/>
                          <w:spacing w:line="319" w:lineRule="exact"/>
                          <w:rPr>
                            <w:rFonts w:ascii="Times New Roman" w:eastAsia="Times New Roman"/>
                            <w:sz w:val="21"/>
                          </w:rPr>
                        </w:pPr>
                        <w:r>
                          <w:rPr>
                            <w:sz w:val="21"/>
                          </w:rPr>
                          <w:t>螺栓</w:t>
                        </w:r>
                        <w:r>
                          <w:rPr>
                            <w:sz w:val="21"/>
                          </w:rPr>
                          <w:t xml:space="preserve"> </w:t>
                        </w:r>
                        <w:r>
                          <w:rPr>
                            <w:rFonts w:ascii="Times New Roman" w:eastAsia="Times New Roman"/>
                            <w:sz w:val="21"/>
                          </w:rPr>
                          <w:t>M8*35</w:t>
                        </w:r>
                      </w:p>
                    </w:tc>
                    <w:tc>
                      <w:tcPr>
                        <w:tcW w:w="851" w:type="dxa"/>
                      </w:tcPr>
                      <w:p w:rsidR="00B26EBC" w:rsidRDefault="00E51E3B">
                        <w:pPr>
                          <w:pStyle w:val="TableParagraph"/>
                          <w:spacing w:before="61"/>
                          <w:ind w:left="7"/>
                          <w:jc w:val="center"/>
                          <w:rPr>
                            <w:rFonts w:ascii="Times New Roman"/>
                            <w:sz w:val="21"/>
                          </w:rPr>
                        </w:pPr>
                        <w:r>
                          <w:rPr>
                            <w:rFonts w:ascii="Times New Roman"/>
                            <w:sz w:val="21"/>
                          </w:rPr>
                          <w:t>4</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20</w:t>
                        </w:r>
                      </w:p>
                    </w:tc>
                    <w:tc>
                      <w:tcPr>
                        <w:tcW w:w="2410" w:type="dxa"/>
                      </w:tcPr>
                      <w:p w:rsidR="00B26EBC" w:rsidRDefault="00E51E3B">
                        <w:pPr>
                          <w:pStyle w:val="TableParagraph"/>
                          <w:spacing w:before="63"/>
                          <w:rPr>
                            <w:rFonts w:ascii="Times New Roman"/>
                            <w:sz w:val="21"/>
                          </w:rPr>
                        </w:pPr>
                        <w:r>
                          <w:rPr>
                            <w:rFonts w:ascii="Times New Roman"/>
                            <w:sz w:val="21"/>
                          </w:rPr>
                          <w:t>AM80.04.015</w:t>
                        </w:r>
                      </w:p>
                    </w:tc>
                    <w:tc>
                      <w:tcPr>
                        <w:tcW w:w="3119" w:type="dxa"/>
                      </w:tcPr>
                      <w:p w:rsidR="00B26EBC" w:rsidRDefault="00E51E3B">
                        <w:pPr>
                          <w:pStyle w:val="TableParagraph"/>
                          <w:spacing w:before="63"/>
                          <w:ind w:left="106"/>
                          <w:rPr>
                            <w:rFonts w:ascii="Times New Roman"/>
                            <w:sz w:val="21"/>
                          </w:rPr>
                        </w:pPr>
                        <w:r>
                          <w:rPr>
                            <w:rFonts w:ascii="Times New Roman"/>
                            <w:sz w:val="21"/>
                          </w:rPr>
                          <w:t>Hose, Motor- Oil filter</w:t>
                        </w:r>
                      </w:p>
                    </w:tc>
                    <w:tc>
                      <w:tcPr>
                        <w:tcW w:w="2410" w:type="dxa"/>
                      </w:tcPr>
                      <w:p w:rsidR="00B26EBC" w:rsidRDefault="00E51E3B">
                        <w:pPr>
                          <w:pStyle w:val="TableParagraph"/>
                          <w:spacing w:line="320" w:lineRule="exact"/>
                          <w:rPr>
                            <w:sz w:val="21"/>
                          </w:rPr>
                        </w:pPr>
                        <w:r>
                          <w:rPr>
                            <w:sz w:val="21"/>
                          </w:rPr>
                          <w:t>马达</w:t>
                        </w:r>
                        <w:r>
                          <w:rPr>
                            <w:rFonts w:ascii="Times New Roman" w:eastAsia="Times New Roman"/>
                            <w:sz w:val="21"/>
                          </w:rPr>
                          <w:t>-</w:t>
                        </w:r>
                        <w:r>
                          <w:rPr>
                            <w:sz w:val="21"/>
                          </w:rPr>
                          <w:t>滤油器油管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21</w:t>
                        </w:r>
                      </w:p>
                    </w:tc>
                    <w:tc>
                      <w:tcPr>
                        <w:tcW w:w="2410" w:type="dxa"/>
                      </w:tcPr>
                      <w:p w:rsidR="00B26EBC" w:rsidRDefault="00E51E3B">
                        <w:pPr>
                          <w:pStyle w:val="TableParagraph"/>
                          <w:spacing w:before="63"/>
                          <w:rPr>
                            <w:rFonts w:ascii="Times New Roman"/>
                            <w:sz w:val="21"/>
                          </w:rPr>
                        </w:pPr>
                        <w:r>
                          <w:rPr>
                            <w:rFonts w:ascii="Times New Roman"/>
                            <w:sz w:val="21"/>
                          </w:rPr>
                          <w:t>AM80.04.104</w:t>
                        </w:r>
                      </w:p>
                    </w:tc>
                    <w:tc>
                      <w:tcPr>
                        <w:tcW w:w="3119" w:type="dxa"/>
                      </w:tcPr>
                      <w:p w:rsidR="00B26EBC" w:rsidRDefault="00E51E3B">
                        <w:pPr>
                          <w:pStyle w:val="TableParagraph"/>
                          <w:spacing w:before="63"/>
                          <w:rPr>
                            <w:rFonts w:ascii="Times New Roman"/>
                            <w:sz w:val="21"/>
                          </w:rPr>
                        </w:pPr>
                        <w:r>
                          <w:rPr>
                            <w:rFonts w:ascii="Times New Roman"/>
                            <w:sz w:val="21"/>
                          </w:rPr>
                          <w:t>Hollow bolt 14</w:t>
                        </w:r>
                      </w:p>
                    </w:tc>
                    <w:tc>
                      <w:tcPr>
                        <w:tcW w:w="2410" w:type="dxa"/>
                      </w:tcPr>
                      <w:p w:rsidR="00B26EBC" w:rsidRDefault="00E51E3B">
                        <w:pPr>
                          <w:pStyle w:val="TableParagraph"/>
                          <w:spacing w:line="320" w:lineRule="exact"/>
                          <w:rPr>
                            <w:rFonts w:ascii="Times New Roman" w:eastAsia="Times New Roman"/>
                            <w:sz w:val="21"/>
                          </w:rPr>
                        </w:pPr>
                        <w:r>
                          <w:rPr>
                            <w:sz w:val="21"/>
                          </w:rPr>
                          <w:t>空心螺栓</w:t>
                        </w:r>
                        <w:r>
                          <w:rPr>
                            <w:sz w:val="21"/>
                          </w:rPr>
                          <w:t xml:space="preserve"> </w:t>
                        </w:r>
                        <w:r>
                          <w:rPr>
                            <w:rFonts w:ascii="Times New Roman" w:eastAsia="Times New Roman"/>
                            <w:sz w:val="21"/>
                          </w:rPr>
                          <w:t>14</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39"/>
                    </w:trPr>
                    <w:tc>
                      <w:tcPr>
                        <w:tcW w:w="725" w:type="dxa"/>
                      </w:tcPr>
                      <w:p w:rsidR="00B26EBC" w:rsidRDefault="00E51E3B">
                        <w:pPr>
                          <w:pStyle w:val="TableParagraph"/>
                          <w:spacing w:before="61"/>
                          <w:ind w:left="148" w:right="140"/>
                          <w:jc w:val="center"/>
                          <w:rPr>
                            <w:rFonts w:ascii="Times New Roman"/>
                            <w:sz w:val="21"/>
                          </w:rPr>
                        </w:pPr>
                        <w:r>
                          <w:rPr>
                            <w:rFonts w:ascii="Times New Roman"/>
                            <w:sz w:val="21"/>
                          </w:rPr>
                          <w:t>22</w:t>
                        </w:r>
                      </w:p>
                    </w:tc>
                    <w:tc>
                      <w:tcPr>
                        <w:tcW w:w="2410" w:type="dxa"/>
                      </w:tcPr>
                      <w:p w:rsidR="00B26EBC" w:rsidRDefault="00E51E3B">
                        <w:pPr>
                          <w:pStyle w:val="TableParagraph"/>
                          <w:spacing w:before="61"/>
                          <w:rPr>
                            <w:rFonts w:ascii="Times New Roman"/>
                            <w:sz w:val="21"/>
                          </w:rPr>
                        </w:pPr>
                        <w:r>
                          <w:rPr>
                            <w:rFonts w:ascii="Times New Roman"/>
                            <w:sz w:val="21"/>
                          </w:rPr>
                          <w:t>JB/ZQ4454</w:t>
                        </w:r>
                      </w:p>
                    </w:tc>
                    <w:tc>
                      <w:tcPr>
                        <w:tcW w:w="3119" w:type="dxa"/>
                      </w:tcPr>
                      <w:p w:rsidR="00B26EBC" w:rsidRDefault="00E51E3B">
                        <w:pPr>
                          <w:pStyle w:val="TableParagraph"/>
                          <w:spacing w:before="61"/>
                          <w:rPr>
                            <w:rFonts w:ascii="Times New Roman"/>
                            <w:sz w:val="21"/>
                          </w:rPr>
                        </w:pPr>
                        <w:r>
                          <w:rPr>
                            <w:rFonts w:ascii="Times New Roman"/>
                            <w:sz w:val="21"/>
                          </w:rPr>
                          <w:t>Gasket 27</w:t>
                        </w:r>
                      </w:p>
                    </w:tc>
                    <w:tc>
                      <w:tcPr>
                        <w:tcW w:w="2410" w:type="dxa"/>
                      </w:tcPr>
                      <w:p w:rsidR="00B26EBC" w:rsidRDefault="00E51E3B">
                        <w:pPr>
                          <w:pStyle w:val="TableParagraph"/>
                          <w:spacing w:line="319" w:lineRule="exact"/>
                          <w:rPr>
                            <w:rFonts w:ascii="Times New Roman" w:eastAsia="Times New Roman"/>
                            <w:sz w:val="21"/>
                          </w:rPr>
                        </w:pPr>
                        <w:r>
                          <w:rPr>
                            <w:sz w:val="21"/>
                          </w:rPr>
                          <w:t>密封垫</w:t>
                        </w:r>
                        <w:r>
                          <w:rPr>
                            <w:sz w:val="21"/>
                          </w:rPr>
                          <w:t xml:space="preserve"> </w:t>
                        </w:r>
                        <w:r>
                          <w:rPr>
                            <w:rFonts w:ascii="Times New Roman" w:eastAsia="Times New Roman"/>
                            <w:sz w:val="21"/>
                          </w:rPr>
                          <w:t>27</w:t>
                        </w:r>
                      </w:p>
                    </w:tc>
                    <w:tc>
                      <w:tcPr>
                        <w:tcW w:w="851" w:type="dxa"/>
                      </w:tcPr>
                      <w:p w:rsidR="00B26EBC" w:rsidRDefault="00E51E3B">
                        <w:pPr>
                          <w:pStyle w:val="TableParagraph"/>
                          <w:spacing w:before="61"/>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23</w:t>
                        </w:r>
                      </w:p>
                    </w:tc>
                    <w:tc>
                      <w:tcPr>
                        <w:tcW w:w="2410" w:type="dxa"/>
                      </w:tcPr>
                      <w:p w:rsidR="00B26EBC" w:rsidRDefault="00E51E3B">
                        <w:pPr>
                          <w:pStyle w:val="TableParagraph"/>
                          <w:spacing w:before="63"/>
                          <w:rPr>
                            <w:rFonts w:ascii="Times New Roman"/>
                            <w:sz w:val="21"/>
                          </w:rPr>
                        </w:pPr>
                        <w:r>
                          <w:rPr>
                            <w:rFonts w:ascii="Times New Roman"/>
                            <w:sz w:val="21"/>
                          </w:rPr>
                          <w:t>AM80.04.105</w:t>
                        </w:r>
                      </w:p>
                    </w:tc>
                    <w:tc>
                      <w:tcPr>
                        <w:tcW w:w="3119" w:type="dxa"/>
                      </w:tcPr>
                      <w:p w:rsidR="00B26EBC" w:rsidRDefault="00E51E3B">
                        <w:pPr>
                          <w:pStyle w:val="TableParagraph"/>
                          <w:spacing w:before="63"/>
                          <w:ind w:left="106"/>
                          <w:rPr>
                            <w:rFonts w:ascii="Times New Roman"/>
                            <w:sz w:val="21"/>
                          </w:rPr>
                        </w:pPr>
                        <w:r>
                          <w:rPr>
                            <w:rFonts w:ascii="Times New Roman"/>
                            <w:sz w:val="21"/>
                          </w:rPr>
                          <w:t>Adapter 27-27, Oil tank</w:t>
                        </w:r>
                      </w:p>
                    </w:tc>
                    <w:tc>
                      <w:tcPr>
                        <w:tcW w:w="2410" w:type="dxa"/>
                      </w:tcPr>
                      <w:p w:rsidR="00B26EBC" w:rsidRDefault="00E51E3B">
                        <w:pPr>
                          <w:pStyle w:val="TableParagraph"/>
                          <w:spacing w:line="320" w:lineRule="exact"/>
                          <w:rPr>
                            <w:rFonts w:ascii="Times New Roman" w:eastAsia="Times New Roman"/>
                            <w:sz w:val="21"/>
                          </w:rPr>
                        </w:pPr>
                        <w:r>
                          <w:rPr>
                            <w:sz w:val="21"/>
                          </w:rPr>
                          <w:t>油箱出口接头</w:t>
                        </w:r>
                        <w:r>
                          <w:rPr>
                            <w:sz w:val="21"/>
                          </w:rPr>
                          <w:t xml:space="preserve"> </w:t>
                        </w:r>
                        <w:r>
                          <w:rPr>
                            <w:rFonts w:ascii="Times New Roman" w:eastAsia="Times New Roman"/>
                            <w:sz w:val="21"/>
                          </w:rPr>
                          <w:t>27-27</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24</w:t>
                        </w:r>
                      </w:p>
                    </w:tc>
                    <w:tc>
                      <w:tcPr>
                        <w:tcW w:w="2410" w:type="dxa"/>
                      </w:tcPr>
                      <w:p w:rsidR="00B26EBC" w:rsidRDefault="00E51E3B">
                        <w:pPr>
                          <w:pStyle w:val="TableParagraph"/>
                          <w:spacing w:before="63"/>
                          <w:rPr>
                            <w:rFonts w:ascii="Times New Roman"/>
                            <w:sz w:val="21"/>
                          </w:rPr>
                        </w:pPr>
                        <w:r>
                          <w:rPr>
                            <w:rFonts w:ascii="Times New Roman"/>
                            <w:sz w:val="21"/>
                          </w:rPr>
                          <w:t>AM80.04.016</w:t>
                        </w:r>
                      </w:p>
                    </w:tc>
                    <w:tc>
                      <w:tcPr>
                        <w:tcW w:w="3119" w:type="dxa"/>
                      </w:tcPr>
                      <w:p w:rsidR="00B26EBC" w:rsidRDefault="00E51E3B">
                        <w:pPr>
                          <w:pStyle w:val="TableParagraph"/>
                          <w:spacing w:before="63"/>
                          <w:ind w:left="106"/>
                          <w:rPr>
                            <w:rFonts w:ascii="Times New Roman"/>
                            <w:sz w:val="21"/>
                          </w:rPr>
                        </w:pPr>
                        <w:r>
                          <w:rPr>
                            <w:rFonts w:ascii="Times New Roman"/>
                            <w:sz w:val="21"/>
                          </w:rPr>
                          <w:t>Hose, Oil tank- Gear pump(F306)</w:t>
                        </w:r>
                      </w:p>
                    </w:tc>
                    <w:tc>
                      <w:tcPr>
                        <w:tcW w:w="2410" w:type="dxa"/>
                      </w:tcPr>
                      <w:p w:rsidR="00B26EBC" w:rsidRDefault="00E51E3B">
                        <w:pPr>
                          <w:pStyle w:val="TableParagraph"/>
                          <w:spacing w:line="320" w:lineRule="exact"/>
                          <w:rPr>
                            <w:sz w:val="21"/>
                          </w:rPr>
                        </w:pPr>
                        <w:r>
                          <w:rPr>
                            <w:sz w:val="21"/>
                          </w:rPr>
                          <w:t>油箱</w:t>
                        </w:r>
                        <w:r>
                          <w:rPr>
                            <w:rFonts w:ascii="Times New Roman" w:eastAsia="Times New Roman"/>
                            <w:sz w:val="21"/>
                          </w:rPr>
                          <w:t>-</w:t>
                        </w:r>
                        <w:r>
                          <w:rPr>
                            <w:sz w:val="21"/>
                          </w:rPr>
                          <w:t>后泵油管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39"/>
                    </w:trPr>
                    <w:tc>
                      <w:tcPr>
                        <w:tcW w:w="725" w:type="dxa"/>
                      </w:tcPr>
                      <w:p w:rsidR="00B26EBC" w:rsidRDefault="00E51E3B">
                        <w:pPr>
                          <w:pStyle w:val="TableParagraph"/>
                          <w:spacing w:before="61"/>
                          <w:ind w:left="148" w:right="140"/>
                          <w:jc w:val="center"/>
                          <w:rPr>
                            <w:rFonts w:ascii="Times New Roman"/>
                            <w:sz w:val="21"/>
                          </w:rPr>
                        </w:pPr>
                        <w:r>
                          <w:rPr>
                            <w:rFonts w:ascii="Times New Roman"/>
                            <w:sz w:val="21"/>
                          </w:rPr>
                          <w:t>25</w:t>
                        </w:r>
                      </w:p>
                    </w:tc>
                    <w:tc>
                      <w:tcPr>
                        <w:tcW w:w="2410" w:type="dxa"/>
                      </w:tcPr>
                      <w:p w:rsidR="00B26EBC" w:rsidRDefault="00E51E3B">
                        <w:pPr>
                          <w:pStyle w:val="TableParagraph"/>
                          <w:spacing w:before="61"/>
                          <w:rPr>
                            <w:rFonts w:ascii="Times New Roman"/>
                            <w:sz w:val="21"/>
                          </w:rPr>
                        </w:pPr>
                        <w:r>
                          <w:rPr>
                            <w:rFonts w:ascii="Times New Roman"/>
                            <w:sz w:val="21"/>
                          </w:rPr>
                          <w:t>AM80.04.106</w:t>
                        </w:r>
                      </w:p>
                    </w:tc>
                    <w:tc>
                      <w:tcPr>
                        <w:tcW w:w="3119" w:type="dxa"/>
                      </w:tcPr>
                      <w:p w:rsidR="00B26EBC" w:rsidRDefault="00E51E3B">
                        <w:pPr>
                          <w:pStyle w:val="TableParagraph"/>
                          <w:spacing w:before="61"/>
                          <w:ind w:left="105"/>
                          <w:rPr>
                            <w:rFonts w:ascii="Times New Roman"/>
                            <w:sz w:val="21"/>
                          </w:rPr>
                        </w:pPr>
                        <w:r>
                          <w:rPr>
                            <w:rFonts w:ascii="Times New Roman"/>
                            <w:sz w:val="21"/>
                          </w:rPr>
                          <w:t>Adapter 16-27, Gear pump(in)</w:t>
                        </w:r>
                      </w:p>
                    </w:tc>
                    <w:tc>
                      <w:tcPr>
                        <w:tcW w:w="2410" w:type="dxa"/>
                      </w:tcPr>
                      <w:p w:rsidR="00B26EBC" w:rsidRDefault="00E51E3B">
                        <w:pPr>
                          <w:pStyle w:val="TableParagraph"/>
                          <w:spacing w:line="319" w:lineRule="exact"/>
                          <w:rPr>
                            <w:rFonts w:ascii="Times New Roman" w:eastAsia="Times New Roman"/>
                            <w:sz w:val="21"/>
                          </w:rPr>
                        </w:pPr>
                        <w:r>
                          <w:rPr>
                            <w:sz w:val="21"/>
                          </w:rPr>
                          <w:t>泵进油接头</w:t>
                        </w:r>
                        <w:r>
                          <w:rPr>
                            <w:sz w:val="21"/>
                          </w:rPr>
                          <w:t xml:space="preserve"> </w:t>
                        </w:r>
                        <w:r>
                          <w:rPr>
                            <w:rFonts w:ascii="Times New Roman" w:eastAsia="Times New Roman"/>
                            <w:sz w:val="21"/>
                          </w:rPr>
                          <w:t>16-27</w:t>
                        </w:r>
                      </w:p>
                    </w:tc>
                    <w:tc>
                      <w:tcPr>
                        <w:tcW w:w="851" w:type="dxa"/>
                      </w:tcPr>
                      <w:p w:rsidR="00B26EBC" w:rsidRDefault="00E51E3B">
                        <w:pPr>
                          <w:pStyle w:val="TableParagraph"/>
                          <w:spacing w:before="61"/>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26</w:t>
                        </w:r>
                      </w:p>
                    </w:tc>
                    <w:tc>
                      <w:tcPr>
                        <w:tcW w:w="2410" w:type="dxa"/>
                      </w:tcPr>
                      <w:p w:rsidR="00B26EBC" w:rsidRDefault="00E51E3B">
                        <w:pPr>
                          <w:pStyle w:val="TableParagraph"/>
                          <w:spacing w:before="63"/>
                          <w:rPr>
                            <w:rFonts w:ascii="Times New Roman"/>
                            <w:sz w:val="21"/>
                          </w:rPr>
                        </w:pPr>
                        <w:r>
                          <w:rPr>
                            <w:rFonts w:ascii="Times New Roman"/>
                            <w:sz w:val="21"/>
                          </w:rPr>
                          <w:t>AM80.04.107</w:t>
                        </w:r>
                      </w:p>
                    </w:tc>
                    <w:tc>
                      <w:tcPr>
                        <w:tcW w:w="3119" w:type="dxa"/>
                      </w:tcPr>
                      <w:p w:rsidR="00B26EBC" w:rsidRDefault="00E51E3B">
                        <w:pPr>
                          <w:pStyle w:val="TableParagraph"/>
                          <w:spacing w:before="63"/>
                          <w:ind w:left="106"/>
                          <w:rPr>
                            <w:rFonts w:ascii="Times New Roman"/>
                            <w:sz w:val="21"/>
                          </w:rPr>
                        </w:pPr>
                        <w:r>
                          <w:rPr>
                            <w:rFonts w:ascii="Times New Roman"/>
                            <w:sz w:val="21"/>
                          </w:rPr>
                          <w:t>Adapter, Oil filter</w:t>
                        </w:r>
                      </w:p>
                    </w:tc>
                    <w:tc>
                      <w:tcPr>
                        <w:tcW w:w="2410" w:type="dxa"/>
                      </w:tcPr>
                      <w:p w:rsidR="00B26EBC" w:rsidRDefault="00E51E3B">
                        <w:pPr>
                          <w:pStyle w:val="TableParagraph"/>
                          <w:spacing w:line="320" w:lineRule="exact"/>
                          <w:rPr>
                            <w:sz w:val="21"/>
                          </w:rPr>
                        </w:pPr>
                        <w:r>
                          <w:rPr>
                            <w:sz w:val="21"/>
                          </w:rPr>
                          <w:t>滤油器四通</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27</w:t>
                        </w:r>
                      </w:p>
                    </w:tc>
                    <w:tc>
                      <w:tcPr>
                        <w:tcW w:w="2410" w:type="dxa"/>
                      </w:tcPr>
                      <w:p w:rsidR="00B26EBC" w:rsidRDefault="00E51E3B">
                        <w:pPr>
                          <w:pStyle w:val="TableParagraph"/>
                          <w:spacing w:before="63"/>
                          <w:rPr>
                            <w:rFonts w:ascii="Times New Roman"/>
                            <w:sz w:val="21"/>
                          </w:rPr>
                        </w:pPr>
                        <w:r>
                          <w:rPr>
                            <w:rFonts w:ascii="Times New Roman"/>
                            <w:sz w:val="21"/>
                          </w:rPr>
                          <w:t>AM80.04.017</w:t>
                        </w:r>
                      </w:p>
                    </w:tc>
                    <w:tc>
                      <w:tcPr>
                        <w:tcW w:w="3119" w:type="dxa"/>
                      </w:tcPr>
                      <w:p w:rsidR="00B26EBC" w:rsidRDefault="00E51E3B">
                        <w:pPr>
                          <w:pStyle w:val="TableParagraph"/>
                          <w:spacing w:before="63"/>
                          <w:ind w:left="106"/>
                          <w:rPr>
                            <w:rFonts w:ascii="Times New Roman"/>
                            <w:sz w:val="21"/>
                          </w:rPr>
                        </w:pPr>
                        <w:r>
                          <w:rPr>
                            <w:rFonts w:ascii="Times New Roman"/>
                            <w:sz w:val="21"/>
                          </w:rPr>
                          <w:t>Hose, Valve</w:t>
                        </w:r>
                      </w:p>
                    </w:tc>
                    <w:tc>
                      <w:tcPr>
                        <w:tcW w:w="2410" w:type="dxa"/>
                      </w:tcPr>
                      <w:p w:rsidR="00B26EBC" w:rsidRDefault="00E51E3B">
                        <w:pPr>
                          <w:pStyle w:val="TableParagraph"/>
                          <w:spacing w:line="320" w:lineRule="exact"/>
                          <w:rPr>
                            <w:sz w:val="21"/>
                          </w:rPr>
                        </w:pPr>
                        <w:r>
                          <w:rPr>
                            <w:sz w:val="21"/>
                          </w:rPr>
                          <w:t>三联阀油管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28</w:t>
                        </w:r>
                      </w:p>
                    </w:tc>
                    <w:tc>
                      <w:tcPr>
                        <w:tcW w:w="2410" w:type="dxa"/>
                      </w:tcPr>
                      <w:p w:rsidR="00B26EBC" w:rsidRDefault="00E51E3B">
                        <w:pPr>
                          <w:pStyle w:val="TableParagraph"/>
                          <w:spacing w:before="61"/>
                          <w:rPr>
                            <w:rFonts w:ascii="Times New Roman"/>
                            <w:sz w:val="21"/>
                          </w:rPr>
                        </w:pPr>
                        <w:r>
                          <w:rPr>
                            <w:rFonts w:ascii="Times New Roman"/>
                            <w:sz w:val="21"/>
                          </w:rPr>
                          <w:t>BH5.60.101</w:t>
                        </w:r>
                      </w:p>
                    </w:tc>
                    <w:tc>
                      <w:tcPr>
                        <w:tcW w:w="3119" w:type="dxa"/>
                      </w:tcPr>
                      <w:p w:rsidR="00B26EBC" w:rsidRDefault="00E51E3B">
                        <w:pPr>
                          <w:pStyle w:val="TableParagraph"/>
                          <w:spacing w:before="61"/>
                          <w:rPr>
                            <w:rFonts w:ascii="Times New Roman"/>
                            <w:sz w:val="21"/>
                          </w:rPr>
                        </w:pPr>
                        <w:r>
                          <w:rPr>
                            <w:rFonts w:ascii="Times New Roman"/>
                            <w:sz w:val="21"/>
                          </w:rPr>
                          <w:t>Hollow bolt 18</w:t>
                        </w:r>
                      </w:p>
                    </w:tc>
                    <w:tc>
                      <w:tcPr>
                        <w:tcW w:w="2410" w:type="dxa"/>
                      </w:tcPr>
                      <w:p w:rsidR="00B26EBC" w:rsidRDefault="00E51E3B">
                        <w:pPr>
                          <w:pStyle w:val="TableParagraph"/>
                          <w:spacing w:line="319" w:lineRule="exact"/>
                          <w:rPr>
                            <w:rFonts w:ascii="Times New Roman" w:eastAsia="Times New Roman"/>
                            <w:sz w:val="21"/>
                          </w:rPr>
                        </w:pPr>
                        <w:r>
                          <w:rPr>
                            <w:sz w:val="21"/>
                          </w:rPr>
                          <w:t>空心螺栓</w:t>
                        </w:r>
                        <w:r>
                          <w:rPr>
                            <w:sz w:val="21"/>
                          </w:rPr>
                          <w:t xml:space="preserve"> </w:t>
                        </w:r>
                        <w:r>
                          <w:rPr>
                            <w:rFonts w:ascii="Times New Roman" w:eastAsia="Times New Roman"/>
                            <w:sz w:val="21"/>
                          </w:rPr>
                          <w:t>18</w:t>
                        </w:r>
                      </w:p>
                    </w:tc>
                    <w:tc>
                      <w:tcPr>
                        <w:tcW w:w="851" w:type="dxa"/>
                      </w:tcPr>
                      <w:p w:rsidR="00B26EBC" w:rsidRDefault="00E51E3B">
                        <w:pPr>
                          <w:pStyle w:val="TableParagraph"/>
                          <w:spacing w:before="61"/>
                          <w:ind w:left="7"/>
                          <w:jc w:val="center"/>
                          <w:rPr>
                            <w:rFonts w:ascii="Times New Roman"/>
                            <w:sz w:val="21"/>
                          </w:rPr>
                        </w:pPr>
                        <w:r>
                          <w:rPr>
                            <w:rFonts w:ascii="Times New Roman"/>
                            <w:sz w:val="21"/>
                          </w:rPr>
                          <w:t>4</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29</w:t>
                        </w:r>
                      </w:p>
                    </w:tc>
                    <w:tc>
                      <w:tcPr>
                        <w:tcW w:w="2410" w:type="dxa"/>
                      </w:tcPr>
                      <w:p w:rsidR="00B26EBC" w:rsidRDefault="00E51E3B">
                        <w:pPr>
                          <w:pStyle w:val="TableParagraph"/>
                          <w:spacing w:before="63"/>
                          <w:rPr>
                            <w:rFonts w:ascii="Times New Roman"/>
                            <w:sz w:val="21"/>
                          </w:rPr>
                        </w:pPr>
                        <w:r>
                          <w:rPr>
                            <w:rFonts w:ascii="Times New Roman"/>
                            <w:sz w:val="21"/>
                          </w:rPr>
                          <w:t>JB/ZQ4454</w:t>
                        </w:r>
                      </w:p>
                    </w:tc>
                    <w:tc>
                      <w:tcPr>
                        <w:tcW w:w="3119" w:type="dxa"/>
                      </w:tcPr>
                      <w:p w:rsidR="00B26EBC" w:rsidRDefault="00E51E3B">
                        <w:pPr>
                          <w:pStyle w:val="TableParagraph"/>
                          <w:spacing w:before="63"/>
                          <w:rPr>
                            <w:rFonts w:ascii="Times New Roman"/>
                            <w:sz w:val="21"/>
                          </w:rPr>
                        </w:pPr>
                        <w:r>
                          <w:rPr>
                            <w:rFonts w:ascii="Times New Roman"/>
                            <w:sz w:val="21"/>
                          </w:rPr>
                          <w:t>Gasket 18</w:t>
                        </w:r>
                      </w:p>
                    </w:tc>
                    <w:tc>
                      <w:tcPr>
                        <w:tcW w:w="2410" w:type="dxa"/>
                      </w:tcPr>
                      <w:p w:rsidR="00B26EBC" w:rsidRDefault="00E51E3B">
                        <w:pPr>
                          <w:pStyle w:val="TableParagraph"/>
                          <w:spacing w:line="320" w:lineRule="exact"/>
                          <w:rPr>
                            <w:rFonts w:ascii="Times New Roman" w:eastAsia="Times New Roman"/>
                            <w:sz w:val="21"/>
                          </w:rPr>
                        </w:pPr>
                        <w:r>
                          <w:rPr>
                            <w:sz w:val="21"/>
                          </w:rPr>
                          <w:t>密封垫</w:t>
                        </w:r>
                        <w:r>
                          <w:rPr>
                            <w:sz w:val="21"/>
                          </w:rPr>
                          <w:t xml:space="preserve"> </w:t>
                        </w:r>
                        <w:r>
                          <w:rPr>
                            <w:rFonts w:ascii="Times New Roman" w:eastAsia="Times New Roman"/>
                            <w:sz w:val="21"/>
                          </w:rPr>
                          <w:t>18</w:t>
                        </w:r>
                      </w:p>
                    </w:tc>
                    <w:tc>
                      <w:tcPr>
                        <w:tcW w:w="851" w:type="dxa"/>
                      </w:tcPr>
                      <w:p w:rsidR="00B26EBC" w:rsidRDefault="00E51E3B">
                        <w:pPr>
                          <w:pStyle w:val="TableParagraph"/>
                          <w:spacing w:before="63"/>
                          <w:ind w:left="186" w:right="178"/>
                          <w:jc w:val="center"/>
                          <w:rPr>
                            <w:rFonts w:ascii="Times New Roman"/>
                            <w:sz w:val="21"/>
                          </w:rPr>
                        </w:pPr>
                        <w:r>
                          <w:rPr>
                            <w:rFonts w:ascii="Times New Roman"/>
                            <w:sz w:val="21"/>
                          </w:rPr>
                          <w:t>17</w:t>
                        </w:r>
                      </w:p>
                    </w:tc>
                  </w:tr>
                  <w:tr w:rsidR="00B26EBC">
                    <w:trPr>
                      <w:trHeight w:val="340"/>
                    </w:trPr>
                    <w:tc>
                      <w:tcPr>
                        <w:tcW w:w="725" w:type="dxa"/>
                      </w:tcPr>
                      <w:p w:rsidR="00B26EBC" w:rsidRDefault="00E51E3B">
                        <w:pPr>
                          <w:pStyle w:val="TableParagraph"/>
                          <w:spacing w:before="63"/>
                          <w:ind w:left="148" w:right="139"/>
                          <w:jc w:val="center"/>
                          <w:rPr>
                            <w:rFonts w:ascii="Times New Roman"/>
                            <w:sz w:val="21"/>
                          </w:rPr>
                        </w:pPr>
                        <w:r>
                          <w:rPr>
                            <w:rFonts w:ascii="Times New Roman"/>
                            <w:sz w:val="21"/>
                          </w:rPr>
                          <w:t>30</w:t>
                        </w:r>
                      </w:p>
                    </w:tc>
                    <w:tc>
                      <w:tcPr>
                        <w:tcW w:w="2410" w:type="dxa"/>
                      </w:tcPr>
                      <w:p w:rsidR="00B26EBC" w:rsidRDefault="00E51E3B">
                        <w:pPr>
                          <w:pStyle w:val="TableParagraph"/>
                          <w:spacing w:before="63"/>
                          <w:rPr>
                            <w:rFonts w:ascii="Times New Roman"/>
                            <w:sz w:val="21"/>
                          </w:rPr>
                        </w:pPr>
                        <w:r>
                          <w:rPr>
                            <w:rFonts w:ascii="Times New Roman"/>
                            <w:sz w:val="21"/>
                          </w:rPr>
                          <w:t>AM80.04.018</w:t>
                        </w:r>
                      </w:p>
                    </w:tc>
                    <w:tc>
                      <w:tcPr>
                        <w:tcW w:w="3119" w:type="dxa"/>
                      </w:tcPr>
                      <w:p w:rsidR="00B26EBC" w:rsidRDefault="00E51E3B">
                        <w:pPr>
                          <w:pStyle w:val="TableParagraph"/>
                          <w:spacing w:before="63"/>
                          <w:ind w:left="106"/>
                          <w:rPr>
                            <w:rFonts w:ascii="Times New Roman"/>
                            <w:sz w:val="21"/>
                          </w:rPr>
                        </w:pPr>
                        <w:r>
                          <w:rPr>
                            <w:rFonts w:ascii="Times New Roman"/>
                            <w:sz w:val="21"/>
                          </w:rPr>
                          <w:t>Hose, Control Valve</w:t>
                        </w:r>
                      </w:p>
                    </w:tc>
                    <w:tc>
                      <w:tcPr>
                        <w:tcW w:w="2410" w:type="dxa"/>
                      </w:tcPr>
                      <w:p w:rsidR="00B26EBC" w:rsidRDefault="00E51E3B">
                        <w:pPr>
                          <w:pStyle w:val="TableParagraph"/>
                          <w:spacing w:line="320" w:lineRule="exact"/>
                          <w:rPr>
                            <w:sz w:val="21"/>
                          </w:rPr>
                        </w:pPr>
                        <w:r>
                          <w:rPr>
                            <w:sz w:val="21"/>
                          </w:rPr>
                          <w:t>换向阀油管</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39"/>
                    </w:trPr>
                    <w:tc>
                      <w:tcPr>
                        <w:tcW w:w="725" w:type="dxa"/>
                      </w:tcPr>
                      <w:p w:rsidR="00B26EBC" w:rsidRDefault="00E51E3B">
                        <w:pPr>
                          <w:pStyle w:val="TableParagraph"/>
                          <w:spacing w:before="61"/>
                          <w:ind w:left="148" w:right="139"/>
                          <w:jc w:val="center"/>
                          <w:rPr>
                            <w:rFonts w:ascii="Times New Roman"/>
                            <w:sz w:val="21"/>
                          </w:rPr>
                        </w:pPr>
                        <w:r>
                          <w:rPr>
                            <w:rFonts w:ascii="Times New Roman"/>
                            <w:sz w:val="21"/>
                          </w:rPr>
                          <w:t>31</w:t>
                        </w:r>
                      </w:p>
                    </w:tc>
                    <w:tc>
                      <w:tcPr>
                        <w:tcW w:w="2410" w:type="dxa"/>
                      </w:tcPr>
                      <w:p w:rsidR="00B26EBC" w:rsidRDefault="00E51E3B">
                        <w:pPr>
                          <w:pStyle w:val="TableParagraph"/>
                          <w:spacing w:before="61"/>
                          <w:rPr>
                            <w:rFonts w:ascii="Times New Roman"/>
                            <w:sz w:val="21"/>
                          </w:rPr>
                        </w:pPr>
                        <w:r>
                          <w:rPr>
                            <w:rFonts w:ascii="Times New Roman"/>
                            <w:sz w:val="21"/>
                          </w:rPr>
                          <w:t>GB/T70-85</w:t>
                        </w:r>
                      </w:p>
                    </w:tc>
                    <w:tc>
                      <w:tcPr>
                        <w:tcW w:w="3119" w:type="dxa"/>
                      </w:tcPr>
                      <w:p w:rsidR="00B26EBC" w:rsidRDefault="00E51E3B">
                        <w:pPr>
                          <w:pStyle w:val="TableParagraph"/>
                          <w:spacing w:before="61"/>
                          <w:rPr>
                            <w:rFonts w:ascii="Times New Roman"/>
                            <w:sz w:val="21"/>
                          </w:rPr>
                        </w:pPr>
                        <w:r>
                          <w:rPr>
                            <w:rFonts w:ascii="Times New Roman"/>
                            <w:sz w:val="21"/>
                          </w:rPr>
                          <w:t>Bolt M8x25</w:t>
                        </w:r>
                      </w:p>
                    </w:tc>
                    <w:tc>
                      <w:tcPr>
                        <w:tcW w:w="2410" w:type="dxa"/>
                      </w:tcPr>
                      <w:p w:rsidR="00B26EBC" w:rsidRDefault="00E51E3B">
                        <w:pPr>
                          <w:pStyle w:val="TableParagraph"/>
                          <w:spacing w:line="319" w:lineRule="exact"/>
                          <w:rPr>
                            <w:rFonts w:ascii="Times New Roman" w:eastAsia="Times New Roman"/>
                            <w:sz w:val="21"/>
                          </w:rPr>
                        </w:pPr>
                        <w:r>
                          <w:rPr>
                            <w:sz w:val="21"/>
                          </w:rPr>
                          <w:t>内六角螺钉</w:t>
                        </w:r>
                        <w:r>
                          <w:rPr>
                            <w:sz w:val="21"/>
                          </w:rPr>
                          <w:t xml:space="preserve"> </w:t>
                        </w:r>
                        <w:r>
                          <w:rPr>
                            <w:rFonts w:ascii="Times New Roman" w:eastAsia="Times New Roman"/>
                            <w:sz w:val="21"/>
                          </w:rPr>
                          <w:t>M8x25</w:t>
                        </w:r>
                      </w:p>
                    </w:tc>
                    <w:tc>
                      <w:tcPr>
                        <w:tcW w:w="851" w:type="dxa"/>
                      </w:tcPr>
                      <w:p w:rsidR="00B26EBC" w:rsidRDefault="00E51E3B">
                        <w:pPr>
                          <w:pStyle w:val="TableParagraph"/>
                          <w:spacing w:before="61"/>
                          <w:ind w:left="186" w:right="179"/>
                          <w:jc w:val="center"/>
                          <w:rPr>
                            <w:rFonts w:ascii="Times New Roman"/>
                            <w:sz w:val="21"/>
                          </w:rPr>
                        </w:pPr>
                        <w:r>
                          <w:rPr>
                            <w:rFonts w:ascii="Times New Roman"/>
                            <w:sz w:val="21"/>
                          </w:rPr>
                          <w:t>16</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32</w:t>
                        </w:r>
                      </w:p>
                    </w:tc>
                    <w:tc>
                      <w:tcPr>
                        <w:tcW w:w="2410" w:type="dxa"/>
                      </w:tcPr>
                      <w:p w:rsidR="00B26EBC" w:rsidRDefault="00E51E3B">
                        <w:pPr>
                          <w:pStyle w:val="TableParagraph"/>
                          <w:spacing w:before="63"/>
                          <w:rPr>
                            <w:rFonts w:ascii="Times New Roman"/>
                            <w:sz w:val="21"/>
                          </w:rPr>
                        </w:pPr>
                        <w:r>
                          <w:rPr>
                            <w:rFonts w:ascii="Times New Roman"/>
                            <w:sz w:val="21"/>
                          </w:rPr>
                          <w:t>AM80.04.108</w:t>
                        </w:r>
                      </w:p>
                    </w:tc>
                    <w:tc>
                      <w:tcPr>
                        <w:tcW w:w="3119" w:type="dxa"/>
                      </w:tcPr>
                      <w:p w:rsidR="00B26EBC" w:rsidRDefault="00E51E3B">
                        <w:pPr>
                          <w:pStyle w:val="TableParagraph"/>
                          <w:spacing w:before="63"/>
                          <w:ind w:left="106"/>
                          <w:rPr>
                            <w:rFonts w:ascii="Times New Roman"/>
                            <w:sz w:val="21"/>
                          </w:rPr>
                        </w:pPr>
                        <w:r>
                          <w:rPr>
                            <w:rFonts w:ascii="Times New Roman"/>
                            <w:sz w:val="21"/>
                          </w:rPr>
                          <w:t>Flange, Gear pump(out)</w:t>
                        </w:r>
                      </w:p>
                    </w:tc>
                    <w:tc>
                      <w:tcPr>
                        <w:tcW w:w="2410" w:type="dxa"/>
                      </w:tcPr>
                      <w:p w:rsidR="00B26EBC" w:rsidRDefault="00E51E3B">
                        <w:pPr>
                          <w:pStyle w:val="TableParagraph"/>
                          <w:spacing w:line="320" w:lineRule="exact"/>
                          <w:rPr>
                            <w:sz w:val="21"/>
                          </w:rPr>
                        </w:pPr>
                        <w:r>
                          <w:rPr>
                            <w:sz w:val="21"/>
                          </w:rPr>
                          <w:t>泵出油法兰</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r w:rsidR="00B26EBC">
                    <w:trPr>
                      <w:trHeight w:val="340"/>
                    </w:trPr>
                    <w:tc>
                      <w:tcPr>
                        <w:tcW w:w="725" w:type="dxa"/>
                      </w:tcPr>
                      <w:p w:rsidR="00B26EBC" w:rsidRDefault="00E51E3B">
                        <w:pPr>
                          <w:pStyle w:val="TableParagraph"/>
                          <w:spacing w:before="63"/>
                          <w:ind w:left="148" w:right="141"/>
                          <w:jc w:val="center"/>
                          <w:rPr>
                            <w:rFonts w:ascii="Times New Roman"/>
                            <w:sz w:val="21"/>
                          </w:rPr>
                        </w:pPr>
                        <w:r>
                          <w:rPr>
                            <w:rFonts w:ascii="Times New Roman"/>
                            <w:sz w:val="21"/>
                          </w:rPr>
                          <w:t>33</w:t>
                        </w:r>
                      </w:p>
                    </w:tc>
                    <w:tc>
                      <w:tcPr>
                        <w:tcW w:w="2410" w:type="dxa"/>
                      </w:tcPr>
                      <w:p w:rsidR="00B26EBC" w:rsidRDefault="00E51E3B">
                        <w:pPr>
                          <w:pStyle w:val="TableParagraph"/>
                          <w:spacing w:before="63"/>
                          <w:rPr>
                            <w:rFonts w:ascii="Times New Roman"/>
                            <w:sz w:val="21"/>
                          </w:rPr>
                        </w:pPr>
                        <w:r>
                          <w:rPr>
                            <w:rFonts w:ascii="Times New Roman"/>
                            <w:sz w:val="21"/>
                          </w:rPr>
                          <w:t>PG-3</w:t>
                        </w:r>
                      </w:p>
                    </w:tc>
                    <w:tc>
                      <w:tcPr>
                        <w:tcW w:w="3119" w:type="dxa"/>
                      </w:tcPr>
                      <w:p w:rsidR="00B26EBC" w:rsidRDefault="00E51E3B">
                        <w:pPr>
                          <w:pStyle w:val="TableParagraph"/>
                          <w:spacing w:before="63"/>
                          <w:ind w:left="106"/>
                          <w:rPr>
                            <w:rFonts w:ascii="Times New Roman"/>
                            <w:sz w:val="21"/>
                          </w:rPr>
                        </w:pPr>
                        <w:r>
                          <w:rPr>
                            <w:rFonts w:ascii="Times New Roman"/>
                            <w:sz w:val="21"/>
                          </w:rPr>
                          <w:t>Gearbox</w:t>
                        </w:r>
                      </w:p>
                    </w:tc>
                    <w:tc>
                      <w:tcPr>
                        <w:tcW w:w="2410" w:type="dxa"/>
                      </w:tcPr>
                      <w:p w:rsidR="00B26EBC" w:rsidRDefault="00E51E3B">
                        <w:pPr>
                          <w:pStyle w:val="TableParagraph"/>
                          <w:spacing w:line="320" w:lineRule="exact"/>
                          <w:rPr>
                            <w:sz w:val="21"/>
                          </w:rPr>
                        </w:pPr>
                        <w:r>
                          <w:rPr>
                            <w:sz w:val="21"/>
                          </w:rPr>
                          <w:t>齿轮箱</w:t>
                        </w:r>
                      </w:p>
                    </w:tc>
                    <w:tc>
                      <w:tcPr>
                        <w:tcW w:w="851" w:type="dxa"/>
                      </w:tcPr>
                      <w:p w:rsidR="00B26EBC" w:rsidRDefault="00E51E3B">
                        <w:pPr>
                          <w:pStyle w:val="TableParagraph"/>
                          <w:spacing w:before="63"/>
                          <w:ind w:left="7"/>
                          <w:jc w:val="center"/>
                          <w:rPr>
                            <w:rFonts w:ascii="Times New Roman"/>
                            <w:sz w:val="21"/>
                          </w:rPr>
                        </w:pPr>
                        <w:r>
                          <w:rPr>
                            <w:rFonts w:ascii="Times New Roman"/>
                            <w:sz w:val="21"/>
                          </w:rPr>
                          <w:t>1</w:t>
                        </w:r>
                      </w:p>
                    </w:tc>
                  </w:tr>
                  <w:tr w:rsidR="00B26EBC">
                    <w:trPr>
                      <w:trHeight w:val="339"/>
                    </w:trPr>
                    <w:tc>
                      <w:tcPr>
                        <w:tcW w:w="725" w:type="dxa"/>
                      </w:tcPr>
                      <w:p w:rsidR="00B26EBC" w:rsidRDefault="00E51E3B">
                        <w:pPr>
                          <w:pStyle w:val="TableParagraph"/>
                          <w:spacing w:before="61"/>
                          <w:ind w:left="148" w:right="140"/>
                          <w:jc w:val="center"/>
                          <w:rPr>
                            <w:rFonts w:ascii="Times New Roman"/>
                            <w:sz w:val="21"/>
                          </w:rPr>
                        </w:pPr>
                        <w:r>
                          <w:rPr>
                            <w:rFonts w:ascii="Times New Roman"/>
                            <w:sz w:val="21"/>
                          </w:rPr>
                          <w:t>34</w:t>
                        </w:r>
                      </w:p>
                    </w:tc>
                    <w:tc>
                      <w:tcPr>
                        <w:tcW w:w="2410" w:type="dxa"/>
                      </w:tcPr>
                      <w:p w:rsidR="00B26EBC" w:rsidRDefault="00E51E3B">
                        <w:pPr>
                          <w:pStyle w:val="TableParagraph"/>
                          <w:spacing w:before="61"/>
                          <w:rPr>
                            <w:rFonts w:ascii="Times New Roman"/>
                            <w:sz w:val="21"/>
                          </w:rPr>
                        </w:pPr>
                        <w:r>
                          <w:rPr>
                            <w:rFonts w:ascii="Times New Roman"/>
                            <w:sz w:val="21"/>
                          </w:rPr>
                          <w:t>CBWL-F320/F306-CFH</w:t>
                        </w:r>
                      </w:p>
                    </w:tc>
                    <w:tc>
                      <w:tcPr>
                        <w:tcW w:w="3119" w:type="dxa"/>
                      </w:tcPr>
                      <w:p w:rsidR="00B26EBC" w:rsidRDefault="00E51E3B">
                        <w:pPr>
                          <w:pStyle w:val="TableParagraph"/>
                          <w:spacing w:before="61"/>
                          <w:ind w:left="108"/>
                          <w:rPr>
                            <w:rFonts w:ascii="Times New Roman"/>
                            <w:sz w:val="21"/>
                          </w:rPr>
                        </w:pPr>
                        <w:r>
                          <w:rPr>
                            <w:rFonts w:ascii="Times New Roman"/>
                            <w:sz w:val="21"/>
                          </w:rPr>
                          <w:t>Gear pump</w:t>
                        </w:r>
                      </w:p>
                    </w:tc>
                    <w:tc>
                      <w:tcPr>
                        <w:tcW w:w="2410" w:type="dxa"/>
                      </w:tcPr>
                      <w:p w:rsidR="00B26EBC" w:rsidRDefault="00E51E3B">
                        <w:pPr>
                          <w:pStyle w:val="TableParagraph"/>
                          <w:spacing w:line="319" w:lineRule="exact"/>
                          <w:rPr>
                            <w:sz w:val="21"/>
                          </w:rPr>
                        </w:pPr>
                        <w:r>
                          <w:rPr>
                            <w:sz w:val="21"/>
                          </w:rPr>
                          <w:t>齿轮泵</w:t>
                        </w:r>
                      </w:p>
                    </w:tc>
                    <w:tc>
                      <w:tcPr>
                        <w:tcW w:w="851" w:type="dxa"/>
                      </w:tcPr>
                      <w:p w:rsidR="00B26EBC" w:rsidRDefault="00E51E3B">
                        <w:pPr>
                          <w:pStyle w:val="TableParagraph"/>
                          <w:spacing w:before="61"/>
                          <w:ind w:left="7"/>
                          <w:jc w:val="center"/>
                          <w:rPr>
                            <w:rFonts w:ascii="Times New Roman"/>
                            <w:sz w:val="21"/>
                          </w:rPr>
                        </w:pPr>
                        <w:r>
                          <w:rPr>
                            <w:rFonts w:ascii="Times New Roman"/>
                            <w:sz w:val="21"/>
                          </w:rPr>
                          <w:t>1</w:t>
                        </w:r>
                      </w:p>
                    </w:tc>
                  </w:tr>
                  <w:tr w:rsidR="00B26EBC">
                    <w:trPr>
                      <w:trHeight w:val="340"/>
                    </w:trPr>
                    <w:tc>
                      <w:tcPr>
                        <w:tcW w:w="725" w:type="dxa"/>
                      </w:tcPr>
                      <w:p w:rsidR="00B26EBC" w:rsidRDefault="00E51E3B">
                        <w:pPr>
                          <w:pStyle w:val="TableParagraph"/>
                          <w:spacing w:before="63"/>
                          <w:ind w:left="148" w:right="140"/>
                          <w:jc w:val="center"/>
                          <w:rPr>
                            <w:rFonts w:ascii="Times New Roman"/>
                            <w:sz w:val="21"/>
                          </w:rPr>
                        </w:pPr>
                        <w:r>
                          <w:rPr>
                            <w:rFonts w:ascii="Times New Roman"/>
                            <w:sz w:val="21"/>
                          </w:rPr>
                          <w:t>35</w:t>
                        </w:r>
                      </w:p>
                    </w:tc>
                    <w:tc>
                      <w:tcPr>
                        <w:tcW w:w="2410" w:type="dxa"/>
                      </w:tcPr>
                      <w:p w:rsidR="00B26EBC" w:rsidRDefault="00E51E3B">
                        <w:pPr>
                          <w:pStyle w:val="TableParagraph"/>
                          <w:spacing w:before="63"/>
                          <w:rPr>
                            <w:rFonts w:ascii="Times New Roman"/>
                            <w:sz w:val="21"/>
                          </w:rPr>
                        </w:pPr>
                        <w:r>
                          <w:rPr>
                            <w:rFonts w:ascii="Times New Roman"/>
                            <w:sz w:val="21"/>
                          </w:rPr>
                          <w:t>AM80.04.109</w:t>
                        </w:r>
                      </w:p>
                    </w:tc>
                    <w:tc>
                      <w:tcPr>
                        <w:tcW w:w="3119" w:type="dxa"/>
                      </w:tcPr>
                      <w:p w:rsidR="00B26EBC" w:rsidRDefault="00E51E3B">
                        <w:pPr>
                          <w:pStyle w:val="TableParagraph"/>
                          <w:spacing w:before="63"/>
                          <w:ind w:left="106"/>
                          <w:rPr>
                            <w:rFonts w:ascii="Times New Roman"/>
                            <w:sz w:val="21"/>
                          </w:rPr>
                        </w:pPr>
                        <w:r>
                          <w:rPr>
                            <w:rFonts w:ascii="Times New Roman"/>
                            <w:sz w:val="21"/>
                          </w:rPr>
                          <w:t>Flange, Gear pump(in)</w:t>
                        </w:r>
                      </w:p>
                    </w:tc>
                    <w:tc>
                      <w:tcPr>
                        <w:tcW w:w="2410" w:type="dxa"/>
                      </w:tcPr>
                      <w:p w:rsidR="00B26EBC" w:rsidRDefault="00E51E3B">
                        <w:pPr>
                          <w:pStyle w:val="TableParagraph"/>
                          <w:spacing w:line="320" w:lineRule="exact"/>
                          <w:rPr>
                            <w:sz w:val="21"/>
                          </w:rPr>
                        </w:pPr>
                        <w:r>
                          <w:rPr>
                            <w:sz w:val="21"/>
                          </w:rPr>
                          <w:t>泵进油法兰</w:t>
                        </w:r>
                      </w:p>
                    </w:tc>
                    <w:tc>
                      <w:tcPr>
                        <w:tcW w:w="851" w:type="dxa"/>
                      </w:tcPr>
                      <w:p w:rsidR="00B26EBC" w:rsidRDefault="00E51E3B">
                        <w:pPr>
                          <w:pStyle w:val="TableParagraph"/>
                          <w:spacing w:before="63"/>
                          <w:ind w:left="7"/>
                          <w:jc w:val="center"/>
                          <w:rPr>
                            <w:rFonts w:ascii="Times New Roman"/>
                            <w:sz w:val="21"/>
                          </w:rPr>
                        </w:pPr>
                        <w:r>
                          <w:rPr>
                            <w:rFonts w:ascii="Times New Roman"/>
                            <w:sz w:val="21"/>
                          </w:rPr>
                          <w:t>2</w:t>
                        </w:r>
                      </w:p>
                    </w:tc>
                  </w:tr>
                </w:tbl>
                <w:p w:rsidR="00B26EBC" w:rsidRDefault="00B26EBC">
                  <w:pPr>
                    <w:pStyle w:val="Textoindependiente"/>
                  </w:pPr>
                </w:p>
              </w:txbxContent>
            </v:textbox>
            <w10:wrap anchorx="page" anchory="page"/>
          </v:shape>
        </w:pict>
      </w:r>
      <w:r w:rsidR="00E51E3B">
        <w:rPr>
          <w:rFonts w:ascii="Times New Roman"/>
          <w:b/>
          <w:sz w:val="28"/>
        </w:rPr>
        <w:t>AM80.04.001 Hydraulic System Assembly Parts List</w:t>
      </w:r>
    </w:p>
    <w:p w:rsidR="00B26EBC" w:rsidRDefault="00B26EBC">
      <w:pPr>
        <w:spacing w:line="465" w:lineRule="auto"/>
        <w:rPr>
          <w:rFonts w:ascii="Times New Roman"/>
          <w:sz w:val="28"/>
        </w:rPr>
        <w:sectPr w:rsidR="00B26EBC">
          <w:footerReference w:type="default" r:id="rId64"/>
          <w:pgSz w:w="11910" w:h="16840"/>
          <w:pgMar w:top="1520" w:right="380" w:bottom="280" w:left="440" w:header="0" w:footer="0" w:gutter="0"/>
          <w:cols w:space="720"/>
        </w:sect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3"/>
        <w:gridCol w:w="1985"/>
        <w:gridCol w:w="3544"/>
        <w:gridCol w:w="2552"/>
        <w:gridCol w:w="567"/>
      </w:tblGrid>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lastRenderedPageBreak/>
              <w:t>36</w:t>
            </w:r>
          </w:p>
        </w:tc>
        <w:tc>
          <w:tcPr>
            <w:tcW w:w="1985" w:type="dxa"/>
          </w:tcPr>
          <w:p w:rsidR="00B26EBC" w:rsidRDefault="00E51E3B">
            <w:pPr>
              <w:pStyle w:val="TableParagraph"/>
              <w:spacing w:before="63"/>
              <w:rPr>
                <w:rFonts w:ascii="Times New Roman"/>
                <w:sz w:val="21"/>
              </w:rPr>
            </w:pPr>
            <w:r>
              <w:rPr>
                <w:rFonts w:ascii="Times New Roman"/>
                <w:sz w:val="21"/>
              </w:rPr>
              <w:t>AM80.04.019</w:t>
            </w:r>
          </w:p>
        </w:tc>
        <w:tc>
          <w:tcPr>
            <w:tcW w:w="3544" w:type="dxa"/>
          </w:tcPr>
          <w:p w:rsidR="00B26EBC" w:rsidRDefault="00E51E3B">
            <w:pPr>
              <w:pStyle w:val="TableParagraph"/>
              <w:spacing w:before="63"/>
              <w:ind w:left="106"/>
              <w:rPr>
                <w:rFonts w:ascii="Times New Roman"/>
                <w:sz w:val="21"/>
              </w:rPr>
            </w:pPr>
            <w:r>
              <w:rPr>
                <w:rFonts w:ascii="Times New Roman"/>
                <w:sz w:val="21"/>
              </w:rPr>
              <w:t>Hose, Oil tank- Gear pump(F320)</w:t>
            </w:r>
          </w:p>
        </w:tc>
        <w:tc>
          <w:tcPr>
            <w:tcW w:w="2552" w:type="dxa"/>
          </w:tcPr>
          <w:p w:rsidR="00B26EBC" w:rsidRDefault="00E51E3B">
            <w:pPr>
              <w:pStyle w:val="TableParagraph"/>
              <w:spacing w:line="320" w:lineRule="exact"/>
              <w:rPr>
                <w:sz w:val="21"/>
              </w:rPr>
            </w:pPr>
            <w:r>
              <w:rPr>
                <w:sz w:val="21"/>
              </w:rPr>
              <w:t>油箱</w:t>
            </w:r>
            <w:r>
              <w:rPr>
                <w:rFonts w:ascii="Times New Roman" w:eastAsia="Times New Roman"/>
                <w:sz w:val="21"/>
              </w:rPr>
              <w:t>-</w:t>
            </w:r>
            <w:r>
              <w:rPr>
                <w:sz w:val="21"/>
              </w:rPr>
              <w:t>前泵油管</w:t>
            </w:r>
          </w:p>
        </w:tc>
        <w:tc>
          <w:tcPr>
            <w:tcW w:w="567" w:type="dxa"/>
          </w:tcPr>
          <w:p w:rsidR="00B26EBC" w:rsidRDefault="00E51E3B">
            <w:pPr>
              <w:pStyle w:val="TableParagraph"/>
              <w:spacing w:before="63"/>
              <w:ind w:left="8"/>
              <w:jc w:val="center"/>
              <w:rPr>
                <w:rFonts w:ascii="Times New Roman"/>
                <w:sz w:val="21"/>
              </w:rPr>
            </w:pPr>
            <w:r>
              <w:rPr>
                <w:rFonts w:ascii="Times New Roman"/>
                <w:sz w:val="21"/>
              </w:rPr>
              <w:t>1</w:t>
            </w:r>
          </w:p>
        </w:tc>
      </w:tr>
      <w:tr w:rsidR="00B26EBC">
        <w:trPr>
          <w:trHeight w:val="339"/>
        </w:trPr>
        <w:tc>
          <w:tcPr>
            <w:tcW w:w="583" w:type="dxa"/>
          </w:tcPr>
          <w:p w:rsidR="00B26EBC" w:rsidRDefault="00E51E3B">
            <w:pPr>
              <w:pStyle w:val="TableParagraph"/>
              <w:spacing w:before="61"/>
              <w:ind w:left="166" w:right="157"/>
              <w:jc w:val="center"/>
              <w:rPr>
                <w:rFonts w:ascii="Times New Roman"/>
                <w:sz w:val="21"/>
              </w:rPr>
            </w:pPr>
            <w:r>
              <w:rPr>
                <w:rFonts w:ascii="Times New Roman"/>
                <w:sz w:val="21"/>
              </w:rPr>
              <w:t>37</w:t>
            </w:r>
          </w:p>
        </w:tc>
        <w:tc>
          <w:tcPr>
            <w:tcW w:w="1985" w:type="dxa"/>
          </w:tcPr>
          <w:p w:rsidR="00B26EBC" w:rsidRDefault="00E51E3B">
            <w:pPr>
              <w:pStyle w:val="TableParagraph"/>
              <w:spacing w:before="61"/>
              <w:rPr>
                <w:rFonts w:ascii="Times New Roman"/>
                <w:sz w:val="21"/>
              </w:rPr>
            </w:pPr>
            <w:r>
              <w:rPr>
                <w:rFonts w:ascii="Times New Roman"/>
                <w:sz w:val="21"/>
              </w:rPr>
              <w:t>AM80.04.110</w:t>
            </w:r>
          </w:p>
        </w:tc>
        <w:tc>
          <w:tcPr>
            <w:tcW w:w="3544" w:type="dxa"/>
          </w:tcPr>
          <w:p w:rsidR="00B26EBC" w:rsidRDefault="00E51E3B">
            <w:pPr>
              <w:pStyle w:val="TableParagraph"/>
              <w:spacing w:before="61"/>
              <w:rPr>
                <w:rFonts w:ascii="Times New Roman"/>
                <w:sz w:val="21"/>
              </w:rPr>
            </w:pPr>
            <w:r>
              <w:rPr>
                <w:rFonts w:ascii="Times New Roman"/>
                <w:sz w:val="21"/>
              </w:rPr>
              <w:t>Elbow Adapter, Control Valve</w:t>
            </w:r>
          </w:p>
        </w:tc>
        <w:tc>
          <w:tcPr>
            <w:tcW w:w="2552" w:type="dxa"/>
          </w:tcPr>
          <w:p w:rsidR="00B26EBC" w:rsidRDefault="00E51E3B">
            <w:pPr>
              <w:pStyle w:val="TableParagraph"/>
              <w:spacing w:line="319" w:lineRule="exact"/>
              <w:rPr>
                <w:sz w:val="21"/>
              </w:rPr>
            </w:pPr>
            <w:r>
              <w:rPr>
                <w:sz w:val="21"/>
              </w:rPr>
              <w:t>换向阀直角接头</w:t>
            </w:r>
          </w:p>
        </w:tc>
        <w:tc>
          <w:tcPr>
            <w:tcW w:w="567" w:type="dxa"/>
          </w:tcPr>
          <w:p w:rsidR="00B26EBC" w:rsidRDefault="00E51E3B">
            <w:pPr>
              <w:pStyle w:val="TableParagraph"/>
              <w:spacing w:before="61"/>
              <w:ind w:left="8"/>
              <w:jc w:val="center"/>
              <w:rPr>
                <w:rFonts w:ascii="Times New Roman"/>
                <w:sz w:val="21"/>
              </w:rPr>
            </w:pPr>
            <w:r>
              <w:rPr>
                <w:rFonts w:ascii="Times New Roman"/>
                <w:sz w:val="21"/>
              </w:rPr>
              <w:t>4</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38</w:t>
            </w:r>
          </w:p>
        </w:tc>
        <w:tc>
          <w:tcPr>
            <w:tcW w:w="1985" w:type="dxa"/>
          </w:tcPr>
          <w:p w:rsidR="00B26EBC" w:rsidRDefault="00E51E3B">
            <w:pPr>
              <w:pStyle w:val="TableParagraph"/>
              <w:spacing w:before="63"/>
              <w:rPr>
                <w:rFonts w:ascii="Times New Roman"/>
                <w:sz w:val="21"/>
              </w:rPr>
            </w:pPr>
            <w:r>
              <w:rPr>
                <w:rFonts w:ascii="Times New Roman"/>
                <w:sz w:val="21"/>
              </w:rPr>
              <w:t>BH5.60.107</w:t>
            </w:r>
          </w:p>
        </w:tc>
        <w:tc>
          <w:tcPr>
            <w:tcW w:w="3544" w:type="dxa"/>
          </w:tcPr>
          <w:p w:rsidR="00B26EBC" w:rsidRDefault="00E51E3B">
            <w:pPr>
              <w:pStyle w:val="TableParagraph"/>
              <w:spacing w:before="35"/>
              <w:rPr>
                <w:rFonts w:ascii="Times New Roman"/>
                <w:sz w:val="21"/>
              </w:rPr>
            </w:pPr>
            <w:r>
              <w:rPr>
                <w:rFonts w:ascii="Times New Roman"/>
                <w:sz w:val="21"/>
              </w:rPr>
              <w:t>Adapter 22-18</w:t>
            </w:r>
          </w:p>
        </w:tc>
        <w:tc>
          <w:tcPr>
            <w:tcW w:w="2552" w:type="dxa"/>
          </w:tcPr>
          <w:p w:rsidR="00B26EBC" w:rsidRDefault="00E51E3B">
            <w:pPr>
              <w:pStyle w:val="TableParagraph"/>
              <w:spacing w:line="320" w:lineRule="exact"/>
              <w:rPr>
                <w:rFonts w:ascii="Times New Roman" w:eastAsia="Times New Roman"/>
                <w:sz w:val="21"/>
              </w:rPr>
            </w:pPr>
            <w:r>
              <w:rPr>
                <w:sz w:val="21"/>
              </w:rPr>
              <w:t>接头</w:t>
            </w:r>
            <w:r>
              <w:rPr>
                <w:sz w:val="21"/>
              </w:rPr>
              <w:t xml:space="preserve"> </w:t>
            </w:r>
            <w:r>
              <w:rPr>
                <w:rFonts w:ascii="Times New Roman" w:eastAsia="Times New Roman"/>
                <w:sz w:val="21"/>
              </w:rPr>
              <w:t>22-18</w:t>
            </w:r>
          </w:p>
        </w:tc>
        <w:tc>
          <w:tcPr>
            <w:tcW w:w="567" w:type="dxa"/>
          </w:tcPr>
          <w:p w:rsidR="00B26EBC" w:rsidRDefault="00E51E3B">
            <w:pPr>
              <w:pStyle w:val="TableParagraph"/>
              <w:spacing w:before="63"/>
              <w:ind w:left="8"/>
              <w:jc w:val="center"/>
              <w:rPr>
                <w:rFonts w:ascii="Times New Roman"/>
                <w:sz w:val="21"/>
              </w:rPr>
            </w:pPr>
            <w:r>
              <w:rPr>
                <w:rFonts w:ascii="Times New Roman"/>
                <w:sz w:val="21"/>
              </w:rPr>
              <w:t>1</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39</w:t>
            </w:r>
          </w:p>
        </w:tc>
        <w:tc>
          <w:tcPr>
            <w:tcW w:w="1985" w:type="dxa"/>
          </w:tcPr>
          <w:p w:rsidR="00B26EBC" w:rsidRDefault="00E51E3B">
            <w:pPr>
              <w:pStyle w:val="TableParagraph"/>
              <w:spacing w:before="63"/>
              <w:rPr>
                <w:rFonts w:ascii="Times New Roman"/>
                <w:sz w:val="21"/>
              </w:rPr>
            </w:pPr>
            <w:r>
              <w:rPr>
                <w:rFonts w:ascii="Times New Roman"/>
                <w:sz w:val="21"/>
              </w:rPr>
              <w:t>GB/T5782-2000</w:t>
            </w:r>
          </w:p>
        </w:tc>
        <w:tc>
          <w:tcPr>
            <w:tcW w:w="3544" w:type="dxa"/>
          </w:tcPr>
          <w:p w:rsidR="00B26EBC" w:rsidRDefault="00E51E3B">
            <w:pPr>
              <w:pStyle w:val="TableParagraph"/>
              <w:spacing w:before="63"/>
              <w:rPr>
                <w:rFonts w:ascii="Times New Roman"/>
                <w:sz w:val="21"/>
              </w:rPr>
            </w:pPr>
            <w:r>
              <w:rPr>
                <w:rFonts w:ascii="Times New Roman"/>
                <w:sz w:val="21"/>
              </w:rPr>
              <w:t>Bolt M8*45</w:t>
            </w:r>
          </w:p>
        </w:tc>
        <w:tc>
          <w:tcPr>
            <w:tcW w:w="2552" w:type="dxa"/>
          </w:tcPr>
          <w:p w:rsidR="00B26EBC" w:rsidRDefault="00E51E3B">
            <w:pPr>
              <w:pStyle w:val="TableParagraph"/>
              <w:spacing w:line="320" w:lineRule="exact"/>
              <w:rPr>
                <w:rFonts w:ascii="Times New Roman" w:eastAsia="Times New Roman"/>
                <w:sz w:val="21"/>
              </w:rPr>
            </w:pPr>
            <w:r>
              <w:rPr>
                <w:sz w:val="21"/>
              </w:rPr>
              <w:t>螺栓</w:t>
            </w:r>
            <w:r>
              <w:rPr>
                <w:sz w:val="21"/>
              </w:rPr>
              <w:t xml:space="preserve"> </w:t>
            </w:r>
            <w:r>
              <w:rPr>
                <w:rFonts w:ascii="Times New Roman" w:eastAsia="Times New Roman"/>
                <w:sz w:val="21"/>
              </w:rPr>
              <w:t>M8*45</w:t>
            </w:r>
          </w:p>
        </w:tc>
        <w:tc>
          <w:tcPr>
            <w:tcW w:w="567" w:type="dxa"/>
          </w:tcPr>
          <w:p w:rsidR="00B26EBC" w:rsidRDefault="00E51E3B">
            <w:pPr>
              <w:pStyle w:val="TableParagraph"/>
              <w:spacing w:before="63"/>
              <w:ind w:left="8"/>
              <w:jc w:val="center"/>
              <w:rPr>
                <w:rFonts w:ascii="Times New Roman"/>
                <w:sz w:val="21"/>
              </w:rPr>
            </w:pPr>
            <w:r>
              <w:rPr>
                <w:rFonts w:ascii="Times New Roman"/>
                <w:sz w:val="21"/>
              </w:rPr>
              <w:t>6</w:t>
            </w:r>
          </w:p>
        </w:tc>
      </w:tr>
      <w:tr w:rsidR="00B26EBC">
        <w:trPr>
          <w:trHeight w:val="339"/>
        </w:trPr>
        <w:tc>
          <w:tcPr>
            <w:tcW w:w="583" w:type="dxa"/>
          </w:tcPr>
          <w:p w:rsidR="00B26EBC" w:rsidRDefault="00E51E3B">
            <w:pPr>
              <w:pStyle w:val="TableParagraph"/>
              <w:spacing w:before="61"/>
              <w:ind w:left="166" w:right="157"/>
              <w:jc w:val="center"/>
              <w:rPr>
                <w:rFonts w:ascii="Times New Roman"/>
                <w:sz w:val="21"/>
              </w:rPr>
            </w:pPr>
            <w:r>
              <w:rPr>
                <w:rFonts w:ascii="Times New Roman"/>
                <w:sz w:val="21"/>
              </w:rPr>
              <w:t>40</w:t>
            </w:r>
          </w:p>
        </w:tc>
        <w:tc>
          <w:tcPr>
            <w:tcW w:w="1985" w:type="dxa"/>
          </w:tcPr>
          <w:p w:rsidR="00B26EBC" w:rsidRDefault="00E51E3B">
            <w:pPr>
              <w:pStyle w:val="TableParagraph"/>
              <w:spacing w:before="61"/>
              <w:rPr>
                <w:rFonts w:ascii="Times New Roman"/>
                <w:sz w:val="21"/>
              </w:rPr>
            </w:pPr>
            <w:r>
              <w:rPr>
                <w:rFonts w:ascii="Times New Roman"/>
                <w:sz w:val="21"/>
              </w:rPr>
              <w:t>X-20</w:t>
            </w:r>
          </w:p>
        </w:tc>
        <w:tc>
          <w:tcPr>
            <w:tcW w:w="3544" w:type="dxa"/>
          </w:tcPr>
          <w:p w:rsidR="00B26EBC" w:rsidRDefault="00E51E3B">
            <w:pPr>
              <w:pStyle w:val="TableParagraph"/>
              <w:spacing w:before="61"/>
              <w:rPr>
                <w:rFonts w:ascii="Times New Roman"/>
                <w:sz w:val="21"/>
              </w:rPr>
            </w:pPr>
            <w:r>
              <w:rPr>
                <w:rFonts w:ascii="Times New Roman"/>
                <w:sz w:val="21"/>
              </w:rPr>
              <w:t>Control Valve, Single Spool</w:t>
            </w:r>
          </w:p>
        </w:tc>
        <w:tc>
          <w:tcPr>
            <w:tcW w:w="2552" w:type="dxa"/>
          </w:tcPr>
          <w:p w:rsidR="00B26EBC" w:rsidRDefault="00E51E3B">
            <w:pPr>
              <w:pStyle w:val="TableParagraph"/>
              <w:spacing w:line="319" w:lineRule="exact"/>
              <w:rPr>
                <w:sz w:val="21"/>
              </w:rPr>
            </w:pPr>
            <w:r>
              <w:rPr>
                <w:sz w:val="21"/>
              </w:rPr>
              <w:t>换向阀</w:t>
            </w:r>
          </w:p>
        </w:tc>
        <w:tc>
          <w:tcPr>
            <w:tcW w:w="567" w:type="dxa"/>
          </w:tcPr>
          <w:p w:rsidR="00B26EBC" w:rsidRDefault="00E51E3B">
            <w:pPr>
              <w:pStyle w:val="TableParagraph"/>
              <w:spacing w:before="61"/>
              <w:ind w:left="8"/>
              <w:jc w:val="center"/>
              <w:rPr>
                <w:rFonts w:ascii="Times New Roman"/>
                <w:sz w:val="21"/>
              </w:rPr>
            </w:pPr>
            <w:r>
              <w:rPr>
                <w:rFonts w:ascii="Times New Roman"/>
                <w:sz w:val="21"/>
              </w:rPr>
              <w:t>1</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41</w:t>
            </w:r>
          </w:p>
        </w:tc>
        <w:tc>
          <w:tcPr>
            <w:tcW w:w="1985" w:type="dxa"/>
          </w:tcPr>
          <w:p w:rsidR="00B26EBC" w:rsidRDefault="00E51E3B">
            <w:pPr>
              <w:pStyle w:val="TableParagraph"/>
              <w:spacing w:before="63"/>
              <w:rPr>
                <w:rFonts w:ascii="Times New Roman"/>
                <w:sz w:val="21"/>
              </w:rPr>
            </w:pPr>
            <w:r>
              <w:rPr>
                <w:rFonts w:ascii="Times New Roman"/>
                <w:sz w:val="21"/>
              </w:rPr>
              <w:t>AM80.04.111</w:t>
            </w:r>
          </w:p>
        </w:tc>
        <w:tc>
          <w:tcPr>
            <w:tcW w:w="3544" w:type="dxa"/>
          </w:tcPr>
          <w:p w:rsidR="00B26EBC" w:rsidRDefault="00E51E3B">
            <w:pPr>
              <w:pStyle w:val="TableParagraph"/>
              <w:spacing w:before="35"/>
              <w:rPr>
                <w:rFonts w:ascii="Times New Roman"/>
                <w:sz w:val="21"/>
              </w:rPr>
            </w:pPr>
            <w:r>
              <w:rPr>
                <w:rFonts w:ascii="Times New Roman"/>
                <w:sz w:val="21"/>
              </w:rPr>
              <w:t>Long Adapter 14-18, Valve</w:t>
            </w:r>
          </w:p>
        </w:tc>
        <w:tc>
          <w:tcPr>
            <w:tcW w:w="2552" w:type="dxa"/>
          </w:tcPr>
          <w:p w:rsidR="00B26EBC" w:rsidRDefault="00E51E3B">
            <w:pPr>
              <w:pStyle w:val="TableParagraph"/>
              <w:spacing w:line="320" w:lineRule="exact"/>
              <w:rPr>
                <w:rFonts w:ascii="Times New Roman" w:eastAsia="Times New Roman"/>
                <w:sz w:val="21"/>
              </w:rPr>
            </w:pPr>
            <w:r>
              <w:rPr>
                <w:sz w:val="21"/>
              </w:rPr>
              <w:t>三联阀长接头</w:t>
            </w:r>
            <w:r>
              <w:rPr>
                <w:sz w:val="21"/>
              </w:rPr>
              <w:t xml:space="preserve"> </w:t>
            </w:r>
            <w:r>
              <w:rPr>
                <w:rFonts w:ascii="Times New Roman" w:eastAsia="Times New Roman"/>
                <w:sz w:val="21"/>
              </w:rPr>
              <w:t>14-18</w:t>
            </w:r>
          </w:p>
        </w:tc>
        <w:tc>
          <w:tcPr>
            <w:tcW w:w="567" w:type="dxa"/>
          </w:tcPr>
          <w:p w:rsidR="00B26EBC" w:rsidRDefault="00E51E3B">
            <w:pPr>
              <w:pStyle w:val="TableParagraph"/>
              <w:spacing w:before="63"/>
              <w:ind w:left="8"/>
              <w:jc w:val="center"/>
              <w:rPr>
                <w:rFonts w:ascii="Times New Roman"/>
                <w:sz w:val="21"/>
              </w:rPr>
            </w:pPr>
            <w:r>
              <w:rPr>
                <w:rFonts w:ascii="Times New Roman"/>
                <w:sz w:val="21"/>
              </w:rPr>
              <w:t>3</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42</w:t>
            </w:r>
          </w:p>
        </w:tc>
        <w:tc>
          <w:tcPr>
            <w:tcW w:w="1985" w:type="dxa"/>
          </w:tcPr>
          <w:p w:rsidR="00B26EBC" w:rsidRDefault="00E51E3B">
            <w:pPr>
              <w:pStyle w:val="TableParagraph"/>
              <w:spacing w:before="63"/>
              <w:rPr>
                <w:rFonts w:ascii="Times New Roman"/>
                <w:sz w:val="21"/>
              </w:rPr>
            </w:pPr>
            <w:r>
              <w:rPr>
                <w:rFonts w:ascii="Times New Roman"/>
                <w:sz w:val="21"/>
              </w:rPr>
              <w:t>AM80.04.112</w:t>
            </w:r>
          </w:p>
        </w:tc>
        <w:tc>
          <w:tcPr>
            <w:tcW w:w="3544" w:type="dxa"/>
          </w:tcPr>
          <w:p w:rsidR="00B26EBC" w:rsidRDefault="00E51E3B">
            <w:pPr>
              <w:pStyle w:val="TableParagraph"/>
              <w:spacing w:before="63"/>
              <w:ind w:left="106"/>
              <w:rPr>
                <w:rFonts w:ascii="Times New Roman"/>
                <w:sz w:val="21"/>
              </w:rPr>
            </w:pPr>
            <w:r>
              <w:rPr>
                <w:rFonts w:ascii="Times New Roman"/>
                <w:sz w:val="21"/>
              </w:rPr>
              <w:t>Short Adapter 14-18, Valve</w:t>
            </w:r>
          </w:p>
        </w:tc>
        <w:tc>
          <w:tcPr>
            <w:tcW w:w="2552" w:type="dxa"/>
          </w:tcPr>
          <w:p w:rsidR="00B26EBC" w:rsidRDefault="00E51E3B">
            <w:pPr>
              <w:pStyle w:val="TableParagraph"/>
              <w:spacing w:line="320" w:lineRule="exact"/>
              <w:rPr>
                <w:rFonts w:ascii="Times New Roman" w:eastAsia="Times New Roman"/>
                <w:sz w:val="21"/>
              </w:rPr>
            </w:pPr>
            <w:r>
              <w:rPr>
                <w:sz w:val="21"/>
              </w:rPr>
              <w:t>三联阀短接头</w:t>
            </w:r>
            <w:r>
              <w:rPr>
                <w:sz w:val="21"/>
              </w:rPr>
              <w:t xml:space="preserve"> </w:t>
            </w:r>
            <w:r>
              <w:rPr>
                <w:rFonts w:ascii="Times New Roman" w:eastAsia="Times New Roman"/>
                <w:sz w:val="21"/>
              </w:rPr>
              <w:t>14-18</w:t>
            </w:r>
          </w:p>
        </w:tc>
        <w:tc>
          <w:tcPr>
            <w:tcW w:w="567" w:type="dxa"/>
          </w:tcPr>
          <w:p w:rsidR="00B26EBC" w:rsidRDefault="00E51E3B">
            <w:pPr>
              <w:pStyle w:val="TableParagraph"/>
              <w:spacing w:before="63"/>
              <w:ind w:left="8"/>
              <w:jc w:val="center"/>
              <w:rPr>
                <w:rFonts w:ascii="Times New Roman"/>
                <w:sz w:val="21"/>
              </w:rPr>
            </w:pPr>
            <w:r>
              <w:rPr>
                <w:rFonts w:ascii="Times New Roman"/>
                <w:sz w:val="21"/>
              </w:rPr>
              <w:t>3</w:t>
            </w:r>
          </w:p>
        </w:tc>
      </w:tr>
      <w:tr w:rsidR="00B26EBC">
        <w:trPr>
          <w:trHeight w:val="339"/>
        </w:trPr>
        <w:tc>
          <w:tcPr>
            <w:tcW w:w="583" w:type="dxa"/>
          </w:tcPr>
          <w:p w:rsidR="00B26EBC" w:rsidRDefault="00E51E3B">
            <w:pPr>
              <w:pStyle w:val="TableParagraph"/>
              <w:spacing w:before="61"/>
              <w:ind w:left="166" w:right="157"/>
              <w:jc w:val="center"/>
              <w:rPr>
                <w:rFonts w:ascii="Times New Roman"/>
                <w:sz w:val="21"/>
              </w:rPr>
            </w:pPr>
            <w:r>
              <w:rPr>
                <w:rFonts w:ascii="Times New Roman"/>
                <w:sz w:val="21"/>
              </w:rPr>
              <w:t>43</w:t>
            </w:r>
          </w:p>
        </w:tc>
        <w:tc>
          <w:tcPr>
            <w:tcW w:w="1985" w:type="dxa"/>
          </w:tcPr>
          <w:p w:rsidR="00B26EBC" w:rsidRDefault="00E51E3B">
            <w:pPr>
              <w:pStyle w:val="TableParagraph"/>
              <w:spacing w:before="61"/>
              <w:rPr>
                <w:rFonts w:ascii="Times New Roman"/>
                <w:sz w:val="21"/>
              </w:rPr>
            </w:pPr>
            <w:r>
              <w:rPr>
                <w:rFonts w:ascii="Times New Roman"/>
                <w:sz w:val="21"/>
              </w:rPr>
              <w:t>YWZ-76</w:t>
            </w:r>
          </w:p>
        </w:tc>
        <w:tc>
          <w:tcPr>
            <w:tcW w:w="3544" w:type="dxa"/>
          </w:tcPr>
          <w:p w:rsidR="00B26EBC" w:rsidRDefault="00E51E3B">
            <w:pPr>
              <w:pStyle w:val="TableParagraph"/>
              <w:spacing w:before="61"/>
              <w:ind w:left="109"/>
              <w:rPr>
                <w:rFonts w:ascii="Times New Roman"/>
                <w:sz w:val="21"/>
              </w:rPr>
            </w:pPr>
            <w:r>
              <w:rPr>
                <w:rFonts w:ascii="Times New Roman"/>
                <w:sz w:val="21"/>
              </w:rPr>
              <w:t>Oil level indicators with thermometer</w:t>
            </w:r>
          </w:p>
        </w:tc>
        <w:tc>
          <w:tcPr>
            <w:tcW w:w="2552" w:type="dxa"/>
          </w:tcPr>
          <w:p w:rsidR="00B26EBC" w:rsidRDefault="00E51E3B">
            <w:pPr>
              <w:pStyle w:val="TableParagraph"/>
              <w:spacing w:line="319" w:lineRule="exact"/>
              <w:rPr>
                <w:sz w:val="21"/>
              </w:rPr>
            </w:pPr>
            <w:r>
              <w:rPr>
                <w:sz w:val="21"/>
              </w:rPr>
              <w:t>液位液温计</w:t>
            </w:r>
          </w:p>
        </w:tc>
        <w:tc>
          <w:tcPr>
            <w:tcW w:w="567" w:type="dxa"/>
          </w:tcPr>
          <w:p w:rsidR="00B26EBC" w:rsidRDefault="00E51E3B">
            <w:pPr>
              <w:pStyle w:val="TableParagraph"/>
              <w:spacing w:before="61"/>
              <w:ind w:left="8"/>
              <w:jc w:val="center"/>
              <w:rPr>
                <w:rFonts w:ascii="Times New Roman"/>
                <w:sz w:val="21"/>
              </w:rPr>
            </w:pPr>
            <w:r>
              <w:rPr>
                <w:rFonts w:ascii="Times New Roman"/>
                <w:sz w:val="21"/>
              </w:rPr>
              <w:t>1</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44</w:t>
            </w:r>
          </w:p>
        </w:tc>
        <w:tc>
          <w:tcPr>
            <w:tcW w:w="1985" w:type="dxa"/>
          </w:tcPr>
          <w:p w:rsidR="00B26EBC" w:rsidRDefault="00E51E3B">
            <w:pPr>
              <w:pStyle w:val="TableParagraph"/>
              <w:spacing w:before="63"/>
              <w:rPr>
                <w:rFonts w:ascii="Times New Roman"/>
                <w:sz w:val="21"/>
              </w:rPr>
            </w:pPr>
            <w:r>
              <w:rPr>
                <w:rFonts w:ascii="Times New Roman"/>
                <w:sz w:val="21"/>
              </w:rPr>
              <w:t>AM80.04.113</w:t>
            </w:r>
          </w:p>
        </w:tc>
        <w:tc>
          <w:tcPr>
            <w:tcW w:w="3544" w:type="dxa"/>
          </w:tcPr>
          <w:p w:rsidR="00B26EBC" w:rsidRDefault="00E51E3B">
            <w:pPr>
              <w:pStyle w:val="TableParagraph"/>
              <w:spacing w:before="63"/>
              <w:ind w:left="106"/>
              <w:rPr>
                <w:rFonts w:ascii="Times New Roman"/>
                <w:sz w:val="21"/>
              </w:rPr>
            </w:pPr>
            <w:r>
              <w:rPr>
                <w:rFonts w:ascii="Times New Roman"/>
                <w:sz w:val="21"/>
              </w:rPr>
              <w:t>Adapter 18-18, Valve</w:t>
            </w:r>
          </w:p>
        </w:tc>
        <w:tc>
          <w:tcPr>
            <w:tcW w:w="2552" w:type="dxa"/>
          </w:tcPr>
          <w:p w:rsidR="00B26EBC" w:rsidRDefault="00E51E3B">
            <w:pPr>
              <w:pStyle w:val="TableParagraph"/>
              <w:spacing w:line="320" w:lineRule="exact"/>
              <w:rPr>
                <w:rFonts w:ascii="Times New Roman" w:eastAsia="Times New Roman"/>
                <w:sz w:val="21"/>
              </w:rPr>
            </w:pPr>
            <w:r>
              <w:rPr>
                <w:sz w:val="21"/>
              </w:rPr>
              <w:t>三联阀接头</w:t>
            </w:r>
            <w:r>
              <w:rPr>
                <w:sz w:val="21"/>
              </w:rPr>
              <w:t xml:space="preserve"> </w:t>
            </w:r>
            <w:r>
              <w:rPr>
                <w:rFonts w:ascii="Times New Roman" w:eastAsia="Times New Roman"/>
                <w:sz w:val="21"/>
              </w:rPr>
              <w:t>18-18</w:t>
            </w:r>
          </w:p>
        </w:tc>
        <w:tc>
          <w:tcPr>
            <w:tcW w:w="567" w:type="dxa"/>
          </w:tcPr>
          <w:p w:rsidR="00B26EBC" w:rsidRDefault="00E51E3B">
            <w:pPr>
              <w:pStyle w:val="TableParagraph"/>
              <w:spacing w:before="63"/>
              <w:ind w:left="8"/>
              <w:jc w:val="center"/>
              <w:rPr>
                <w:rFonts w:ascii="Times New Roman"/>
                <w:sz w:val="21"/>
              </w:rPr>
            </w:pPr>
            <w:r>
              <w:rPr>
                <w:rFonts w:ascii="Times New Roman"/>
                <w:sz w:val="21"/>
              </w:rPr>
              <w:t>2</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45</w:t>
            </w:r>
          </w:p>
        </w:tc>
        <w:tc>
          <w:tcPr>
            <w:tcW w:w="1985" w:type="dxa"/>
          </w:tcPr>
          <w:p w:rsidR="00B26EBC" w:rsidRDefault="00E51E3B">
            <w:pPr>
              <w:pStyle w:val="TableParagraph"/>
              <w:spacing w:before="63"/>
              <w:rPr>
                <w:rFonts w:ascii="Times New Roman"/>
                <w:sz w:val="21"/>
              </w:rPr>
            </w:pPr>
            <w:r>
              <w:rPr>
                <w:rFonts w:ascii="Times New Roman"/>
                <w:sz w:val="21"/>
              </w:rPr>
              <w:t>ZD20-E15L-T/OOQ</w:t>
            </w:r>
          </w:p>
        </w:tc>
        <w:tc>
          <w:tcPr>
            <w:tcW w:w="3544" w:type="dxa"/>
          </w:tcPr>
          <w:p w:rsidR="00B26EBC" w:rsidRPr="00720E6C" w:rsidRDefault="00E51E3B">
            <w:pPr>
              <w:pStyle w:val="TableParagraph"/>
              <w:spacing w:before="63"/>
              <w:rPr>
                <w:rFonts w:ascii="Times New Roman"/>
                <w:sz w:val="21"/>
                <w:lang w:val="es-MX"/>
              </w:rPr>
            </w:pPr>
            <w:r w:rsidRPr="00720E6C">
              <w:rPr>
                <w:rFonts w:ascii="Times New Roman"/>
                <w:sz w:val="21"/>
                <w:lang w:val="es-MX"/>
              </w:rPr>
              <w:t>Valve, ZD20-E15L-T/OOQ</w:t>
            </w:r>
          </w:p>
        </w:tc>
        <w:tc>
          <w:tcPr>
            <w:tcW w:w="2552" w:type="dxa"/>
          </w:tcPr>
          <w:p w:rsidR="00B26EBC" w:rsidRDefault="00E51E3B">
            <w:pPr>
              <w:pStyle w:val="TableParagraph"/>
              <w:spacing w:line="320" w:lineRule="exact"/>
              <w:rPr>
                <w:rFonts w:ascii="Times New Roman" w:eastAsia="Times New Roman"/>
                <w:sz w:val="21"/>
              </w:rPr>
            </w:pPr>
            <w:r>
              <w:rPr>
                <w:sz w:val="21"/>
              </w:rPr>
              <w:t>三联阀</w:t>
            </w:r>
            <w:r>
              <w:rPr>
                <w:rFonts w:ascii="Times New Roman" w:eastAsia="Times New Roman"/>
                <w:sz w:val="21"/>
              </w:rPr>
              <w:t>(</w:t>
            </w:r>
            <w:r>
              <w:rPr>
                <w:sz w:val="21"/>
              </w:rPr>
              <w:t>不带压力输出口</w:t>
            </w:r>
            <w:r>
              <w:rPr>
                <w:rFonts w:ascii="Times New Roman" w:eastAsia="Times New Roman"/>
                <w:sz w:val="21"/>
              </w:rPr>
              <w:t>)</w:t>
            </w:r>
          </w:p>
        </w:tc>
        <w:tc>
          <w:tcPr>
            <w:tcW w:w="567" w:type="dxa"/>
          </w:tcPr>
          <w:p w:rsidR="00B26EBC" w:rsidRDefault="00E51E3B">
            <w:pPr>
              <w:pStyle w:val="TableParagraph"/>
              <w:spacing w:before="63"/>
              <w:ind w:left="8"/>
              <w:jc w:val="center"/>
              <w:rPr>
                <w:rFonts w:ascii="Times New Roman"/>
                <w:sz w:val="21"/>
              </w:rPr>
            </w:pPr>
            <w:r>
              <w:rPr>
                <w:rFonts w:ascii="Times New Roman"/>
                <w:sz w:val="21"/>
              </w:rPr>
              <w:t>1</w:t>
            </w:r>
          </w:p>
        </w:tc>
      </w:tr>
      <w:tr w:rsidR="00B26EBC">
        <w:trPr>
          <w:trHeight w:val="339"/>
        </w:trPr>
        <w:tc>
          <w:tcPr>
            <w:tcW w:w="583" w:type="dxa"/>
          </w:tcPr>
          <w:p w:rsidR="00B26EBC" w:rsidRDefault="00E51E3B">
            <w:pPr>
              <w:pStyle w:val="TableParagraph"/>
              <w:spacing w:before="61"/>
              <w:ind w:left="166" w:right="157"/>
              <w:jc w:val="center"/>
              <w:rPr>
                <w:rFonts w:ascii="Times New Roman"/>
                <w:sz w:val="21"/>
              </w:rPr>
            </w:pPr>
            <w:r>
              <w:rPr>
                <w:rFonts w:ascii="Times New Roman"/>
                <w:sz w:val="21"/>
              </w:rPr>
              <w:t>46</w:t>
            </w:r>
          </w:p>
        </w:tc>
        <w:tc>
          <w:tcPr>
            <w:tcW w:w="1985" w:type="dxa"/>
          </w:tcPr>
          <w:p w:rsidR="00B26EBC" w:rsidRDefault="00E51E3B">
            <w:pPr>
              <w:pStyle w:val="TableParagraph"/>
              <w:spacing w:before="61"/>
              <w:rPr>
                <w:rFonts w:ascii="Times New Roman"/>
                <w:sz w:val="21"/>
              </w:rPr>
            </w:pPr>
            <w:r>
              <w:rPr>
                <w:rFonts w:ascii="Times New Roman"/>
                <w:sz w:val="21"/>
              </w:rPr>
              <w:t>AM80.05.001</w:t>
            </w:r>
          </w:p>
        </w:tc>
        <w:tc>
          <w:tcPr>
            <w:tcW w:w="3544" w:type="dxa"/>
          </w:tcPr>
          <w:p w:rsidR="00B26EBC" w:rsidRDefault="00E51E3B">
            <w:pPr>
              <w:pStyle w:val="TableParagraph"/>
              <w:spacing w:before="61"/>
              <w:rPr>
                <w:rFonts w:ascii="Times New Roman"/>
                <w:sz w:val="21"/>
              </w:rPr>
            </w:pPr>
            <w:r>
              <w:rPr>
                <w:rFonts w:ascii="Times New Roman"/>
                <w:sz w:val="21"/>
              </w:rPr>
              <w:t>Push and pull cable operator Assembly</w:t>
            </w:r>
          </w:p>
        </w:tc>
        <w:tc>
          <w:tcPr>
            <w:tcW w:w="2552" w:type="dxa"/>
          </w:tcPr>
          <w:p w:rsidR="00B26EBC" w:rsidRDefault="00E51E3B">
            <w:pPr>
              <w:pStyle w:val="TableParagraph"/>
              <w:spacing w:line="319" w:lineRule="exact"/>
              <w:rPr>
                <w:sz w:val="21"/>
              </w:rPr>
            </w:pPr>
            <w:r>
              <w:rPr>
                <w:sz w:val="21"/>
              </w:rPr>
              <w:t>推拉索操纵器总成</w:t>
            </w:r>
          </w:p>
        </w:tc>
        <w:tc>
          <w:tcPr>
            <w:tcW w:w="567" w:type="dxa"/>
          </w:tcPr>
          <w:p w:rsidR="00B26EBC" w:rsidRDefault="00E51E3B">
            <w:pPr>
              <w:pStyle w:val="TableParagraph"/>
              <w:spacing w:before="61"/>
              <w:ind w:left="8"/>
              <w:jc w:val="center"/>
              <w:rPr>
                <w:rFonts w:ascii="Times New Roman"/>
                <w:sz w:val="21"/>
              </w:rPr>
            </w:pPr>
            <w:r>
              <w:rPr>
                <w:rFonts w:ascii="Times New Roman"/>
                <w:sz w:val="21"/>
              </w:rPr>
              <w:t>1</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47</w:t>
            </w:r>
          </w:p>
        </w:tc>
        <w:tc>
          <w:tcPr>
            <w:tcW w:w="1985" w:type="dxa"/>
          </w:tcPr>
          <w:p w:rsidR="00B26EBC" w:rsidRDefault="00E51E3B">
            <w:pPr>
              <w:pStyle w:val="TableParagraph"/>
              <w:spacing w:before="63"/>
              <w:rPr>
                <w:rFonts w:ascii="Times New Roman"/>
                <w:sz w:val="21"/>
              </w:rPr>
            </w:pPr>
            <w:r>
              <w:rPr>
                <w:rFonts w:ascii="Times New Roman"/>
                <w:sz w:val="21"/>
              </w:rPr>
              <w:t>RFA-25</w:t>
            </w:r>
          </w:p>
        </w:tc>
        <w:tc>
          <w:tcPr>
            <w:tcW w:w="3544" w:type="dxa"/>
          </w:tcPr>
          <w:p w:rsidR="00B26EBC" w:rsidRDefault="00E51E3B">
            <w:pPr>
              <w:pStyle w:val="TableParagraph"/>
              <w:spacing w:before="63"/>
              <w:rPr>
                <w:rFonts w:ascii="Times New Roman"/>
                <w:sz w:val="21"/>
              </w:rPr>
            </w:pPr>
            <w:r>
              <w:rPr>
                <w:rFonts w:ascii="Times New Roman"/>
                <w:sz w:val="21"/>
              </w:rPr>
              <w:t>Oil filter</w:t>
            </w:r>
          </w:p>
        </w:tc>
        <w:tc>
          <w:tcPr>
            <w:tcW w:w="2552" w:type="dxa"/>
          </w:tcPr>
          <w:p w:rsidR="00B26EBC" w:rsidRDefault="00E51E3B">
            <w:pPr>
              <w:pStyle w:val="TableParagraph"/>
              <w:spacing w:line="320" w:lineRule="exact"/>
              <w:rPr>
                <w:sz w:val="21"/>
              </w:rPr>
            </w:pPr>
            <w:r>
              <w:rPr>
                <w:sz w:val="21"/>
              </w:rPr>
              <w:t>滤油器</w:t>
            </w:r>
          </w:p>
        </w:tc>
        <w:tc>
          <w:tcPr>
            <w:tcW w:w="567" w:type="dxa"/>
          </w:tcPr>
          <w:p w:rsidR="00B26EBC" w:rsidRDefault="00E51E3B">
            <w:pPr>
              <w:pStyle w:val="TableParagraph"/>
              <w:spacing w:before="63"/>
              <w:ind w:left="8"/>
              <w:jc w:val="center"/>
              <w:rPr>
                <w:rFonts w:ascii="Times New Roman"/>
                <w:sz w:val="21"/>
              </w:rPr>
            </w:pPr>
            <w:r>
              <w:rPr>
                <w:rFonts w:ascii="Times New Roman"/>
                <w:sz w:val="21"/>
              </w:rPr>
              <w:t>1</w:t>
            </w:r>
          </w:p>
        </w:tc>
      </w:tr>
      <w:tr w:rsidR="00B26EBC">
        <w:trPr>
          <w:trHeight w:val="340"/>
        </w:trPr>
        <w:tc>
          <w:tcPr>
            <w:tcW w:w="583" w:type="dxa"/>
          </w:tcPr>
          <w:p w:rsidR="00B26EBC" w:rsidRDefault="00E51E3B">
            <w:pPr>
              <w:pStyle w:val="TableParagraph"/>
              <w:spacing w:before="63"/>
              <w:ind w:left="166" w:right="157"/>
              <w:jc w:val="center"/>
              <w:rPr>
                <w:rFonts w:ascii="Times New Roman"/>
                <w:sz w:val="21"/>
              </w:rPr>
            </w:pPr>
            <w:r>
              <w:rPr>
                <w:rFonts w:ascii="Times New Roman"/>
                <w:sz w:val="21"/>
              </w:rPr>
              <w:t>48</w:t>
            </w:r>
          </w:p>
        </w:tc>
        <w:tc>
          <w:tcPr>
            <w:tcW w:w="1985" w:type="dxa"/>
          </w:tcPr>
          <w:p w:rsidR="00B26EBC" w:rsidRDefault="00E51E3B">
            <w:pPr>
              <w:pStyle w:val="TableParagraph"/>
              <w:spacing w:before="63"/>
              <w:rPr>
                <w:rFonts w:ascii="Times New Roman"/>
                <w:sz w:val="21"/>
              </w:rPr>
            </w:pPr>
            <w:r>
              <w:rPr>
                <w:rFonts w:ascii="Times New Roman"/>
                <w:sz w:val="21"/>
              </w:rPr>
              <w:t>JB/ZQ4454</w:t>
            </w:r>
          </w:p>
        </w:tc>
        <w:tc>
          <w:tcPr>
            <w:tcW w:w="3544" w:type="dxa"/>
          </w:tcPr>
          <w:p w:rsidR="00B26EBC" w:rsidRDefault="00E51E3B">
            <w:pPr>
              <w:pStyle w:val="TableParagraph"/>
              <w:spacing w:before="63"/>
              <w:ind w:left="108"/>
              <w:rPr>
                <w:rFonts w:ascii="Times New Roman"/>
                <w:sz w:val="21"/>
              </w:rPr>
            </w:pPr>
            <w:r>
              <w:rPr>
                <w:rFonts w:ascii="Times New Roman"/>
                <w:sz w:val="21"/>
              </w:rPr>
              <w:t>Gasket 22</w:t>
            </w:r>
          </w:p>
        </w:tc>
        <w:tc>
          <w:tcPr>
            <w:tcW w:w="2552" w:type="dxa"/>
          </w:tcPr>
          <w:p w:rsidR="00B26EBC" w:rsidRDefault="00E51E3B">
            <w:pPr>
              <w:pStyle w:val="TableParagraph"/>
              <w:spacing w:line="320" w:lineRule="exact"/>
              <w:rPr>
                <w:rFonts w:ascii="Times New Roman" w:eastAsia="Times New Roman"/>
                <w:sz w:val="21"/>
              </w:rPr>
            </w:pPr>
            <w:r>
              <w:rPr>
                <w:sz w:val="21"/>
              </w:rPr>
              <w:t>密封垫</w:t>
            </w:r>
            <w:r>
              <w:rPr>
                <w:sz w:val="21"/>
              </w:rPr>
              <w:t xml:space="preserve"> </w:t>
            </w:r>
            <w:r>
              <w:rPr>
                <w:rFonts w:ascii="Times New Roman" w:eastAsia="Times New Roman"/>
                <w:sz w:val="21"/>
              </w:rPr>
              <w:t>22</w:t>
            </w:r>
          </w:p>
        </w:tc>
        <w:tc>
          <w:tcPr>
            <w:tcW w:w="567" w:type="dxa"/>
          </w:tcPr>
          <w:p w:rsidR="00B26EBC" w:rsidRDefault="00E51E3B">
            <w:pPr>
              <w:pStyle w:val="TableParagraph"/>
              <w:spacing w:before="63"/>
              <w:ind w:left="8"/>
              <w:jc w:val="center"/>
              <w:rPr>
                <w:rFonts w:ascii="Times New Roman"/>
                <w:sz w:val="21"/>
              </w:rPr>
            </w:pPr>
            <w:r>
              <w:rPr>
                <w:rFonts w:ascii="Times New Roman"/>
                <w:sz w:val="21"/>
              </w:rPr>
              <w:t>1</w:t>
            </w:r>
          </w:p>
        </w:tc>
      </w:tr>
    </w:tbl>
    <w:p w:rsidR="00B26EBC" w:rsidRDefault="00B26EBC">
      <w:pPr>
        <w:pStyle w:val="Textoindependiente"/>
        <w:spacing w:before="7"/>
        <w:rPr>
          <w:rFonts w:ascii="Times New Roman"/>
          <w:b/>
          <w:sz w:val="26"/>
        </w:rPr>
      </w:pPr>
    </w:p>
    <w:p w:rsidR="00B26EBC" w:rsidRDefault="00E51E3B">
      <w:pPr>
        <w:spacing w:before="88"/>
        <w:ind w:left="64" w:right="63"/>
        <w:jc w:val="center"/>
        <w:rPr>
          <w:rFonts w:ascii="Times New Roman"/>
          <w:b/>
          <w:sz w:val="28"/>
        </w:rPr>
      </w:pPr>
      <w:r>
        <w:rPr>
          <w:rFonts w:ascii="Times New Roman"/>
          <w:b/>
          <w:sz w:val="28"/>
        </w:rPr>
        <w:t>AM80.05.001 Push and pull cable operator Assembly</w:t>
      </w:r>
    </w:p>
    <w:p w:rsidR="00B26EBC" w:rsidRDefault="00E51E3B">
      <w:pPr>
        <w:pStyle w:val="Textoindependiente"/>
        <w:spacing w:before="2"/>
        <w:rPr>
          <w:rFonts w:ascii="Times New Roman"/>
          <w:b/>
          <w:sz w:val="26"/>
        </w:rPr>
      </w:pPr>
      <w:r>
        <w:rPr>
          <w:noProof/>
        </w:rPr>
        <w:drawing>
          <wp:anchor distT="0" distB="0" distL="0" distR="0" simplePos="0" relativeHeight="72" behindDoc="0" locked="0" layoutInCell="1" allowOverlap="1">
            <wp:simplePos x="0" y="0"/>
            <wp:positionH relativeFrom="page">
              <wp:posOffset>800100</wp:posOffset>
            </wp:positionH>
            <wp:positionV relativeFrom="paragraph">
              <wp:posOffset>215932</wp:posOffset>
            </wp:positionV>
            <wp:extent cx="5997905" cy="5120640"/>
            <wp:effectExtent l="0" t="0" r="0" b="0"/>
            <wp:wrapTopAndBottom/>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65" cstate="print"/>
                    <a:stretch>
                      <a:fillRect/>
                    </a:stretch>
                  </pic:blipFill>
                  <pic:spPr>
                    <a:xfrm>
                      <a:off x="0" y="0"/>
                      <a:ext cx="5997905" cy="5120640"/>
                    </a:xfrm>
                    <a:prstGeom prst="rect">
                      <a:avLst/>
                    </a:prstGeom>
                  </pic:spPr>
                </pic:pic>
              </a:graphicData>
            </a:graphic>
          </wp:anchor>
        </w:drawing>
      </w:r>
    </w:p>
    <w:p w:rsidR="00B26EBC" w:rsidRDefault="00B26EBC">
      <w:pPr>
        <w:rPr>
          <w:rFonts w:ascii="Times New Roman"/>
          <w:sz w:val="26"/>
        </w:rPr>
        <w:sectPr w:rsidR="00B26EBC">
          <w:footerReference w:type="default" r:id="rId66"/>
          <w:pgSz w:w="11910" w:h="16840"/>
          <w:pgMar w:top="1440" w:right="380" w:bottom="280" w:left="440" w:header="0" w:footer="0" w:gutter="0"/>
          <w:cols w:space="720"/>
        </w:sectPr>
      </w:pPr>
    </w:p>
    <w:p w:rsidR="00B26EBC" w:rsidRDefault="00B26EBC">
      <w:pPr>
        <w:spacing w:before="73" w:line="465" w:lineRule="auto"/>
        <w:ind w:left="4745" w:right="1965" w:hanging="2569"/>
        <w:rPr>
          <w:rFonts w:ascii="Times New Roman"/>
          <w:b/>
          <w:sz w:val="28"/>
        </w:rPr>
      </w:pPr>
      <w:r w:rsidRPr="00B26EBC">
        <w:lastRenderedPageBreak/>
        <w:pict>
          <v:shape id="_x0000_s1026" type="#_x0000_t202" style="position:absolute;left:0;text-align:left;margin-left:71pt;margin-top:58.35pt;width:451.5pt;height:438pt;z-index:1576601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6"/>
                    <w:gridCol w:w="1980"/>
                    <w:gridCol w:w="2700"/>
                    <w:gridCol w:w="2520"/>
                    <w:gridCol w:w="900"/>
                  </w:tblGrid>
                  <w:tr w:rsidR="00B26EBC">
                    <w:trPr>
                      <w:trHeight w:val="340"/>
                    </w:trPr>
                    <w:tc>
                      <w:tcPr>
                        <w:tcW w:w="916" w:type="dxa"/>
                      </w:tcPr>
                      <w:p w:rsidR="00B26EBC" w:rsidRDefault="00E51E3B">
                        <w:pPr>
                          <w:pStyle w:val="TableParagraph"/>
                          <w:spacing w:before="48"/>
                          <w:ind w:left="243" w:right="237"/>
                          <w:jc w:val="center"/>
                          <w:rPr>
                            <w:rFonts w:ascii="Times New Roman"/>
                            <w:sz w:val="21"/>
                          </w:rPr>
                        </w:pPr>
                        <w:r>
                          <w:rPr>
                            <w:rFonts w:ascii="Times New Roman"/>
                            <w:sz w:val="21"/>
                          </w:rPr>
                          <w:t>REF</w:t>
                        </w:r>
                      </w:p>
                    </w:tc>
                    <w:tc>
                      <w:tcPr>
                        <w:tcW w:w="1980" w:type="dxa"/>
                      </w:tcPr>
                      <w:p w:rsidR="00B26EBC" w:rsidRDefault="00E51E3B">
                        <w:pPr>
                          <w:pStyle w:val="TableParagraph"/>
                          <w:spacing w:before="48"/>
                          <w:ind w:left="263"/>
                          <w:rPr>
                            <w:rFonts w:ascii="Times New Roman"/>
                            <w:sz w:val="21"/>
                          </w:rPr>
                        </w:pPr>
                        <w:r>
                          <w:rPr>
                            <w:rFonts w:ascii="Times New Roman"/>
                            <w:sz w:val="21"/>
                          </w:rPr>
                          <w:t>PART NUMBER</w:t>
                        </w:r>
                      </w:p>
                    </w:tc>
                    <w:tc>
                      <w:tcPr>
                        <w:tcW w:w="2700" w:type="dxa"/>
                      </w:tcPr>
                      <w:p w:rsidR="00B26EBC" w:rsidRDefault="00E51E3B">
                        <w:pPr>
                          <w:pStyle w:val="TableParagraph"/>
                          <w:spacing w:before="48"/>
                          <w:ind w:left="666"/>
                          <w:rPr>
                            <w:rFonts w:ascii="Times New Roman"/>
                            <w:sz w:val="21"/>
                          </w:rPr>
                        </w:pPr>
                        <w:r>
                          <w:rPr>
                            <w:rFonts w:ascii="Times New Roman"/>
                            <w:sz w:val="21"/>
                          </w:rPr>
                          <w:t>DESCRIPTION</w:t>
                        </w:r>
                      </w:p>
                    </w:tc>
                    <w:tc>
                      <w:tcPr>
                        <w:tcW w:w="2520" w:type="dxa"/>
                      </w:tcPr>
                      <w:p w:rsidR="00B26EBC" w:rsidRDefault="00E51E3B">
                        <w:pPr>
                          <w:pStyle w:val="TableParagraph"/>
                          <w:spacing w:line="320" w:lineRule="exact"/>
                          <w:ind w:left="1028" w:right="1020"/>
                          <w:jc w:val="center"/>
                          <w:rPr>
                            <w:sz w:val="21"/>
                          </w:rPr>
                        </w:pPr>
                        <w:r>
                          <w:rPr>
                            <w:sz w:val="21"/>
                          </w:rPr>
                          <w:t>名称</w:t>
                        </w:r>
                      </w:p>
                    </w:tc>
                    <w:tc>
                      <w:tcPr>
                        <w:tcW w:w="900" w:type="dxa"/>
                      </w:tcPr>
                      <w:p w:rsidR="00B26EBC" w:rsidRDefault="00E51E3B">
                        <w:pPr>
                          <w:pStyle w:val="TableParagraph"/>
                          <w:spacing w:before="48"/>
                          <w:ind w:left="212" w:right="205"/>
                          <w:jc w:val="center"/>
                          <w:rPr>
                            <w:rFonts w:ascii="Times New Roman"/>
                            <w:sz w:val="21"/>
                          </w:rPr>
                        </w:pPr>
                        <w:r>
                          <w:rPr>
                            <w:rFonts w:ascii="Times New Roman"/>
                            <w:sz w:val="21"/>
                          </w:rPr>
                          <w:t>QTY</w:t>
                        </w:r>
                      </w:p>
                    </w:tc>
                  </w:tr>
                  <w:tr w:rsidR="00B26EBC">
                    <w:trPr>
                      <w:trHeight w:val="339"/>
                    </w:trPr>
                    <w:tc>
                      <w:tcPr>
                        <w:tcW w:w="916" w:type="dxa"/>
                      </w:tcPr>
                      <w:p w:rsidR="00B26EBC" w:rsidRDefault="00E51E3B">
                        <w:pPr>
                          <w:pStyle w:val="TableParagraph"/>
                          <w:spacing w:before="61"/>
                          <w:ind w:left="7"/>
                          <w:jc w:val="center"/>
                          <w:rPr>
                            <w:rFonts w:ascii="Times New Roman"/>
                            <w:sz w:val="21"/>
                          </w:rPr>
                        </w:pPr>
                        <w:r>
                          <w:rPr>
                            <w:rFonts w:ascii="Times New Roman"/>
                            <w:sz w:val="21"/>
                          </w:rPr>
                          <w:t>1</w:t>
                        </w:r>
                      </w:p>
                    </w:tc>
                    <w:tc>
                      <w:tcPr>
                        <w:tcW w:w="1980" w:type="dxa"/>
                      </w:tcPr>
                      <w:p w:rsidR="00B26EBC" w:rsidRDefault="00E51E3B">
                        <w:pPr>
                          <w:pStyle w:val="TableParagraph"/>
                          <w:spacing w:before="34"/>
                          <w:rPr>
                            <w:rFonts w:ascii="Times New Roman"/>
                            <w:sz w:val="21"/>
                          </w:rPr>
                        </w:pPr>
                        <w:r>
                          <w:rPr>
                            <w:rFonts w:ascii="Times New Roman"/>
                            <w:sz w:val="21"/>
                          </w:rPr>
                          <w:t>AM80.05.102</w:t>
                        </w:r>
                      </w:p>
                    </w:tc>
                    <w:tc>
                      <w:tcPr>
                        <w:tcW w:w="2700" w:type="dxa"/>
                      </w:tcPr>
                      <w:p w:rsidR="00B26EBC" w:rsidRDefault="00E51E3B">
                        <w:pPr>
                          <w:pStyle w:val="TableParagraph"/>
                          <w:spacing w:before="34"/>
                          <w:ind w:left="106"/>
                          <w:rPr>
                            <w:rFonts w:ascii="Times New Roman"/>
                            <w:sz w:val="21"/>
                          </w:rPr>
                        </w:pPr>
                        <w:r>
                          <w:rPr>
                            <w:rFonts w:ascii="Times New Roman"/>
                            <w:sz w:val="21"/>
                          </w:rPr>
                          <w:t>Spindle guard</w:t>
                        </w:r>
                      </w:p>
                    </w:tc>
                    <w:tc>
                      <w:tcPr>
                        <w:tcW w:w="2520" w:type="dxa"/>
                      </w:tcPr>
                      <w:p w:rsidR="00B26EBC" w:rsidRDefault="00E51E3B">
                        <w:pPr>
                          <w:pStyle w:val="TableParagraph"/>
                          <w:spacing w:line="319" w:lineRule="exact"/>
                          <w:rPr>
                            <w:sz w:val="21"/>
                          </w:rPr>
                        </w:pPr>
                        <w:r>
                          <w:rPr>
                            <w:sz w:val="21"/>
                          </w:rPr>
                          <w:t>连接座套</w:t>
                        </w:r>
                      </w:p>
                    </w:tc>
                    <w:tc>
                      <w:tcPr>
                        <w:tcW w:w="900" w:type="dxa"/>
                      </w:tcPr>
                      <w:p w:rsidR="00B26EBC" w:rsidRDefault="00E51E3B">
                        <w:pPr>
                          <w:pStyle w:val="TableParagraph"/>
                          <w:spacing w:before="34"/>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2</w:t>
                        </w:r>
                      </w:p>
                    </w:tc>
                    <w:tc>
                      <w:tcPr>
                        <w:tcW w:w="1980" w:type="dxa"/>
                      </w:tcPr>
                      <w:p w:rsidR="00B26EBC" w:rsidRDefault="00E51E3B">
                        <w:pPr>
                          <w:pStyle w:val="TableParagraph"/>
                          <w:spacing w:before="35"/>
                          <w:rPr>
                            <w:rFonts w:ascii="Times New Roman"/>
                            <w:sz w:val="21"/>
                          </w:rPr>
                        </w:pPr>
                        <w:r>
                          <w:rPr>
                            <w:rFonts w:ascii="Times New Roman"/>
                            <w:sz w:val="21"/>
                          </w:rPr>
                          <w:t>AM80.05.101</w:t>
                        </w:r>
                      </w:p>
                    </w:tc>
                    <w:tc>
                      <w:tcPr>
                        <w:tcW w:w="2700" w:type="dxa"/>
                      </w:tcPr>
                      <w:p w:rsidR="00B26EBC" w:rsidRDefault="00E51E3B">
                        <w:pPr>
                          <w:pStyle w:val="TableParagraph"/>
                          <w:spacing w:before="35"/>
                          <w:ind w:left="106"/>
                          <w:rPr>
                            <w:rFonts w:ascii="Times New Roman"/>
                            <w:sz w:val="21"/>
                          </w:rPr>
                        </w:pPr>
                        <w:r>
                          <w:rPr>
                            <w:rFonts w:ascii="Times New Roman"/>
                            <w:sz w:val="21"/>
                          </w:rPr>
                          <w:t>Adapter</w:t>
                        </w:r>
                      </w:p>
                    </w:tc>
                    <w:tc>
                      <w:tcPr>
                        <w:tcW w:w="2520" w:type="dxa"/>
                      </w:tcPr>
                      <w:p w:rsidR="00B26EBC" w:rsidRDefault="00E51E3B">
                        <w:pPr>
                          <w:pStyle w:val="TableParagraph"/>
                          <w:spacing w:line="320" w:lineRule="exact"/>
                          <w:rPr>
                            <w:sz w:val="21"/>
                          </w:rPr>
                        </w:pPr>
                        <w:r>
                          <w:rPr>
                            <w:sz w:val="21"/>
                          </w:rPr>
                          <w:t>连接头</w:t>
                        </w:r>
                      </w:p>
                    </w:tc>
                    <w:tc>
                      <w:tcPr>
                        <w:tcW w:w="900" w:type="dxa"/>
                      </w:tcPr>
                      <w:p w:rsidR="00B26EBC" w:rsidRDefault="00E51E3B">
                        <w:pPr>
                          <w:pStyle w:val="TableParagraph"/>
                          <w:spacing w:before="35"/>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3</w:t>
                        </w:r>
                      </w:p>
                    </w:tc>
                    <w:tc>
                      <w:tcPr>
                        <w:tcW w:w="1980" w:type="dxa"/>
                      </w:tcPr>
                      <w:p w:rsidR="00B26EBC" w:rsidRDefault="00E51E3B">
                        <w:pPr>
                          <w:pStyle w:val="TableParagraph"/>
                          <w:spacing w:before="63"/>
                          <w:rPr>
                            <w:rFonts w:ascii="Times New Roman"/>
                            <w:sz w:val="21"/>
                          </w:rPr>
                        </w:pPr>
                        <w:r>
                          <w:rPr>
                            <w:rFonts w:ascii="Times New Roman"/>
                            <w:sz w:val="21"/>
                          </w:rPr>
                          <w:t>GB/T6170-2000</w:t>
                        </w:r>
                      </w:p>
                    </w:tc>
                    <w:tc>
                      <w:tcPr>
                        <w:tcW w:w="2700" w:type="dxa"/>
                      </w:tcPr>
                      <w:p w:rsidR="00B26EBC" w:rsidRDefault="00E51E3B">
                        <w:pPr>
                          <w:pStyle w:val="TableParagraph"/>
                          <w:spacing w:before="63"/>
                          <w:rPr>
                            <w:rFonts w:ascii="Times New Roman"/>
                            <w:sz w:val="21"/>
                          </w:rPr>
                        </w:pPr>
                        <w:r>
                          <w:rPr>
                            <w:rFonts w:ascii="Times New Roman"/>
                            <w:sz w:val="21"/>
                          </w:rPr>
                          <w:t>Nut M6</w:t>
                        </w:r>
                      </w:p>
                    </w:tc>
                    <w:tc>
                      <w:tcPr>
                        <w:tcW w:w="2520" w:type="dxa"/>
                      </w:tcPr>
                      <w:p w:rsidR="00B26EBC" w:rsidRDefault="00E51E3B">
                        <w:pPr>
                          <w:pStyle w:val="TableParagraph"/>
                          <w:spacing w:line="320" w:lineRule="exact"/>
                          <w:rPr>
                            <w:rFonts w:ascii="Times New Roman" w:eastAsia="Times New Roman"/>
                            <w:sz w:val="21"/>
                          </w:rPr>
                        </w:pPr>
                        <w:r>
                          <w:rPr>
                            <w:sz w:val="21"/>
                          </w:rPr>
                          <w:t>螺母</w:t>
                        </w:r>
                        <w:r>
                          <w:rPr>
                            <w:sz w:val="21"/>
                          </w:rPr>
                          <w:t xml:space="preserve"> </w:t>
                        </w:r>
                        <w:r>
                          <w:rPr>
                            <w:rFonts w:ascii="Times New Roman" w:eastAsia="Times New Roman"/>
                            <w:sz w:val="21"/>
                          </w:rPr>
                          <w:t>M6</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39"/>
                    </w:trPr>
                    <w:tc>
                      <w:tcPr>
                        <w:tcW w:w="916" w:type="dxa"/>
                      </w:tcPr>
                      <w:p w:rsidR="00B26EBC" w:rsidRDefault="00E51E3B">
                        <w:pPr>
                          <w:pStyle w:val="TableParagraph"/>
                          <w:spacing w:before="61"/>
                          <w:ind w:left="7"/>
                          <w:jc w:val="center"/>
                          <w:rPr>
                            <w:rFonts w:ascii="Times New Roman"/>
                            <w:sz w:val="21"/>
                          </w:rPr>
                        </w:pPr>
                        <w:r>
                          <w:rPr>
                            <w:rFonts w:ascii="Times New Roman"/>
                            <w:sz w:val="21"/>
                          </w:rPr>
                          <w:t>4</w:t>
                        </w:r>
                      </w:p>
                    </w:tc>
                    <w:tc>
                      <w:tcPr>
                        <w:tcW w:w="1980" w:type="dxa"/>
                      </w:tcPr>
                      <w:p w:rsidR="00B26EBC" w:rsidRDefault="00E51E3B">
                        <w:pPr>
                          <w:pStyle w:val="TableParagraph"/>
                          <w:spacing w:before="61"/>
                          <w:rPr>
                            <w:rFonts w:ascii="Times New Roman"/>
                            <w:sz w:val="21"/>
                          </w:rPr>
                        </w:pPr>
                        <w:r>
                          <w:rPr>
                            <w:rFonts w:ascii="Times New Roman"/>
                            <w:sz w:val="21"/>
                          </w:rPr>
                          <w:t>GB/T6173-2000</w:t>
                        </w:r>
                      </w:p>
                    </w:tc>
                    <w:tc>
                      <w:tcPr>
                        <w:tcW w:w="2700" w:type="dxa"/>
                      </w:tcPr>
                      <w:p w:rsidR="00B26EBC" w:rsidRDefault="00E51E3B">
                        <w:pPr>
                          <w:pStyle w:val="TableParagraph"/>
                          <w:spacing w:before="61"/>
                          <w:rPr>
                            <w:rFonts w:ascii="Times New Roman"/>
                            <w:sz w:val="21"/>
                          </w:rPr>
                        </w:pPr>
                        <w:r>
                          <w:rPr>
                            <w:rFonts w:ascii="Times New Roman"/>
                            <w:sz w:val="21"/>
                          </w:rPr>
                          <w:t>Nut M16*1.5</w:t>
                        </w:r>
                      </w:p>
                    </w:tc>
                    <w:tc>
                      <w:tcPr>
                        <w:tcW w:w="2520" w:type="dxa"/>
                      </w:tcPr>
                      <w:p w:rsidR="00B26EBC" w:rsidRDefault="00E51E3B">
                        <w:pPr>
                          <w:pStyle w:val="TableParagraph"/>
                          <w:spacing w:line="319" w:lineRule="exact"/>
                          <w:rPr>
                            <w:rFonts w:ascii="Times New Roman" w:eastAsia="Times New Roman"/>
                            <w:sz w:val="21"/>
                          </w:rPr>
                        </w:pPr>
                        <w:r>
                          <w:rPr>
                            <w:sz w:val="21"/>
                          </w:rPr>
                          <w:t>薄螺母</w:t>
                        </w:r>
                        <w:r>
                          <w:rPr>
                            <w:sz w:val="21"/>
                          </w:rPr>
                          <w:t xml:space="preserve"> </w:t>
                        </w:r>
                        <w:r>
                          <w:rPr>
                            <w:rFonts w:ascii="Times New Roman" w:eastAsia="Times New Roman"/>
                            <w:sz w:val="21"/>
                          </w:rPr>
                          <w:t>M16*1.5</w:t>
                        </w:r>
                      </w:p>
                    </w:tc>
                    <w:tc>
                      <w:tcPr>
                        <w:tcW w:w="900" w:type="dxa"/>
                      </w:tcPr>
                      <w:p w:rsidR="00B26EBC" w:rsidRDefault="00E51E3B">
                        <w:pPr>
                          <w:pStyle w:val="TableParagraph"/>
                          <w:spacing w:before="61"/>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5</w:t>
                        </w:r>
                      </w:p>
                    </w:tc>
                    <w:tc>
                      <w:tcPr>
                        <w:tcW w:w="1980" w:type="dxa"/>
                      </w:tcPr>
                      <w:p w:rsidR="00B26EBC" w:rsidRDefault="00E51E3B">
                        <w:pPr>
                          <w:pStyle w:val="TableParagraph"/>
                          <w:spacing w:before="63"/>
                          <w:rPr>
                            <w:rFonts w:ascii="Times New Roman"/>
                            <w:sz w:val="21"/>
                          </w:rPr>
                        </w:pPr>
                        <w:r>
                          <w:rPr>
                            <w:rFonts w:ascii="Times New Roman"/>
                            <w:sz w:val="21"/>
                          </w:rPr>
                          <w:t>AM80.05.012</w:t>
                        </w:r>
                      </w:p>
                    </w:tc>
                    <w:tc>
                      <w:tcPr>
                        <w:tcW w:w="2700" w:type="dxa"/>
                      </w:tcPr>
                      <w:p w:rsidR="00B26EBC" w:rsidRDefault="00E51E3B">
                        <w:pPr>
                          <w:pStyle w:val="TableParagraph"/>
                          <w:spacing w:before="63"/>
                          <w:ind w:left="106"/>
                          <w:rPr>
                            <w:rFonts w:ascii="Times New Roman"/>
                            <w:sz w:val="21"/>
                          </w:rPr>
                        </w:pPr>
                        <w:r>
                          <w:rPr>
                            <w:rFonts w:ascii="Times New Roman"/>
                            <w:sz w:val="21"/>
                          </w:rPr>
                          <w:t>Soft shaft</w:t>
                        </w:r>
                      </w:p>
                    </w:tc>
                    <w:tc>
                      <w:tcPr>
                        <w:tcW w:w="2520" w:type="dxa"/>
                      </w:tcPr>
                      <w:p w:rsidR="00B26EBC" w:rsidRDefault="00E51E3B">
                        <w:pPr>
                          <w:pStyle w:val="TableParagraph"/>
                          <w:spacing w:line="320" w:lineRule="exact"/>
                          <w:rPr>
                            <w:sz w:val="21"/>
                          </w:rPr>
                        </w:pPr>
                        <w:r>
                          <w:rPr>
                            <w:sz w:val="21"/>
                          </w:rPr>
                          <w:t>软轴</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6</w:t>
                        </w:r>
                      </w:p>
                    </w:tc>
                    <w:tc>
                      <w:tcPr>
                        <w:tcW w:w="1980" w:type="dxa"/>
                      </w:tcPr>
                      <w:p w:rsidR="00B26EBC" w:rsidRDefault="00E51E3B">
                        <w:pPr>
                          <w:pStyle w:val="TableParagraph"/>
                          <w:spacing w:before="63"/>
                          <w:rPr>
                            <w:rFonts w:ascii="Times New Roman"/>
                            <w:sz w:val="21"/>
                          </w:rPr>
                        </w:pPr>
                        <w:r>
                          <w:rPr>
                            <w:rFonts w:ascii="Times New Roman"/>
                            <w:sz w:val="21"/>
                          </w:rPr>
                          <w:t>AM80.05.106</w:t>
                        </w:r>
                      </w:p>
                    </w:tc>
                    <w:tc>
                      <w:tcPr>
                        <w:tcW w:w="2700" w:type="dxa"/>
                      </w:tcPr>
                      <w:p w:rsidR="00B26EBC" w:rsidRDefault="00E51E3B">
                        <w:pPr>
                          <w:pStyle w:val="TableParagraph"/>
                          <w:spacing w:before="63"/>
                          <w:ind w:left="106"/>
                          <w:rPr>
                            <w:rFonts w:ascii="Times New Roman"/>
                            <w:sz w:val="21"/>
                          </w:rPr>
                        </w:pPr>
                        <w:r>
                          <w:rPr>
                            <w:rFonts w:ascii="Times New Roman"/>
                            <w:sz w:val="21"/>
                          </w:rPr>
                          <w:t>Plain washer</w:t>
                        </w:r>
                      </w:p>
                    </w:tc>
                    <w:tc>
                      <w:tcPr>
                        <w:tcW w:w="2520" w:type="dxa"/>
                      </w:tcPr>
                      <w:p w:rsidR="00B26EBC" w:rsidRDefault="00E51E3B">
                        <w:pPr>
                          <w:pStyle w:val="TableParagraph"/>
                          <w:spacing w:line="320" w:lineRule="exact"/>
                          <w:rPr>
                            <w:sz w:val="21"/>
                          </w:rPr>
                        </w:pPr>
                        <w:r>
                          <w:rPr>
                            <w:sz w:val="21"/>
                          </w:rPr>
                          <w:t>垫圈</w:t>
                        </w:r>
                      </w:p>
                    </w:tc>
                    <w:tc>
                      <w:tcPr>
                        <w:tcW w:w="900" w:type="dxa"/>
                      </w:tcPr>
                      <w:p w:rsidR="00B26EBC" w:rsidRDefault="00E51E3B">
                        <w:pPr>
                          <w:pStyle w:val="TableParagraph"/>
                          <w:spacing w:before="63"/>
                          <w:ind w:left="8"/>
                          <w:jc w:val="center"/>
                          <w:rPr>
                            <w:rFonts w:ascii="Times New Roman"/>
                            <w:sz w:val="21"/>
                          </w:rPr>
                        </w:pPr>
                        <w:r>
                          <w:rPr>
                            <w:rFonts w:ascii="Times New Roman"/>
                            <w:sz w:val="21"/>
                          </w:rPr>
                          <w:t>8</w:t>
                        </w:r>
                      </w:p>
                    </w:tc>
                  </w:tr>
                  <w:tr w:rsidR="00B26EBC">
                    <w:trPr>
                      <w:trHeight w:val="339"/>
                    </w:trPr>
                    <w:tc>
                      <w:tcPr>
                        <w:tcW w:w="916" w:type="dxa"/>
                      </w:tcPr>
                      <w:p w:rsidR="00B26EBC" w:rsidRDefault="00E51E3B">
                        <w:pPr>
                          <w:pStyle w:val="TableParagraph"/>
                          <w:spacing w:before="61"/>
                          <w:ind w:left="7"/>
                          <w:jc w:val="center"/>
                          <w:rPr>
                            <w:rFonts w:ascii="Times New Roman"/>
                            <w:sz w:val="21"/>
                          </w:rPr>
                        </w:pPr>
                        <w:r>
                          <w:rPr>
                            <w:rFonts w:ascii="Times New Roman"/>
                            <w:sz w:val="21"/>
                          </w:rPr>
                          <w:t>7</w:t>
                        </w:r>
                      </w:p>
                    </w:tc>
                    <w:tc>
                      <w:tcPr>
                        <w:tcW w:w="1980" w:type="dxa"/>
                      </w:tcPr>
                      <w:p w:rsidR="00B26EBC" w:rsidRDefault="00E51E3B">
                        <w:pPr>
                          <w:pStyle w:val="TableParagraph"/>
                          <w:spacing w:before="61"/>
                          <w:rPr>
                            <w:rFonts w:ascii="Times New Roman"/>
                            <w:sz w:val="21"/>
                          </w:rPr>
                        </w:pPr>
                        <w:r>
                          <w:rPr>
                            <w:rFonts w:ascii="Times New Roman"/>
                            <w:sz w:val="21"/>
                          </w:rPr>
                          <w:t>AM80.05.107</w:t>
                        </w:r>
                      </w:p>
                    </w:tc>
                    <w:tc>
                      <w:tcPr>
                        <w:tcW w:w="2700" w:type="dxa"/>
                      </w:tcPr>
                      <w:p w:rsidR="00B26EBC" w:rsidRDefault="00E51E3B">
                        <w:pPr>
                          <w:pStyle w:val="TableParagraph"/>
                          <w:spacing w:before="61"/>
                          <w:ind w:left="106"/>
                          <w:rPr>
                            <w:rFonts w:ascii="Times New Roman"/>
                            <w:sz w:val="21"/>
                          </w:rPr>
                        </w:pPr>
                        <w:r>
                          <w:rPr>
                            <w:rFonts w:ascii="Times New Roman"/>
                            <w:sz w:val="21"/>
                          </w:rPr>
                          <w:t>Washer</w:t>
                        </w:r>
                      </w:p>
                    </w:tc>
                    <w:tc>
                      <w:tcPr>
                        <w:tcW w:w="2520" w:type="dxa"/>
                      </w:tcPr>
                      <w:p w:rsidR="00B26EBC" w:rsidRDefault="00E51E3B">
                        <w:pPr>
                          <w:pStyle w:val="TableParagraph"/>
                          <w:spacing w:line="319" w:lineRule="exact"/>
                          <w:rPr>
                            <w:sz w:val="21"/>
                          </w:rPr>
                        </w:pPr>
                        <w:r>
                          <w:rPr>
                            <w:sz w:val="21"/>
                          </w:rPr>
                          <w:t>挡圈</w:t>
                        </w:r>
                      </w:p>
                    </w:tc>
                    <w:tc>
                      <w:tcPr>
                        <w:tcW w:w="900" w:type="dxa"/>
                      </w:tcPr>
                      <w:p w:rsidR="00B26EBC" w:rsidRDefault="00E51E3B">
                        <w:pPr>
                          <w:pStyle w:val="TableParagraph"/>
                          <w:spacing w:before="61"/>
                          <w:ind w:left="8"/>
                          <w:jc w:val="center"/>
                          <w:rPr>
                            <w:rFonts w:ascii="Times New Roman"/>
                            <w:sz w:val="21"/>
                          </w:rPr>
                        </w:pPr>
                        <w:r>
                          <w:rPr>
                            <w:rFonts w:ascii="Times New Roman"/>
                            <w:sz w:val="21"/>
                          </w:rPr>
                          <w:t>8</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8</w:t>
                        </w:r>
                      </w:p>
                    </w:tc>
                    <w:tc>
                      <w:tcPr>
                        <w:tcW w:w="1980" w:type="dxa"/>
                      </w:tcPr>
                      <w:p w:rsidR="00B26EBC" w:rsidRDefault="00E51E3B">
                        <w:pPr>
                          <w:pStyle w:val="TableParagraph"/>
                          <w:spacing w:before="63"/>
                          <w:rPr>
                            <w:rFonts w:ascii="Times New Roman"/>
                            <w:sz w:val="21"/>
                          </w:rPr>
                        </w:pPr>
                        <w:r>
                          <w:rPr>
                            <w:rFonts w:ascii="Times New Roman"/>
                            <w:sz w:val="21"/>
                          </w:rPr>
                          <w:t>AM80.05.108</w:t>
                        </w:r>
                      </w:p>
                    </w:tc>
                    <w:tc>
                      <w:tcPr>
                        <w:tcW w:w="2700" w:type="dxa"/>
                      </w:tcPr>
                      <w:p w:rsidR="00B26EBC" w:rsidRDefault="00E51E3B">
                        <w:pPr>
                          <w:pStyle w:val="TableParagraph"/>
                          <w:spacing w:before="63"/>
                          <w:ind w:left="106"/>
                          <w:rPr>
                            <w:rFonts w:ascii="Times New Roman"/>
                            <w:sz w:val="21"/>
                          </w:rPr>
                        </w:pPr>
                        <w:r>
                          <w:rPr>
                            <w:rFonts w:ascii="Times New Roman"/>
                            <w:sz w:val="21"/>
                          </w:rPr>
                          <w:t>Spring</w:t>
                        </w:r>
                      </w:p>
                    </w:tc>
                    <w:tc>
                      <w:tcPr>
                        <w:tcW w:w="2520" w:type="dxa"/>
                      </w:tcPr>
                      <w:p w:rsidR="00B26EBC" w:rsidRDefault="00E51E3B">
                        <w:pPr>
                          <w:pStyle w:val="TableParagraph"/>
                          <w:spacing w:line="320" w:lineRule="exact"/>
                          <w:rPr>
                            <w:sz w:val="21"/>
                          </w:rPr>
                        </w:pPr>
                        <w:r>
                          <w:rPr>
                            <w:sz w:val="21"/>
                          </w:rPr>
                          <w:t>压簧</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7"/>
                          <w:jc w:val="center"/>
                          <w:rPr>
                            <w:rFonts w:ascii="Times New Roman"/>
                            <w:sz w:val="21"/>
                          </w:rPr>
                        </w:pPr>
                        <w:r>
                          <w:rPr>
                            <w:rFonts w:ascii="Times New Roman"/>
                            <w:sz w:val="21"/>
                          </w:rPr>
                          <w:t>9</w:t>
                        </w:r>
                      </w:p>
                    </w:tc>
                    <w:tc>
                      <w:tcPr>
                        <w:tcW w:w="1980" w:type="dxa"/>
                      </w:tcPr>
                      <w:p w:rsidR="00B26EBC" w:rsidRDefault="00E51E3B">
                        <w:pPr>
                          <w:pStyle w:val="TableParagraph"/>
                          <w:spacing w:before="63"/>
                          <w:rPr>
                            <w:rFonts w:ascii="Times New Roman"/>
                            <w:sz w:val="21"/>
                          </w:rPr>
                        </w:pPr>
                        <w:r>
                          <w:rPr>
                            <w:rFonts w:ascii="Times New Roman"/>
                            <w:sz w:val="21"/>
                          </w:rPr>
                          <w:t>AM80.05.111</w:t>
                        </w:r>
                      </w:p>
                    </w:tc>
                    <w:tc>
                      <w:tcPr>
                        <w:tcW w:w="2700" w:type="dxa"/>
                      </w:tcPr>
                      <w:p w:rsidR="00B26EBC" w:rsidRDefault="00E51E3B">
                        <w:pPr>
                          <w:pStyle w:val="TableParagraph"/>
                          <w:spacing w:before="63"/>
                          <w:rPr>
                            <w:rFonts w:ascii="Times New Roman"/>
                            <w:sz w:val="21"/>
                          </w:rPr>
                        </w:pPr>
                        <w:r>
                          <w:rPr>
                            <w:rFonts w:ascii="Times New Roman"/>
                            <w:sz w:val="21"/>
                          </w:rPr>
                          <w:t>Nut</w:t>
                        </w:r>
                      </w:p>
                    </w:tc>
                    <w:tc>
                      <w:tcPr>
                        <w:tcW w:w="2520" w:type="dxa"/>
                      </w:tcPr>
                      <w:p w:rsidR="00B26EBC" w:rsidRDefault="00E51E3B">
                        <w:pPr>
                          <w:pStyle w:val="TableParagraph"/>
                          <w:spacing w:line="320" w:lineRule="exact"/>
                          <w:rPr>
                            <w:sz w:val="21"/>
                          </w:rPr>
                        </w:pPr>
                        <w:r>
                          <w:rPr>
                            <w:sz w:val="21"/>
                          </w:rPr>
                          <w:t>长螺母</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39"/>
                    </w:trPr>
                    <w:tc>
                      <w:tcPr>
                        <w:tcW w:w="916" w:type="dxa"/>
                      </w:tcPr>
                      <w:p w:rsidR="00B26EBC" w:rsidRDefault="00E51E3B">
                        <w:pPr>
                          <w:pStyle w:val="TableParagraph"/>
                          <w:spacing w:before="61"/>
                          <w:ind w:left="243" w:right="236"/>
                          <w:jc w:val="center"/>
                          <w:rPr>
                            <w:rFonts w:ascii="Times New Roman"/>
                            <w:sz w:val="21"/>
                          </w:rPr>
                        </w:pPr>
                        <w:r>
                          <w:rPr>
                            <w:rFonts w:ascii="Times New Roman"/>
                            <w:sz w:val="21"/>
                          </w:rPr>
                          <w:t>10</w:t>
                        </w:r>
                      </w:p>
                    </w:tc>
                    <w:tc>
                      <w:tcPr>
                        <w:tcW w:w="1980" w:type="dxa"/>
                      </w:tcPr>
                      <w:p w:rsidR="00B26EBC" w:rsidRDefault="00E51E3B">
                        <w:pPr>
                          <w:pStyle w:val="TableParagraph"/>
                          <w:spacing w:before="61"/>
                          <w:rPr>
                            <w:rFonts w:ascii="Times New Roman"/>
                            <w:sz w:val="21"/>
                          </w:rPr>
                        </w:pPr>
                        <w:r>
                          <w:rPr>
                            <w:rFonts w:ascii="Times New Roman"/>
                            <w:sz w:val="21"/>
                          </w:rPr>
                          <w:t>AM80.05.103</w:t>
                        </w:r>
                      </w:p>
                    </w:tc>
                    <w:tc>
                      <w:tcPr>
                        <w:tcW w:w="2700" w:type="dxa"/>
                      </w:tcPr>
                      <w:p w:rsidR="00B26EBC" w:rsidRDefault="00E51E3B">
                        <w:pPr>
                          <w:pStyle w:val="TableParagraph"/>
                          <w:spacing w:before="61"/>
                          <w:ind w:left="106"/>
                          <w:rPr>
                            <w:rFonts w:ascii="Times New Roman"/>
                            <w:sz w:val="21"/>
                          </w:rPr>
                        </w:pPr>
                        <w:r>
                          <w:rPr>
                            <w:rFonts w:ascii="Times New Roman"/>
                            <w:sz w:val="21"/>
                          </w:rPr>
                          <w:t>Cover</w:t>
                        </w:r>
                      </w:p>
                    </w:tc>
                    <w:tc>
                      <w:tcPr>
                        <w:tcW w:w="2520" w:type="dxa"/>
                      </w:tcPr>
                      <w:p w:rsidR="00B26EBC" w:rsidRDefault="00E51E3B">
                        <w:pPr>
                          <w:pStyle w:val="TableParagraph"/>
                          <w:spacing w:line="319" w:lineRule="exact"/>
                          <w:rPr>
                            <w:sz w:val="21"/>
                          </w:rPr>
                        </w:pPr>
                        <w:r>
                          <w:rPr>
                            <w:sz w:val="21"/>
                          </w:rPr>
                          <w:t>小盖</w:t>
                        </w:r>
                      </w:p>
                    </w:tc>
                    <w:tc>
                      <w:tcPr>
                        <w:tcW w:w="900" w:type="dxa"/>
                      </w:tcPr>
                      <w:p w:rsidR="00B26EBC" w:rsidRDefault="00E51E3B">
                        <w:pPr>
                          <w:pStyle w:val="TableParagraph"/>
                          <w:spacing w:before="61"/>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11</w:t>
                        </w:r>
                      </w:p>
                    </w:tc>
                    <w:tc>
                      <w:tcPr>
                        <w:tcW w:w="1980" w:type="dxa"/>
                      </w:tcPr>
                      <w:p w:rsidR="00B26EBC" w:rsidRDefault="00E51E3B">
                        <w:pPr>
                          <w:pStyle w:val="TableParagraph"/>
                          <w:spacing w:before="63"/>
                          <w:rPr>
                            <w:rFonts w:ascii="Times New Roman"/>
                            <w:sz w:val="21"/>
                          </w:rPr>
                        </w:pPr>
                        <w:r>
                          <w:rPr>
                            <w:rFonts w:ascii="Times New Roman"/>
                            <w:sz w:val="21"/>
                          </w:rPr>
                          <w:t>GB/T70-85</w:t>
                        </w:r>
                      </w:p>
                    </w:tc>
                    <w:tc>
                      <w:tcPr>
                        <w:tcW w:w="2700" w:type="dxa"/>
                      </w:tcPr>
                      <w:p w:rsidR="00B26EBC" w:rsidRDefault="00E51E3B">
                        <w:pPr>
                          <w:pStyle w:val="TableParagraph"/>
                          <w:spacing w:before="63"/>
                          <w:rPr>
                            <w:rFonts w:ascii="Times New Roman"/>
                            <w:sz w:val="21"/>
                          </w:rPr>
                        </w:pPr>
                        <w:r>
                          <w:rPr>
                            <w:rFonts w:ascii="Times New Roman"/>
                            <w:sz w:val="21"/>
                          </w:rPr>
                          <w:t>Bolt M5x20</w:t>
                        </w:r>
                      </w:p>
                    </w:tc>
                    <w:tc>
                      <w:tcPr>
                        <w:tcW w:w="2520" w:type="dxa"/>
                      </w:tcPr>
                      <w:p w:rsidR="00B26EBC" w:rsidRDefault="00E51E3B">
                        <w:pPr>
                          <w:pStyle w:val="TableParagraph"/>
                          <w:spacing w:line="320" w:lineRule="exact"/>
                          <w:rPr>
                            <w:rFonts w:ascii="Times New Roman" w:eastAsia="Times New Roman"/>
                            <w:sz w:val="21"/>
                          </w:rPr>
                        </w:pPr>
                        <w:r>
                          <w:rPr>
                            <w:sz w:val="21"/>
                          </w:rPr>
                          <w:t>内六角螺钉</w:t>
                        </w:r>
                        <w:r>
                          <w:rPr>
                            <w:sz w:val="21"/>
                          </w:rPr>
                          <w:t xml:space="preserve"> </w:t>
                        </w:r>
                        <w:r>
                          <w:rPr>
                            <w:rFonts w:ascii="Times New Roman" w:eastAsia="Times New Roman"/>
                            <w:sz w:val="21"/>
                          </w:rPr>
                          <w:t>M5x20</w:t>
                        </w:r>
                      </w:p>
                    </w:tc>
                    <w:tc>
                      <w:tcPr>
                        <w:tcW w:w="900" w:type="dxa"/>
                      </w:tcPr>
                      <w:p w:rsidR="00B26EBC" w:rsidRDefault="00E51E3B">
                        <w:pPr>
                          <w:pStyle w:val="TableParagraph"/>
                          <w:spacing w:before="63"/>
                          <w:ind w:left="212" w:right="204"/>
                          <w:jc w:val="center"/>
                          <w:rPr>
                            <w:rFonts w:ascii="Times New Roman"/>
                            <w:sz w:val="21"/>
                          </w:rPr>
                        </w:pPr>
                        <w:r>
                          <w:rPr>
                            <w:rFonts w:ascii="Times New Roman"/>
                            <w:sz w:val="21"/>
                          </w:rPr>
                          <w:t>20</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12</w:t>
                        </w:r>
                      </w:p>
                    </w:tc>
                    <w:tc>
                      <w:tcPr>
                        <w:tcW w:w="1980" w:type="dxa"/>
                      </w:tcPr>
                      <w:p w:rsidR="00B26EBC" w:rsidRDefault="00E51E3B">
                        <w:pPr>
                          <w:pStyle w:val="TableParagraph"/>
                          <w:spacing w:before="63"/>
                          <w:rPr>
                            <w:rFonts w:ascii="Times New Roman"/>
                            <w:sz w:val="21"/>
                          </w:rPr>
                        </w:pPr>
                        <w:r>
                          <w:rPr>
                            <w:rFonts w:ascii="Times New Roman"/>
                            <w:sz w:val="21"/>
                          </w:rPr>
                          <w:t>AM80.05.011</w:t>
                        </w:r>
                      </w:p>
                    </w:tc>
                    <w:tc>
                      <w:tcPr>
                        <w:tcW w:w="2700" w:type="dxa"/>
                      </w:tcPr>
                      <w:p w:rsidR="00B26EBC" w:rsidRDefault="00E51E3B">
                        <w:pPr>
                          <w:pStyle w:val="TableParagraph"/>
                          <w:spacing w:before="63"/>
                          <w:ind w:left="106"/>
                          <w:rPr>
                            <w:rFonts w:ascii="Times New Roman"/>
                            <w:sz w:val="21"/>
                          </w:rPr>
                        </w:pPr>
                        <w:r>
                          <w:rPr>
                            <w:rFonts w:ascii="Times New Roman"/>
                            <w:sz w:val="21"/>
                          </w:rPr>
                          <w:t>Hose</w:t>
                        </w:r>
                      </w:p>
                    </w:tc>
                    <w:tc>
                      <w:tcPr>
                        <w:tcW w:w="2520" w:type="dxa"/>
                      </w:tcPr>
                      <w:p w:rsidR="00B26EBC" w:rsidRDefault="00E51E3B">
                        <w:pPr>
                          <w:pStyle w:val="TableParagraph"/>
                          <w:spacing w:line="320" w:lineRule="exact"/>
                          <w:rPr>
                            <w:sz w:val="21"/>
                          </w:rPr>
                        </w:pPr>
                        <w:r>
                          <w:rPr>
                            <w:sz w:val="21"/>
                          </w:rPr>
                          <w:t>软轴管</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39"/>
                    </w:trPr>
                    <w:tc>
                      <w:tcPr>
                        <w:tcW w:w="916" w:type="dxa"/>
                      </w:tcPr>
                      <w:p w:rsidR="00B26EBC" w:rsidRDefault="00E51E3B">
                        <w:pPr>
                          <w:pStyle w:val="TableParagraph"/>
                          <w:spacing w:before="61"/>
                          <w:ind w:left="243" w:right="236"/>
                          <w:jc w:val="center"/>
                          <w:rPr>
                            <w:rFonts w:ascii="Times New Roman"/>
                            <w:sz w:val="21"/>
                          </w:rPr>
                        </w:pPr>
                        <w:r>
                          <w:rPr>
                            <w:rFonts w:ascii="Times New Roman"/>
                            <w:sz w:val="21"/>
                          </w:rPr>
                          <w:t>13</w:t>
                        </w:r>
                      </w:p>
                    </w:tc>
                    <w:tc>
                      <w:tcPr>
                        <w:tcW w:w="1980" w:type="dxa"/>
                      </w:tcPr>
                      <w:p w:rsidR="00B26EBC" w:rsidRDefault="00E51E3B">
                        <w:pPr>
                          <w:pStyle w:val="TableParagraph"/>
                          <w:spacing w:before="61"/>
                          <w:rPr>
                            <w:rFonts w:ascii="Times New Roman"/>
                            <w:sz w:val="21"/>
                          </w:rPr>
                        </w:pPr>
                        <w:r>
                          <w:rPr>
                            <w:rFonts w:ascii="Times New Roman"/>
                            <w:sz w:val="21"/>
                          </w:rPr>
                          <w:t>GB/T889.1-2000</w:t>
                        </w:r>
                      </w:p>
                    </w:tc>
                    <w:tc>
                      <w:tcPr>
                        <w:tcW w:w="2700" w:type="dxa"/>
                      </w:tcPr>
                      <w:p w:rsidR="00B26EBC" w:rsidRDefault="00E51E3B">
                        <w:pPr>
                          <w:pStyle w:val="TableParagraph"/>
                          <w:spacing w:before="61"/>
                          <w:rPr>
                            <w:rFonts w:ascii="Times New Roman"/>
                            <w:sz w:val="21"/>
                          </w:rPr>
                        </w:pPr>
                        <w:r>
                          <w:rPr>
                            <w:rFonts w:ascii="Times New Roman"/>
                            <w:sz w:val="21"/>
                          </w:rPr>
                          <w:t>Locking Nut M6</w:t>
                        </w:r>
                      </w:p>
                    </w:tc>
                    <w:tc>
                      <w:tcPr>
                        <w:tcW w:w="2520" w:type="dxa"/>
                      </w:tcPr>
                      <w:p w:rsidR="00B26EBC" w:rsidRDefault="00E51E3B">
                        <w:pPr>
                          <w:pStyle w:val="TableParagraph"/>
                          <w:spacing w:line="319" w:lineRule="exact"/>
                          <w:rPr>
                            <w:rFonts w:ascii="Times New Roman" w:eastAsia="Times New Roman"/>
                            <w:sz w:val="21"/>
                          </w:rPr>
                        </w:pPr>
                        <w:r>
                          <w:rPr>
                            <w:sz w:val="21"/>
                          </w:rPr>
                          <w:t>锁紧螺母</w:t>
                        </w:r>
                        <w:r>
                          <w:rPr>
                            <w:sz w:val="21"/>
                          </w:rPr>
                          <w:t xml:space="preserve"> </w:t>
                        </w:r>
                        <w:r>
                          <w:rPr>
                            <w:rFonts w:ascii="Times New Roman" w:eastAsia="Times New Roman"/>
                            <w:sz w:val="21"/>
                          </w:rPr>
                          <w:t>M6</w:t>
                        </w:r>
                      </w:p>
                    </w:tc>
                    <w:tc>
                      <w:tcPr>
                        <w:tcW w:w="900" w:type="dxa"/>
                      </w:tcPr>
                      <w:p w:rsidR="00B26EBC" w:rsidRDefault="00E51E3B">
                        <w:pPr>
                          <w:pStyle w:val="TableParagraph"/>
                          <w:spacing w:before="61"/>
                          <w:ind w:left="8"/>
                          <w:jc w:val="center"/>
                          <w:rPr>
                            <w:rFonts w:ascii="Times New Roman"/>
                            <w:sz w:val="21"/>
                          </w:rPr>
                        </w:pPr>
                        <w:r>
                          <w:rPr>
                            <w:rFonts w:ascii="Times New Roman"/>
                            <w:sz w:val="21"/>
                          </w:rPr>
                          <w:t>2</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14</w:t>
                        </w:r>
                      </w:p>
                    </w:tc>
                    <w:tc>
                      <w:tcPr>
                        <w:tcW w:w="1980" w:type="dxa"/>
                      </w:tcPr>
                      <w:p w:rsidR="00B26EBC" w:rsidRDefault="00E51E3B">
                        <w:pPr>
                          <w:pStyle w:val="TableParagraph"/>
                          <w:spacing w:before="63"/>
                          <w:rPr>
                            <w:rFonts w:ascii="Times New Roman"/>
                            <w:sz w:val="21"/>
                          </w:rPr>
                        </w:pPr>
                        <w:r>
                          <w:rPr>
                            <w:rFonts w:ascii="Times New Roman"/>
                            <w:sz w:val="21"/>
                          </w:rPr>
                          <w:t>AM80.05.104</w:t>
                        </w:r>
                      </w:p>
                    </w:tc>
                    <w:tc>
                      <w:tcPr>
                        <w:tcW w:w="2700" w:type="dxa"/>
                      </w:tcPr>
                      <w:p w:rsidR="00B26EBC" w:rsidRDefault="00E51E3B">
                        <w:pPr>
                          <w:pStyle w:val="TableParagraph"/>
                          <w:spacing w:before="63"/>
                          <w:ind w:left="106"/>
                          <w:rPr>
                            <w:rFonts w:ascii="Times New Roman"/>
                            <w:sz w:val="21"/>
                          </w:rPr>
                        </w:pPr>
                        <w:r>
                          <w:rPr>
                            <w:rFonts w:ascii="Times New Roman"/>
                            <w:sz w:val="21"/>
                          </w:rPr>
                          <w:t>Shell, Left</w:t>
                        </w:r>
                      </w:p>
                    </w:tc>
                    <w:tc>
                      <w:tcPr>
                        <w:tcW w:w="2520" w:type="dxa"/>
                      </w:tcPr>
                      <w:p w:rsidR="00B26EBC" w:rsidRDefault="00E51E3B">
                        <w:pPr>
                          <w:pStyle w:val="TableParagraph"/>
                          <w:spacing w:line="320" w:lineRule="exact"/>
                          <w:rPr>
                            <w:sz w:val="21"/>
                          </w:rPr>
                        </w:pPr>
                        <w:r>
                          <w:rPr>
                            <w:sz w:val="21"/>
                          </w:rPr>
                          <w:t>左壳体</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15</w:t>
                        </w:r>
                      </w:p>
                    </w:tc>
                    <w:tc>
                      <w:tcPr>
                        <w:tcW w:w="1980" w:type="dxa"/>
                      </w:tcPr>
                      <w:p w:rsidR="00B26EBC" w:rsidRDefault="00E51E3B">
                        <w:pPr>
                          <w:pStyle w:val="TableParagraph"/>
                          <w:spacing w:before="63"/>
                          <w:rPr>
                            <w:rFonts w:ascii="Times New Roman"/>
                            <w:sz w:val="21"/>
                          </w:rPr>
                        </w:pPr>
                        <w:r>
                          <w:rPr>
                            <w:rFonts w:ascii="Times New Roman"/>
                            <w:sz w:val="21"/>
                          </w:rPr>
                          <w:t>GB/T97.1-2002</w:t>
                        </w:r>
                      </w:p>
                    </w:tc>
                    <w:tc>
                      <w:tcPr>
                        <w:tcW w:w="2700" w:type="dxa"/>
                      </w:tcPr>
                      <w:p w:rsidR="00B26EBC" w:rsidRDefault="00E51E3B">
                        <w:pPr>
                          <w:pStyle w:val="TableParagraph"/>
                          <w:spacing w:before="63"/>
                          <w:rPr>
                            <w:rFonts w:ascii="Times New Roman"/>
                            <w:sz w:val="21"/>
                          </w:rPr>
                        </w:pPr>
                        <w:r>
                          <w:rPr>
                            <w:rFonts w:ascii="Times New Roman"/>
                            <w:sz w:val="21"/>
                          </w:rPr>
                          <w:t>Plain washer 8</w:t>
                        </w:r>
                      </w:p>
                    </w:tc>
                    <w:tc>
                      <w:tcPr>
                        <w:tcW w:w="2520" w:type="dxa"/>
                      </w:tcPr>
                      <w:p w:rsidR="00B26EBC" w:rsidRDefault="00E51E3B">
                        <w:pPr>
                          <w:pStyle w:val="TableParagraph"/>
                          <w:spacing w:line="320" w:lineRule="exact"/>
                          <w:rPr>
                            <w:rFonts w:ascii="Times New Roman" w:eastAsia="Times New Roman"/>
                            <w:sz w:val="21"/>
                          </w:rPr>
                        </w:pPr>
                        <w:r>
                          <w:rPr>
                            <w:sz w:val="21"/>
                          </w:rPr>
                          <w:t>垫圈</w:t>
                        </w:r>
                        <w:r>
                          <w:rPr>
                            <w:sz w:val="21"/>
                          </w:rPr>
                          <w:t xml:space="preserve"> </w:t>
                        </w:r>
                        <w:r>
                          <w:rPr>
                            <w:rFonts w:ascii="Times New Roman" w:eastAsia="Times New Roman"/>
                            <w:sz w:val="21"/>
                          </w:rPr>
                          <w:t>8</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39"/>
                    </w:trPr>
                    <w:tc>
                      <w:tcPr>
                        <w:tcW w:w="916" w:type="dxa"/>
                      </w:tcPr>
                      <w:p w:rsidR="00B26EBC" w:rsidRDefault="00E51E3B">
                        <w:pPr>
                          <w:pStyle w:val="TableParagraph"/>
                          <w:spacing w:before="61"/>
                          <w:ind w:left="243" w:right="236"/>
                          <w:jc w:val="center"/>
                          <w:rPr>
                            <w:rFonts w:ascii="Times New Roman"/>
                            <w:sz w:val="21"/>
                          </w:rPr>
                        </w:pPr>
                        <w:r>
                          <w:rPr>
                            <w:rFonts w:ascii="Times New Roman"/>
                            <w:sz w:val="21"/>
                          </w:rPr>
                          <w:t>16</w:t>
                        </w:r>
                      </w:p>
                    </w:tc>
                    <w:tc>
                      <w:tcPr>
                        <w:tcW w:w="1980" w:type="dxa"/>
                      </w:tcPr>
                      <w:p w:rsidR="00B26EBC" w:rsidRDefault="00E51E3B">
                        <w:pPr>
                          <w:pStyle w:val="TableParagraph"/>
                          <w:spacing w:before="61"/>
                          <w:rPr>
                            <w:rFonts w:ascii="Times New Roman"/>
                            <w:sz w:val="21"/>
                          </w:rPr>
                        </w:pPr>
                        <w:r>
                          <w:rPr>
                            <w:rFonts w:ascii="Times New Roman"/>
                            <w:sz w:val="21"/>
                          </w:rPr>
                          <w:t>GB/T889.1-2000</w:t>
                        </w:r>
                      </w:p>
                    </w:tc>
                    <w:tc>
                      <w:tcPr>
                        <w:tcW w:w="2700" w:type="dxa"/>
                      </w:tcPr>
                      <w:p w:rsidR="00B26EBC" w:rsidRDefault="00E51E3B">
                        <w:pPr>
                          <w:pStyle w:val="TableParagraph"/>
                          <w:spacing w:before="61"/>
                          <w:rPr>
                            <w:rFonts w:ascii="Times New Roman"/>
                            <w:sz w:val="21"/>
                          </w:rPr>
                        </w:pPr>
                        <w:r>
                          <w:rPr>
                            <w:rFonts w:ascii="Times New Roman"/>
                            <w:sz w:val="21"/>
                          </w:rPr>
                          <w:t>Locking Nut M8</w:t>
                        </w:r>
                      </w:p>
                    </w:tc>
                    <w:tc>
                      <w:tcPr>
                        <w:tcW w:w="2520" w:type="dxa"/>
                      </w:tcPr>
                      <w:p w:rsidR="00B26EBC" w:rsidRDefault="00E51E3B">
                        <w:pPr>
                          <w:pStyle w:val="TableParagraph"/>
                          <w:spacing w:line="319" w:lineRule="exact"/>
                          <w:rPr>
                            <w:rFonts w:ascii="Times New Roman" w:eastAsia="Times New Roman"/>
                            <w:sz w:val="21"/>
                          </w:rPr>
                        </w:pPr>
                        <w:r>
                          <w:rPr>
                            <w:sz w:val="21"/>
                          </w:rPr>
                          <w:t>锁紧螺母</w:t>
                        </w:r>
                        <w:r>
                          <w:rPr>
                            <w:sz w:val="21"/>
                          </w:rPr>
                          <w:t xml:space="preserve"> </w:t>
                        </w:r>
                        <w:r>
                          <w:rPr>
                            <w:rFonts w:ascii="Times New Roman" w:eastAsia="Times New Roman"/>
                            <w:sz w:val="21"/>
                          </w:rPr>
                          <w:t>M8</w:t>
                        </w:r>
                      </w:p>
                    </w:tc>
                    <w:tc>
                      <w:tcPr>
                        <w:tcW w:w="900" w:type="dxa"/>
                      </w:tcPr>
                      <w:p w:rsidR="00B26EBC" w:rsidRDefault="00E51E3B">
                        <w:pPr>
                          <w:pStyle w:val="TableParagraph"/>
                          <w:spacing w:before="61"/>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17</w:t>
                        </w:r>
                      </w:p>
                    </w:tc>
                    <w:tc>
                      <w:tcPr>
                        <w:tcW w:w="1980" w:type="dxa"/>
                      </w:tcPr>
                      <w:p w:rsidR="00B26EBC" w:rsidRDefault="00E51E3B">
                        <w:pPr>
                          <w:pStyle w:val="TableParagraph"/>
                          <w:spacing w:before="63"/>
                          <w:rPr>
                            <w:rFonts w:ascii="Times New Roman"/>
                            <w:sz w:val="21"/>
                          </w:rPr>
                        </w:pPr>
                        <w:r>
                          <w:rPr>
                            <w:rFonts w:ascii="Times New Roman"/>
                            <w:sz w:val="21"/>
                          </w:rPr>
                          <w:t>GB/T5783-2000</w:t>
                        </w:r>
                      </w:p>
                    </w:tc>
                    <w:tc>
                      <w:tcPr>
                        <w:tcW w:w="2700" w:type="dxa"/>
                      </w:tcPr>
                      <w:p w:rsidR="00B26EBC" w:rsidRDefault="00E51E3B">
                        <w:pPr>
                          <w:pStyle w:val="TableParagraph"/>
                          <w:spacing w:before="63"/>
                          <w:rPr>
                            <w:rFonts w:ascii="Times New Roman"/>
                            <w:sz w:val="21"/>
                          </w:rPr>
                        </w:pPr>
                        <w:r>
                          <w:rPr>
                            <w:rFonts w:ascii="Times New Roman"/>
                            <w:sz w:val="21"/>
                          </w:rPr>
                          <w:t>Bolt M6*30</w:t>
                        </w:r>
                      </w:p>
                    </w:tc>
                    <w:tc>
                      <w:tcPr>
                        <w:tcW w:w="2520" w:type="dxa"/>
                      </w:tcPr>
                      <w:p w:rsidR="00B26EBC" w:rsidRDefault="00E51E3B">
                        <w:pPr>
                          <w:pStyle w:val="TableParagraph"/>
                          <w:spacing w:line="320" w:lineRule="exact"/>
                          <w:rPr>
                            <w:rFonts w:ascii="Times New Roman" w:eastAsia="Times New Roman"/>
                            <w:sz w:val="21"/>
                          </w:rPr>
                        </w:pPr>
                        <w:r>
                          <w:rPr>
                            <w:sz w:val="21"/>
                          </w:rPr>
                          <w:t>螺栓</w:t>
                        </w:r>
                        <w:r>
                          <w:rPr>
                            <w:sz w:val="21"/>
                          </w:rPr>
                          <w:t xml:space="preserve"> </w:t>
                        </w:r>
                        <w:r>
                          <w:rPr>
                            <w:rFonts w:ascii="Times New Roman" w:eastAsia="Times New Roman"/>
                            <w:sz w:val="21"/>
                          </w:rPr>
                          <w:t>M6*30</w:t>
                        </w:r>
                      </w:p>
                    </w:tc>
                    <w:tc>
                      <w:tcPr>
                        <w:tcW w:w="900" w:type="dxa"/>
                      </w:tcPr>
                      <w:p w:rsidR="00B26EBC" w:rsidRDefault="00E51E3B">
                        <w:pPr>
                          <w:pStyle w:val="TableParagraph"/>
                          <w:spacing w:before="63"/>
                          <w:ind w:left="8"/>
                          <w:jc w:val="center"/>
                          <w:rPr>
                            <w:rFonts w:ascii="Times New Roman"/>
                            <w:sz w:val="21"/>
                          </w:rPr>
                        </w:pPr>
                        <w:r>
                          <w:rPr>
                            <w:rFonts w:ascii="Times New Roman"/>
                            <w:sz w:val="21"/>
                          </w:rPr>
                          <w:t>2</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18</w:t>
                        </w:r>
                      </w:p>
                    </w:tc>
                    <w:tc>
                      <w:tcPr>
                        <w:tcW w:w="1980" w:type="dxa"/>
                      </w:tcPr>
                      <w:p w:rsidR="00B26EBC" w:rsidRDefault="00E51E3B">
                        <w:pPr>
                          <w:pStyle w:val="TableParagraph"/>
                          <w:spacing w:before="63"/>
                          <w:rPr>
                            <w:rFonts w:ascii="Times New Roman"/>
                            <w:sz w:val="21"/>
                          </w:rPr>
                        </w:pPr>
                        <w:r>
                          <w:rPr>
                            <w:rFonts w:ascii="Times New Roman"/>
                            <w:sz w:val="21"/>
                          </w:rPr>
                          <w:t>AM80.05.109</w:t>
                        </w:r>
                      </w:p>
                    </w:tc>
                    <w:tc>
                      <w:tcPr>
                        <w:tcW w:w="2700" w:type="dxa"/>
                      </w:tcPr>
                      <w:p w:rsidR="00B26EBC" w:rsidRDefault="00E51E3B">
                        <w:pPr>
                          <w:pStyle w:val="TableParagraph"/>
                          <w:spacing w:before="63"/>
                          <w:rPr>
                            <w:rFonts w:ascii="Times New Roman"/>
                            <w:sz w:val="21"/>
                          </w:rPr>
                        </w:pPr>
                        <w:r>
                          <w:rPr>
                            <w:rFonts w:ascii="Times New Roman"/>
                            <w:sz w:val="21"/>
                          </w:rPr>
                          <w:t>Rack</w:t>
                        </w:r>
                      </w:p>
                    </w:tc>
                    <w:tc>
                      <w:tcPr>
                        <w:tcW w:w="2520" w:type="dxa"/>
                      </w:tcPr>
                      <w:p w:rsidR="00B26EBC" w:rsidRDefault="00E51E3B">
                        <w:pPr>
                          <w:pStyle w:val="TableParagraph"/>
                          <w:spacing w:line="320" w:lineRule="exact"/>
                          <w:rPr>
                            <w:sz w:val="21"/>
                          </w:rPr>
                        </w:pPr>
                        <w:r>
                          <w:rPr>
                            <w:sz w:val="21"/>
                          </w:rPr>
                          <w:t>齿条</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39"/>
                    </w:trPr>
                    <w:tc>
                      <w:tcPr>
                        <w:tcW w:w="916" w:type="dxa"/>
                      </w:tcPr>
                      <w:p w:rsidR="00B26EBC" w:rsidRDefault="00E51E3B">
                        <w:pPr>
                          <w:pStyle w:val="TableParagraph"/>
                          <w:spacing w:before="61"/>
                          <w:ind w:left="243" w:right="236"/>
                          <w:jc w:val="center"/>
                          <w:rPr>
                            <w:rFonts w:ascii="Times New Roman"/>
                            <w:sz w:val="21"/>
                          </w:rPr>
                        </w:pPr>
                        <w:r>
                          <w:rPr>
                            <w:rFonts w:ascii="Times New Roman"/>
                            <w:sz w:val="21"/>
                          </w:rPr>
                          <w:t>19</w:t>
                        </w:r>
                      </w:p>
                    </w:tc>
                    <w:tc>
                      <w:tcPr>
                        <w:tcW w:w="1980" w:type="dxa"/>
                      </w:tcPr>
                      <w:p w:rsidR="00B26EBC" w:rsidRDefault="00E51E3B">
                        <w:pPr>
                          <w:pStyle w:val="TableParagraph"/>
                          <w:spacing w:before="61"/>
                          <w:rPr>
                            <w:rFonts w:ascii="Times New Roman"/>
                            <w:sz w:val="21"/>
                          </w:rPr>
                        </w:pPr>
                        <w:r>
                          <w:rPr>
                            <w:rFonts w:ascii="Times New Roman"/>
                            <w:sz w:val="21"/>
                          </w:rPr>
                          <w:t>AM80.05.110</w:t>
                        </w:r>
                      </w:p>
                    </w:tc>
                    <w:tc>
                      <w:tcPr>
                        <w:tcW w:w="2700" w:type="dxa"/>
                      </w:tcPr>
                      <w:p w:rsidR="00B26EBC" w:rsidRDefault="00E51E3B">
                        <w:pPr>
                          <w:pStyle w:val="TableParagraph"/>
                          <w:spacing w:before="61"/>
                          <w:ind w:left="106"/>
                          <w:rPr>
                            <w:rFonts w:ascii="Times New Roman"/>
                            <w:sz w:val="21"/>
                          </w:rPr>
                        </w:pPr>
                        <w:r>
                          <w:rPr>
                            <w:rFonts w:ascii="Times New Roman"/>
                            <w:sz w:val="21"/>
                          </w:rPr>
                          <w:t>Gear</w:t>
                        </w:r>
                      </w:p>
                    </w:tc>
                    <w:tc>
                      <w:tcPr>
                        <w:tcW w:w="2520" w:type="dxa"/>
                      </w:tcPr>
                      <w:p w:rsidR="00B26EBC" w:rsidRDefault="00E51E3B">
                        <w:pPr>
                          <w:pStyle w:val="TableParagraph"/>
                          <w:spacing w:line="319" w:lineRule="exact"/>
                          <w:rPr>
                            <w:sz w:val="21"/>
                          </w:rPr>
                        </w:pPr>
                        <w:r>
                          <w:rPr>
                            <w:sz w:val="21"/>
                          </w:rPr>
                          <w:t>齿轮</w:t>
                        </w:r>
                      </w:p>
                    </w:tc>
                    <w:tc>
                      <w:tcPr>
                        <w:tcW w:w="900" w:type="dxa"/>
                      </w:tcPr>
                      <w:p w:rsidR="00B26EBC" w:rsidRDefault="00E51E3B">
                        <w:pPr>
                          <w:pStyle w:val="TableParagraph"/>
                          <w:spacing w:before="61"/>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20</w:t>
                        </w:r>
                      </w:p>
                    </w:tc>
                    <w:tc>
                      <w:tcPr>
                        <w:tcW w:w="1980" w:type="dxa"/>
                      </w:tcPr>
                      <w:p w:rsidR="00B26EBC" w:rsidRDefault="00E51E3B">
                        <w:pPr>
                          <w:pStyle w:val="TableParagraph"/>
                          <w:spacing w:before="63"/>
                          <w:rPr>
                            <w:rFonts w:ascii="Times New Roman"/>
                            <w:sz w:val="21"/>
                          </w:rPr>
                        </w:pPr>
                        <w:r>
                          <w:rPr>
                            <w:rFonts w:ascii="Times New Roman"/>
                            <w:sz w:val="21"/>
                          </w:rPr>
                          <w:t>AM80.05.105</w:t>
                        </w:r>
                      </w:p>
                    </w:tc>
                    <w:tc>
                      <w:tcPr>
                        <w:tcW w:w="2700" w:type="dxa"/>
                      </w:tcPr>
                      <w:p w:rsidR="00B26EBC" w:rsidRDefault="00E51E3B">
                        <w:pPr>
                          <w:pStyle w:val="TableParagraph"/>
                          <w:spacing w:before="63"/>
                          <w:ind w:left="106"/>
                          <w:rPr>
                            <w:rFonts w:ascii="Times New Roman"/>
                            <w:sz w:val="21"/>
                          </w:rPr>
                        </w:pPr>
                        <w:r>
                          <w:rPr>
                            <w:rFonts w:ascii="Times New Roman"/>
                            <w:sz w:val="21"/>
                          </w:rPr>
                          <w:t>Shell, Right</w:t>
                        </w:r>
                      </w:p>
                    </w:tc>
                    <w:tc>
                      <w:tcPr>
                        <w:tcW w:w="2520" w:type="dxa"/>
                      </w:tcPr>
                      <w:p w:rsidR="00B26EBC" w:rsidRDefault="00E51E3B">
                        <w:pPr>
                          <w:pStyle w:val="TableParagraph"/>
                          <w:spacing w:line="320" w:lineRule="exact"/>
                          <w:rPr>
                            <w:sz w:val="21"/>
                          </w:rPr>
                        </w:pPr>
                        <w:r>
                          <w:rPr>
                            <w:sz w:val="21"/>
                          </w:rPr>
                          <w:t>右壳体</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21</w:t>
                        </w:r>
                      </w:p>
                    </w:tc>
                    <w:tc>
                      <w:tcPr>
                        <w:tcW w:w="1980" w:type="dxa"/>
                      </w:tcPr>
                      <w:p w:rsidR="00B26EBC" w:rsidRDefault="00E51E3B">
                        <w:pPr>
                          <w:pStyle w:val="TableParagraph"/>
                          <w:spacing w:before="63"/>
                          <w:rPr>
                            <w:rFonts w:ascii="Times New Roman"/>
                            <w:sz w:val="21"/>
                          </w:rPr>
                        </w:pPr>
                        <w:r>
                          <w:rPr>
                            <w:rFonts w:ascii="Times New Roman"/>
                            <w:sz w:val="21"/>
                          </w:rPr>
                          <w:t>AM80.05.114</w:t>
                        </w:r>
                      </w:p>
                    </w:tc>
                    <w:tc>
                      <w:tcPr>
                        <w:tcW w:w="2700" w:type="dxa"/>
                      </w:tcPr>
                      <w:p w:rsidR="00B26EBC" w:rsidRDefault="00E51E3B">
                        <w:pPr>
                          <w:pStyle w:val="TableParagraph"/>
                          <w:spacing w:before="63"/>
                          <w:ind w:left="106"/>
                          <w:rPr>
                            <w:rFonts w:ascii="Times New Roman"/>
                            <w:sz w:val="21"/>
                          </w:rPr>
                        </w:pPr>
                        <w:r>
                          <w:rPr>
                            <w:rFonts w:ascii="Times New Roman"/>
                            <w:sz w:val="21"/>
                          </w:rPr>
                          <w:t>Pin</w:t>
                        </w:r>
                      </w:p>
                    </w:tc>
                    <w:tc>
                      <w:tcPr>
                        <w:tcW w:w="2520" w:type="dxa"/>
                      </w:tcPr>
                      <w:p w:rsidR="00B26EBC" w:rsidRDefault="00E51E3B">
                        <w:pPr>
                          <w:pStyle w:val="TableParagraph"/>
                          <w:spacing w:line="320" w:lineRule="exact"/>
                          <w:rPr>
                            <w:sz w:val="21"/>
                          </w:rPr>
                        </w:pPr>
                        <w:r>
                          <w:rPr>
                            <w:sz w:val="21"/>
                          </w:rPr>
                          <w:t>连接杆</w:t>
                        </w:r>
                      </w:p>
                    </w:tc>
                    <w:tc>
                      <w:tcPr>
                        <w:tcW w:w="900" w:type="dxa"/>
                      </w:tcPr>
                      <w:p w:rsidR="00B26EBC" w:rsidRDefault="00E51E3B">
                        <w:pPr>
                          <w:pStyle w:val="TableParagraph"/>
                          <w:spacing w:before="63"/>
                          <w:ind w:left="8"/>
                          <w:jc w:val="center"/>
                          <w:rPr>
                            <w:rFonts w:ascii="Times New Roman"/>
                            <w:sz w:val="21"/>
                          </w:rPr>
                        </w:pPr>
                        <w:r>
                          <w:rPr>
                            <w:rFonts w:ascii="Times New Roman"/>
                            <w:sz w:val="21"/>
                          </w:rPr>
                          <w:t>2</w:t>
                        </w:r>
                      </w:p>
                    </w:tc>
                  </w:tr>
                  <w:tr w:rsidR="00B26EBC">
                    <w:trPr>
                      <w:trHeight w:val="339"/>
                    </w:trPr>
                    <w:tc>
                      <w:tcPr>
                        <w:tcW w:w="916" w:type="dxa"/>
                      </w:tcPr>
                      <w:p w:rsidR="00B26EBC" w:rsidRDefault="00E51E3B">
                        <w:pPr>
                          <w:pStyle w:val="TableParagraph"/>
                          <w:spacing w:before="61"/>
                          <w:ind w:left="243" w:right="236"/>
                          <w:jc w:val="center"/>
                          <w:rPr>
                            <w:rFonts w:ascii="Times New Roman"/>
                            <w:sz w:val="21"/>
                          </w:rPr>
                        </w:pPr>
                        <w:r>
                          <w:rPr>
                            <w:rFonts w:ascii="Times New Roman"/>
                            <w:sz w:val="21"/>
                          </w:rPr>
                          <w:t>22</w:t>
                        </w:r>
                      </w:p>
                    </w:tc>
                    <w:tc>
                      <w:tcPr>
                        <w:tcW w:w="1980" w:type="dxa"/>
                      </w:tcPr>
                      <w:p w:rsidR="00B26EBC" w:rsidRDefault="00E51E3B">
                        <w:pPr>
                          <w:pStyle w:val="TableParagraph"/>
                          <w:spacing w:before="61"/>
                          <w:rPr>
                            <w:rFonts w:ascii="Times New Roman"/>
                            <w:sz w:val="21"/>
                          </w:rPr>
                        </w:pPr>
                        <w:r>
                          <w:rPr>
                            <w:rFonts w:ascii="Times New Roman"/>
                            <w:sz w:val="21"/>
                          </w:rPr>
                          <w:t>AM80.05.013</w:t>
                        </w:r>
                      </w:p>
                    </w:tc>
                    <w:tc>
                      <w:tcPr>
                        <w:tcW w:w="2700" w:type="dxa"/>
                      </w:tcPr>
                      <w:p w:rsidR="00B26EBC" w:rsidRDefault="00E51E3B">
                        <w:pPr>
                          <w:pStyle w:val="TableParagraph"/>
                          <w:spacing w:before="61"/>
                          <w:rPr>
                            <w:rFonts w:ascii="Times New Roman"/>
                            <w:sz w:val="21"/>
                          </w:rPr>
                        </w:pPr>
                        <w:r>
                          <w:rPr>
                            <w:rFonts w:ascii="Times New Roman"/>
                            <w:sz w:val="21"/>
                          </w:rPr>
                          <w:t>Bottom plate weldment</w:t>
                        </w:r>
                      </w:p>
                    </w:tc>
                    <w:tc>
                      <w:tcPr>
                        <w:tcW w:w="2520" w:type="dxa"/>
                      </w:tcPr>
                      <w:p w:rsidR="00B26EBC" w:rsidRDefault="00E51E3B">
                        <w:pPr>
                          <w:pStyle w:val="TableParagraph"/>
                          <w:spacing w:line="319" w:lineRule="exact"/>
                          <w:rPr>
                            <w:sz w:val="21"/>
                          </w:rPr>
                        </w:pPr>
                        <w:r>
                          <w:rPr>
                            <w:sz w:val="21"/>
                          </w:rPr>
                          <w:t>座板焊合件</w:t>
                        </w:r>
                      </w:p>
                    </w:tc>
                    <w:tc>
                      <w:tcPr>
                        <w:tcW w:w="900" w:type="dxa"/>
                      </w:tcPr>
                      <w:p w:rsidR="00B26EBC" w:rsidRDefault="00E51E3B">
                        <w:pPr>
                          <w:pStyle w:val="TableParagraph"/>
                          <w:spacing w:before="61"/>
                          <w:ind w:left="8"/>
                          <w:jc w:val="center"/>
                          <w:rPr>
                            <w:rFonts w:ascii="Times New Roman"/>
                            <w:sz w:val="21"/>
                          </w:rPr>
                        </w:pPr>
                        <w:r>
                          <w:rPr>
                            <w:rFonts w:ascii="Times New Roman"/>
                            <w:sz w:val="21"/>
                          </w:rPr>
                          <w:t>1</w:t>
                        </w:r>
                      </w:p>
                    </w:tc>
                  </w:tr>
                  <w:tr w:rsidR="00B26EBC">
                    <w:trPr>
                      <w:trHeight w:val="340"/>
                    </w:trPr>
                    <w:tc>
                      <w:tcPr>
                        <w:tcW w:w="916" w:type="dxa"/>
                      </w:tcPr>
                      <w:p w:rsidR="00B26EBC" w:rsidRDefault="00E51E3B">
                        <w:pPr>
                          <w:pStyle w:val="TableParagraph"/>
                          <w:spacing w:before="63"/>
                          <w:ind w:left="243" w:right="235"/>
                          <w:jc w:val="center"/>
                          <w:rPr>
                            <w:rFonts w:ascii="Times New Roman"/>
                            <w:sz w:val="21"/>
                          </w:rPr>
                        </w:pPr>
                        <w:r>
                          <w:rPr>
                            <w:rFonts w:ascii="Times New Roman"/>
                            <w:sz w:val="21"/>
                          </w:rPr>
                          <w:t>23</w:t>
                        </w:r>
                      </w:p>
                    </w:tc>
                    <w:tc>
                      <w:tcPr>
                        <w:tcW w:w="1980" w:type="dxa"/>
                      </w:tcPr>
                      <w:p w:rsidR="00B26EBC" w:rsidRDefault="00E51E3B">
                        <w:pPr>
                          <w:pStyle w:val="TableParagraph"/>
                          <w:spacing w:before="63"/>
                          <w:rPr>
                            <w:rFonts w:ascii="Times New Roman"/>
                            <w:sz w:val="21"/>
                          </w:rPr>
                        </w:pPr>
                        <w:r>
                          <w:rPr>
                            <w:rFonts w:ascii="Times New Roman"/>
                            <w:sz w:val="21"/>
                          </w:rPr>
                          <w:t>AM80.05.112</w:t>
                        </w:r>
                      </w:p>
                    </w:tc>
                    <w:tc>
                      <w:tcPr>
                        <w:tcW w:w="2700" w:type="dxa"/>
                      </w:tcPr>
                      <w:p w:rsidR="00B26EBC" w:rsidRDefault="00E51E3B">
                        <w:pPr>
                          <w:pStyle w:val="TableParagraph"/>
                          <w:spacing w:before="63"/>
                          <w:rPr>
                            <w:rFonts w:ascii="Times New Roman"/>
                            <w:sz w:val="21"/>
                          </w:rPr>
                        </w:pPr>
                        <w:r>
                          <w:rPr>
                            <w:rFonts w:ascii="Times New Roman"/>
                            <w:sz w:val="21"/>
                          </w:rPr>
                          <w:t>Handle</w:t>
                        </w:r>
                      </w:p>
                    </w:tc>
                    <w:tc>
                      <w:tcPr>
                        <w:tcW w:w="2520" w:type="dxa"/>
                      </w:tcPr>
                      <w:p w:rsidR="00B26EBC" w:rsidRDefault="00E51E3B">
                        <w:pPr>
                          <w:pStyle w:val="TableParagraph"/>
                          <w:spacing w:line="320" w:lineRule="exact"/>
                          <w:rPr>
                            <w:sz w:val="21"/>
                          </w:rPr>
                        </w:pPr>
                        <w:r>
                          <w:rPr>
                            <w:sz w:val="21"/>
                          </w:rPr>
                          <w:t>手柄杆</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r w:rsidR="00B26EBC">
                    <w:trPr>
                      <w:trHeight w:val="340"/>
                    </w:trPr>
                    <w:tc>
                      <w:tcPr>
                        <w:tcW w:w="916" w:type="dxa"/>
                      </w:tcPr>
                      <w:p w:rsidR="00B26EBC" w:rsidRDefault="00E51E3B">
                        <w:pPr>
                          <w:pStyle w:val="TableParagraph"/>
                          <w:spacing w:before="63"/>
                          <w:ind w:left="243" w:right="236"/>
                          <w:jc w:val="center"/>
                          <w:rPr>
                            <w:rFonts w:ascii="Times New Roman"/>
                            <w:sz w:val="21"/>
                          </w:rPr>
                        </w:pPr>
                        <w:r>
                          <w:rPr>
                            <w:rFonts w:ascii="Times New Roman"/>
                            <w:sz w:val="21"/>
                          </w:rPr>
                          <w:t>24</w:t>
                        </w:r>
                      </w:p>
                    </w:tc>
                    <w:tc>
                      <w:tcPr>
                        <w:tcW w:w="1980" w:type="dxa"/>
                      </w:tcPr>
                      <w:p w:rsidR="00B26EBC" w:rsidRDefault="00E51E3B">
                        <w:pPr>
                          <w:pStyle w:val="TableParagraph"/>
                          <w:spacing w:before="63"/>
                          <w:rPr>
                            <w:rFonts w:ascii="Times New Roman"/>
                            <w:sz w:val="21"/>
                          </w:rPr>
                        </w:pPr>
                        <w:r>
                          <w:rPr>
                            <w:rFonts w:ascii="Times New Roman"/>
                            <w:sz w:val="21"/>
                          </w:rPr>
                          <w:t>AM80.05.113</w:t>
                        </w:r>
                      </w:p>
                    </w:tc>
                    <w:tc>
                      <w:tcPr>
                        <w:tcW w:w="2700" w:type="dxa"/>
                      </w:tcPr>
                      <w:p w:rsidR="00B26EBC" w:rsidRDefault="00E51E3B">
                        <w:pPr>
                          <w:pStyle w:val="TableParagraph"/>
                          <w:spacing w:before="63"/>
                          <w:ind w:left="106"/>
                          <w:rPr>
                            <w:rFonts w:ascii="Times New Roman"/>
                            <w:sz w:val="21"/>
                          </w:rPr>
                        </w:pPr>
                        <w:r>
                          <w:rPr>
                            <w:rFonts w:ascii="Times New Roman"/>
                            <w:sz w:val="21"/>
                          </w:rPr>
                          <w:t>Plastic handle</w:t>
                        </w:r>
                      </w:p>
                    </w:tc>
                    <w:tc>
                      <w:tcPr>
                        <w:tcW w:w="2520" w:type="dxa"/>
                      </w:tcPr>
                      <w:p w:rsidR="00B26EBC" w:rsidRDefault="00E51E3B">
                        <w:pPr>
                          <w:pStyle w:val="TableParagraph"/>
                          <w:spacing w:line="320" w:lineRule="exact"/>
                          <w:rPr>
                            <w:sz w:val="21"/>
                          </w:rPr>
                        </w:pPr>
                        <w:r>
                          <w:rPr>
                            <w:sz w:val="21"/>
                          </w:rPr>
                          <w:t>手柄套</w:t>
                        </w:r>
                      </w:p>
                    </w:tc>
                    <w:tc>
                      <w:tcPr>
                        <w:tcW w:w="900" w:type="dxa"/>
                      </w:tcPr>
                      <w:p w:rsidR="00B26EBC" w:rsidRDefault="00E51E3B">
                        <w:pPr>
                          <w:pStyle w:val="TableParagraph"/>
                          <w:spacing w:before="63"/>
                          <w:ind w:left="8"/>
                          <w:jc w:val="center"/>
                          <w:rPr>
                            <w:rFonts w:ascii="Times New Roman"/>
                            <w:sz w:val="21"/>
                          </w:rPr>
                        </w:pPr>
                        <w:r>
                          <w:rPr>
                            <w:rFonts w:ascii="Times New Roman"/>
                            <w:sz w:val="21"/>
                          </w:rPr>
                          <w:t>4</w:t>
                        </w:r>
                      </w:p>
                    </w:tc>
                  </w:tr>
                </w:tbl>
                <w:p w:rsidR="00B26EBC" w:rsidRDefault="00B26EBC">
                  <w:pPr>
                    <w:pStyle w:val="Textoindependiente"/>
                  </w:pPr>
                </w:p>
              </w:txbxContent>
            </v:textbox>
            <w10:wrap anchorx="page"/>
          </v:shape>
        </w:pict>
      </w:r>
      <w:r w:rsidR="00E51E3B">
        <w:rPr>
          <w:rFonts w:ascii="Times New Roman"/>
          <w:b/>
          <w:sz w:val="28"/>
        </w:rPr>
        <w:t>AM80.05.001 Push and pull cable operator Assembly Parts List</w:t>
      </w:r>
    </w:p>
    <w:sectPr w:rsidR="00B26EBC" w:rsidSect="00B26EBC">
      <w:footerReference w:type="default" r:id="rId67"/>
      <w:pgSz w:w="11910" w:h="16840"/>
      <w:pgMar w:top="1520" w:right="380" w:bottom="280" w:left="4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E3B" w:rsidRDefault="00E51E3B" w:rsidP="00B26EBC">
      <w:r>
        <w:separator/>
      </w:r>
    </w:p>
  </w:endnote>
  <w:endnote w:type="continuationSeparator" w:id="1">
    <w:p w:rsidR="00E51E3B" w:rsidRDefault="00E51E3B" w:rsidP="00B26EB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erif CJK JP">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UmePlus Gothic">
    <w:altName w:val="MS Gothic"/>
    <w:charset w:val="00"/>
    <w:family w:val="modern"/>
    <w:pitch w:val="fixed"/>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5" type="#_x0000_t202" style="position:absolute;margin-left:525.6pt;margin-top:784.45pt;width:15.05pt;height:15.45pt;z-index:-18148352;mso-position-horizontal-relative:page;mso-position-vertical-relative:page" filled="f" stroked="f">
          <v:textbox inset="0,0,0,0">
            <w:txbxContent>
              <w:p w:rsidR="00B26EBC" w:rsidRDefault="00E51E3B">
                <w:pPr>
                  <w:spacing w:before="12"/>
                  <w:ind w:left="20"/>
                  <w:rPr>
                    <w:b/>
                    <w:sz w:val="24"/>
                  </w:rPr>
                </w:pPr>
                <w:r>
                  <w:rPr>
                    <w:b/>
                    <w:sz w:val="24"/>
                  </w:rPr>
                  <w:t>01</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6" type="#_x0000_t202" style="position:absolute;margin-left:521.4pt;margin-top:785.6pt;width:25.5pt;height:17.6pt;z-index:-18143744;mso-position-horizontal-relative:page;mso-position-vertical-relative:page" filled="f" stroked="f">
          <v:textbox inset="0,0,0,0">
            <w:txbxContent>
              <w:p w:rsidR="00B26EBC" w:rsidRDefault="00B26EBC">
                <w:pPr>
                  <w:spacing w:before="55"/>
                  <w:ind w:left="189"/>
                  <w:rPr>
                    <w:b/>
                    <w:sz w:val="24"/>
                  </w:rPr>
                </w:pPr>
                <w:r>
                  <w:fldChar w:fldCharType="begin"/>
                </w:r>
                <w:r w:rsidR="00E51E3B">
                  <w:rPr>
                    <w:b/>
                    <w:sz w:val="24"/>
                  </w:rPr>
                  <w:instrText xml:space="preserve"> PAGE </w:instrText>
                </w:r>
                <w:r>
                  <w:fldChar w:fldCharType="separate"/>
                </w:r>
                <w:r w:rsidR="00720E6C">
                  <w:rPr>
                    <w:b/>
                    <w:noProof/>
                    <w:sz w:val="24"/>
                  </w:rPr>
                  <w:t>11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15"/>
      </w:rPr>
    </w:pPr>
    <w:r w:rsidRPr="00B26EBC">
      <w:pict>
        <v:shapetype id="_x0000_t202" coordsize="21600,21600" o:spt="202" path="m,l,21600r21600,l21600,xe">
          <v:stroke joinstyle="miter"/>
          <v:path gradientshapeok="t" o:connecttype="rect"/>
        </v:shapetype>
        <v:shape id="_x0000_s2055" type="#_x0000_t202" style="position:absolute;margin-left:522.05pt;margin-top:778.6pt;width:31.1pt;height:24.3pt;z-index:-18143232;mso-position-horizontal-relative:page;mso-position-vertical-relative:page" filled="f" stroked="f">
          <v:textbox inset="0,0,0,0">
            <w:txbxContent>
              <w:p w:rsidR="00B26EBC" w:rsidRDefault="00B26EBC">
                <w:pPr>
                  <w:spacing w:before="189"/>
                  <w:ind w:left="176"/>
                  <w:rPr>
                    <w:b/>
                    <w:sz w:val="24"/>
                  </w:rPr>
                </w:pPr>
                <w:r>
                  <w:fldChar w:fldCharType="begin"/>
                </w:r>
                <w:r w:rsidR="00E51E3B">
                  <w:rPr>
                    <w:b/>
                    <w:sz w:val="24"/>
                  </w:rPr>
                  <w:instrText xml:space="preserve"> PAGE </w:instrText>
                </w:r>
                <w:r>
                  <w:fldChar w:fldCharType="separate"/>
                </w:r>
                <w:r w:rsidR="00720E6C">
                  <w:rPr>
                    <w:b/>
                    <w:noProof/>
                    <w:sz w:val="24"/>
                  </w:rPr>
                  <w:t>15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4" type="#_x0000_t202" style="position:absolute;margin-left:528.1pt;margin-top:779.2pt;width:24.8pt;height:23.35pt;z-index:-18142720;mso-position-horizontal-relative:page;mso-position-vertical-relative:page" filled="f" stroked="f">
          <v:textbox inset="0,0,0,0">
            <w:txbxContent>
              <w:p w:rsidR="00B26EBC" w:rsidRDefault="00B26EBC">
                <w:pPr>
                  <w:spacing w:before="170"/>
                  <w:ind w:left="175"/>
                  <w:rPr>
                    <w:b/>
                    <w:sz w:val="24"/>
                  </w:rPr>
                </w:pPr>
                <w:r>
                  <w:fldChar w:fldCharType="begin"/>
                </w:r>
                <w:r w:rsidR="00E51E3B">
                  <w:rPr>
                    <w:b/>
                    <w:sz w:val="24"/>
                  </w:rPr>
                  <w:instrText xml:space="preserve"> PAGE </w:instrText>
                </w:r>
                <w:r>
                  <w:fldChar w:fldCharType="separate"/>
                </w:r>
                <w:r w:rsidR="00720E6C">
                  <w:rPr>
                    <w:b/>
                    <w:noProof/>
                    <w:sz w:val="24"/>
                  </w:rPr>
                  <w:t>23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3" type="#_x0000_t202" style="position:absolute;margin-left:520.3pt;margin-top:776.35pt;width:26.6pt;height:26.6pt;z-index:-18142208;mso-position-horizontal-relative:page;mso-position-vertical-relative:page" filled="f" stroked="f">
          <v:textbox inset="0,0,0,0">
            <w:txbxContent>
              <w:p w:rsidR="00B26EBC" w:rsidRDefault="00B26EBC">
                <w:pPr>
                  <w:pStyle w:val="Textoindependiente"/>
                  <w:spacing w:before="5"/>
                  <w:rPr>
                    <w:sz w:val="20"/>
                  </w:rPr>
                </w:pPr>
              </w:p>
              <w:p w:rsidR="00B26EBC" w:rsidRDefault="00B26EBC">
                <w:pPr>
                  <w:ind w:left="211"/>
                  <w:rPr>
                    <w:b/>
                    <w:sz w:val="24"/>
                  </w:rPr>
                </w:pPr>
                <w:r>
                  <w:fldChar w:fldCharType="begin"/>
                </w:r>
                <w:r w:rsidR="00E51E3B">
                  <w:rPr>
                    <w:b/>
                    <w:sz w:val="24"/>
                  </w:rPr>
                  <w:instrText xml:space="preserve"> PAGE </w:instrText>
                </w:r>
                <w:r>
                  <w:fldChar w:fldCharType="separate"/>
                </w:r>
                <w:r w:rsidR="00720E6C">
                  <w:rPr>
                    <w:b/>
                    <w:noProof/>
                    <w:sz w:val="24"/>
                  </w:rPr>
                  <w:t>25</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12"/>
      </w:rPr>
    </w:pPr>
    <w:r w:rsidRPr="00B26EBC">
      <w:pict>
        <v:shapetype id="_x0000_t202" coordsize="21600,21600" o:spt="202" path="m,l,21600r21600,l21600,xe">
          <v:stroke joinstyle="miter"/>
          <v:path gradientshapeok="t" o:connecttype="rect"/>
        </v:shapetype>
        <v:shape id="_x0000_s2052" type="#_x0000_t202" style="position:absolute;margin-left:526.1pt;margin-top:784pt;width:26.85pt;height:18.75pt;z-index:-18141696;mso-position-horizontal-relative:page;mso-position-vertical-relative:page" filled="f" stroked="f">
          <v:textbox inset="0,0,0,0">
            <w:txbxContent>
              <w:p w:rsidR="00B26EBC" w:rsidRDefault="00B26EBC">
                <w:pPr>
                  <w:spacing w:before="78"/>
                  <w:ind w:left="125"/>
                  <w:rPr>
                    <w:b/>
                    <w:sz w:val="24"/>
                  </w:rPr>
                </w:pPr>
                <w:r>
                  <w:fldChar w:fldCharType="begin"/>
                </w:r>
                <w:r w:rsidR="00E51E3B">
                  <w:rPr>
                    <w:b/>
                    <w:sz w:val="24"/>
                  </w:rPr>
                  <w:instrText xml:space="preserve"> PAGE </w:instrText>
                </w:r>
                <w:r>
                  <w:fldChar w:fldCharType="separate"/>
                </w:r>
                <w:r w:rsidR="00720E6C">
                  <w:rPr>
                    <w:b/>
                    <w:noProof/>
                    <w:sz w:val="24"/>
                  </w:rPr>
                  <w:t>28</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1" type="#_x0000_t202" style="position:absolute;margin-left:519.4pt;margin-top:773.65pt;width:15.05pt;height:15.45pt;z-index:-18141184;mso-position-horizontal-relative:page;mso-position-vertical-relative:page" filled="f" stroked="f">
          <v:textbox inset="0,0,0,0">
            <w:txbxContent>
              <w:p w:rsidR="00B26EBC" w:rsidRDefault="00E51E3B">
                <w:pPr>
                  <w:spacing w:before="12"/>
                  <w:ind w:left="20"/>
                  <w:rPr>
                    <w:b/>
                    <w:sz w:val="24"/>
                  </w:rPr>
                </w:pPr>
                <w:r>
                  <w:rPr>
                    <w:b/>
                    <w:sz w:val="24"/>
                  </w:rPr>
                  <w:t>29</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0" type="#_x0000_t202" style="position:absolute;margin-left:521.8pt;margin-top:781.75pt;width:22.2pt;height:27.5pt;z-index:-18140672;mso-position-horizontal-relative:page;mso-position-vertical-relative:page" filled="f" stroked="f">
          <v:textbox inset="0,0,0,0">
            <w:txbxContent>
              <w:p w:rsidR="00B26EBC" w:rsidRDefault="00B26EBC">
                <w:pPr>
                  <w:pStyle w:val="Textoindependiente"/>
                  <w:rPr>
                    <w:sz w:val="22"/>
                  </w:rPr>
                </w:pPr>
              </w:p>
              <w:p w:rsidR="00B26EBC" w:rsidRDefault="00B26EBC">
                <w:pPr>
                  <w:ind w:left="123"/>
                  <w:rPr>
                    <w:b/>
                    <w:sz w:val="24"/>
                  </w:rPr>
                </w:pPr>
                <w:r>
                  <w:fldChar w:fldCharType="begin"/>
                </w:r>
                <w:r w:rsidR="00E51E3B">
                  <w:rPr>
                    <w:b/>
                    <w:sz w:val="24"/>
                  </w:rPr>
                  <w:instrText xml:space="preserve"> PAGE </w:instrText>
                </w:r>
                <w:r>
                  <w:fldChar w:fldCharType="separate"/>
                </w:r>
                <w:r w:rsidR="00720E6C">
                  <w:rPr>
                    <w:b/>
                    <w:noProof/>
                    <w:sz w:val="24"/>
                  </w:rPr>
                  <w:t>31</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49" type="#_x0000_t202" style="position:absolute;margin-left:521.8pt;margin-top:775.5pt;width:29.2pt;height:21.75pt;z-index:-18140160;mso-position-horizontal-relative:page;mso-position-vertical-relative:page" filled="f" stroked="f">
          <v:textbox inset="0,0,0,0">
            <w:txbxContent>
              <w:p w:rsidR="00B26EBC" w:rsidRDefault="00B26EBC">
                <w:pPr>
                  <w:spacing w:before="138"/>
                  <w:ind w:left="270"/>
                  <w:rPr>
                    <w:b/>
                    <w:sz w:val="24"/>
                  </w:rPr>
                </w:pPr>
                <w:r>
                  <w:fldChar w:fldCharType="begin"/>
                </w:r>
                <w:r w:rsidR="00E51E3B">
                  <w:rPr>
                    <w:b/>
                    <w:sz w:val="24"/>
                  </w:rPr>
                  <w:instrText xml:space="preserve"> PAGE </w:instrText>
                </w:r>
                <w:r>
                  <w:fldChar w:fldCharType="separate"/>
                </w:r>
                <w:r w:rsidR="00720E6C">
                  <w:rPr>
                    <w:b/>
                    <w:noProof/>
                    <w:sz w:val="24"/>
                  </w:rPr>
                  <w:t>33</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4" type="#_x0000_t202" style="position:absolute;margin-left:532.8pt;margin-top:782.4pt;width:14.95pt;height:15.45pt;z-index:-18147840;mso-position-horizontal-relative:page;mso-position-vertical-relative:page" filled="f" stroked="f">
          <v:textbox inset="0,0,0,0">
            <w:txbxContent>
              <w:p w:rsidR="00B26EBC" w:rsidRDefault="00E51E3B">
                <w:pPr>
                  <w:spacing w:before="12"/>
                  <w:ind w:left="20"/>
                  <w:rPr>
                    <w:b/>
                    <w:sz w:val="24"/>
                  </w:rPr>
                </w:pPr>
                <w:r>
                  <w:rPr>
                    <w:b/>
                    <w:sz w:val="24"/>
                  </w:rPr>
                  <w:t>02</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3" type="#_x0000_t202" style="position:absolute;margin-left:531.15pt;margin-top:786.7pt;width:14.95pt;height:15.45pt;z-index:-18147328;mso-position-horizontal-relative:page;mso-position-vertical-relative:page" filled="f" stroked="f">
          <v:textbox inset="0,0,0,0">
            <w:txbxContent>
              <w:p w:rsidR="00B26EBC" w:rsidRDefault="00E51E3B">
                <w:pPr>
                  <w:spacing w:before="12"/>
                  <w:ind w:left="20"/>
                  <w:rPr>
                    <w:b/>
                    <w:sz w:val="24"/>
                  </w:rPr>
                </w:pPr>
                <w:r>
                  <w:rPr>
                    <w:b/>
                    <w:sz w:val="24"/>
                  </w:rPr>
                  <w:t>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2" type="#_x0000_t202" style="position:absolute;margin-left:519.6pt;margin-top:784.3pt;width:15.05pt;height:15.45pt;z-index:-18146816;mso-position-horizontal-relative:page;mso-position-vertical-relative:page" filled="f" stroked="f">
          <v:textbox inset="0,0,0,0">
            <w:txbxContent>
              <w:p w:rsidR="00B26EBC" w:rsidRDefault="00E51E3B">
                <w:pPr>
                  <w:spacing w:before="12"/>
                  <w:ind w:left="20"/>
                  <w:rPr>
                    <w:b/>
                    <w:sz w:val="24"/>
                  </w:rPr>
                </w:pPr>
                <w:r>
                  <w:rPr>
                    <w:b/>
                    <w:sz w:val="24"/>
                  </w:rPr>
                  <w:t>04</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1" type="#_x0000_t202" style="position:absolute;margin-left:517.5pt;margin-top:780pt;width:15.05pt;height:15.45pt;z-index:-18146304;mso-position-horizontal-relative:page;mso-position-vertical-relative:page" filled="f" stroked="f">
          <v:textbox inset="0,0,0,0">
            <w:txbxContent>
              <w:p w:rsidR="00B26EBC" w:rsidRDefault="00E51E3B">
                <w:pPr>
                  <w:spacing w:before="12"/>
                  <w:ind w:left="20"/>
                  <w:rPr>
                    <w:b/>
                    <w:sz w:val="24"/>
                  </w:rPr>
                </w:pPr>
                <w:r>
                  <w:rPr>
                    <w:b/>
                    <w:sz w:val="24"/>
                  </w:rPr>
                  <w:t>05</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60" type="#_x0000_t202" style="position:absolute;margin-left:527.5pt;margin-top:782.35pt;width:15.35pt;height:15.45pt;z-index:-18145792;mso-position-horizontal-relative:page;mso-position-vertical-relative:page" filled="f" stroked="f">
          <v:textbox inset="0,0,0,0">
            <w:txbxContent>
              <w:p w:rsidR="00B26EBC" w:rsidRDefault="00E51E3B">
                <w:pPr>
                  <w:spacing w:before="12"/>
                  <w:ind w:left="20"/>
                  <w:rPr>
                    <w:b/>
                    <w:sz w:val="24"/>
                  </w:rPr>
                </w:pPr>
                <w:r>
                  <w:rPr>
                    <w:b/>
                    <w:sz w:val="24"/>
                  </w:rPr>
                  <w:t>06</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9" type="#_x0000_t202" style="position:absolute;margin-left:523.4pt;margin-top:782.5pt;width:15.05pt;height:15.45pt;z-index:-18145280;mso-position-horizontal-relative:page;mso-position-vertical-relative:page" filled="f" stroked="f">
          <v:textbox inset="0,0,0,0">
            <w:txbxContent>
              <w:p w:rsidR="00B26EBC" w:rsidRDefault="00E51E3B">
                <w:pPr>
                  <w:spacing w:before="12"/>
                  <w:ind w:left="20"/>
                  <w:rPr>
                    <w:b/>
                    <w:sz w:val="24"/>
                  </w:rPr>
                </w:pPr>
                <w:r>
                  <w:rPr>
                    <w:b/>
                    <w:sz w:val="24"/>
                  </w:rPr>
                  <w:t>07</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8" type="#_x0000_t202" style="position:absolute;margin-left:523.4pt;margin-top:775.45pt;width:15.05pt;height:15.45pt;z-index:-18144768;mso-position-horizontal-relative:page;mso-position-vertical-relative:page" filled="f" stroked="f">
          <v:textbox inset="0,0,0,0">
            <w:txbxContent>
              <w:p w:rsidR="00B26EBC" w:rsidRDefault="00E51E3B">
                <w:pPr>
                  <w:spacing w:before="12"/>
                  <w:ind w:left="20"/>
                  <w:rPr>
                    <w:b/>
                    <w:sz w:val="24"/>
                  </w:rPr>
                </w:pPr>
                <w:r>
                  <w:rPr>
                    <w:b/>
                    <w:sz w:val="24"/>
                  </w:rPr>
                  <w:t>08</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BC" w:rsidRDefault="00B26EBC">
    <w:pPr>
      <w:pStyle w:val="Textoindependiente"/>
      <w:spacing w:line="14" w:lineRule="auto"/>
      <w:rPr>
        <w:sz w:val="20"/>
      </w:rPr>
    </w:pPr>
    <w:r w:rsidRPr="00B26EBC">
      <w:pict>
        <v:shapetype id="_x0000_t202" coordsize="21600,21600" o:spt="202" path="m,l,21600r21600,l21600,xe">
          <v:stroke joinstyle="miter"/>
          <v:path gradientshapeok="t" o:connecttype="rect"/>
        </v:shapetype>
        <v:shape id="_x0000_s2057" type="#_x0000_t202" style="position:absolute;margin-left:535.65pt;margin-top:777.2pt;width:15.05pt;height:15.45pt;z-index:-18144256;mso-position-horizontal-relative:page;mso-position-vertical-relative:page" filled="f" stroked="f">
          <v:textbox inset="0,0,0,0">
            <w:txbxContent>
              <w:p w:rsidR="00B26EBC" w:rsidRDefault="00E51E3B">
                <w:pPr>
                  <w:spacing w:before="12"/>
                  <w:ind w:left="20"/>
                  <w:rPr>
                    <w:b/>
                    <w:sz w:val="24"/>
                  </w:rPr>
                </w:pPr>
                <w:r>
                  <w:rPr>
                    <w:b/>
                    <w:sz w:val="24"/>
                  </w:rPr>
                  <w:t>09</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E3B" w:rsidRDefault="00E51E3B" w:rsidP="00B26EBC">
      <w:r>
        <w:separator/>
      </w:r>
    </w:p>
  </w:footnote>
  <w:footnote w:type="continuationSeparator" w:id="1">
    <w:p w:rsidR="00E51E3B" w:rsidRDefault="00E51E3B" w:rsidP="00B26E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67E6"/>
    <w:multiLevelType w:val="hybridMultilevel"/>
    <w:tmpl w:val="7A14E84C"/>
    <w:lvl w:ilvl="0" w:tplc="3796D27E">
      <w:start w:val="1"/>
      <w:numFmt w:val="lowerLetter"/>
      <w:lvlText w:val="%1)"/>
      <w:lvlJc w:val="left"/>
      <w:pPr>
        <w:ind w:left="753" w:hanging="344"/>
        <w:jc w:val="left"/>
      </w:pPr>
      <w:rPr>
        <w:rFonts w:ascii="Arial" w:eastAsia="Arial" w:hAnsi="Arial" w:cs="Arial" w:hint="default"/>
        <w:spacing w:val="-2"/>
        <w:w w:val="99"/>
        <w:sz w:val="24"/>
        <w:szCs w:val="24"/>
        <w:lang w:val="en-US" w:eastAsia="en-US" w:bidi="ar-SA"/>
      </w:rPr>
    </w:lvl>
    <w:lvl w:ilvl="1" w:tplc="D2D01294">
      <w:numFmt w:val="bullet"/>
      <w:lvlText w:val="•"/>
      <w:lvlJc w:val="left"/>
      <w:pPr>
        <w:ind w:left="1261" w:hanging="282"/>
      </w:pPr>
      <w:rPr>
        <w:rFonts w:ascii="Times New Roman" w:eastAsia="Times New Roman" w:hAnsi="Times New Roman" w:cs="Times New Roman" w:hint="default"/>
        <w:w w:val="99"/>
        <w:sz w:val="24"/>
        <w:szCs w:val="24"/>
        <w:lang w:val="en-US" w:eastAsia="en-US" w:bidi="ar-SA"/>
      </w:rPr>
    </w:lvl>
    <w:lvl w:ilvl="2" w:tplc="358ECF18">
      <w:numFmt w:val="bullet"/>
      <w:lvlText w:val="•"/>
      <w:lvlJc w:val="left"/>
      <w:pPr>
        <w:ind w:left="2351" w:hanging="282"/>
      </w:pPr>
      <w:rPr>
        <w:rFonts w:hint="default"/>
        <w:lang w:val="en-US" w:eastAsia="en-US" w:bidi="ar-SA"/>
      </w:rPr>
    </w:lvl>
    <w:lvl w:ilvl="3" w:tplc="45C4F292">
      <w:numFmt w:val="bullet"/>
      <w:lvlText w:val="•"/>
      <w:lvlJc w:val="left"/>
      <w:pPr>
        <w:ind w:left="3443" w:hanging="282"/>
      </w:pPr>
      <w:rPr>
        <w:rFonts w:hint="default"/>
        <w:lang w:val="en-US" w:eastAsia="en-US" w:bidi="ar-SA"/>
      </w:rPr>
    </w:lvl>
    <w:lvl w:ilvl="4" w:tplc="50FE9B6E">
      <w:numFmt w:val="bullet"/>
      <w:lvlText w:val="•"/>
      <w:lvlJc w:val="left"/>
      <w:pPr>
        <w:ind w:left="4534" w:hanging="282"/>
      </w:pPr>
      <w:rPr>
        <w:rFonts w:hint="default"/>
        <w:lang w:val="en-US" w:eastAsia="en-US" w:bidi="ar-SA"/>
      </w:rPr>
    </w:lvl>
    <w:lvl w:ilvl="5" w:tplc="76EA6950">
      <w:numFmt w:val="bullet"/>
      <w:lvlText w:val="•"/>
      <w:lvlJc w:val="left"/>
      <w:pPr>
        <w:ind w:left="5626" w:hanging="282"/>
      </w:pPr>
      <w:rPr>
        <w:rFonts w:hint="default"/>
        <w:lang w:val="en-US" w:eastAsia="en-US" w:bidi="ar-SA"/>
      </w:rPr>
    </w:lvl>
    <w:lvl w:ilvl="6" w:tplc="A9CCA6FA">
      <w:numFmt w:val="bullet"/>
      <w:lvlText w:val="•"/>
      <w:lvlJc w:val="left"/>
      <w:pPr>
        <w:ind w:left="6718" w:hanging="282"/>
      </w:pPr>
      <w:rPr>
        <w:rFonts w:hint="default"/>
        <w:lang w:val="en-US" w:eastAsia="en-US" w:bidi="ar-SA"/>
      </w:rPr>
    </w:lvl>
    <w:lvl w:ilvl="7" w:tplc="6076E8B0">
      <w:numFmt w:val="bullet"/>
      <w:lvlText w:val="•"/>
      <w:lvlJc w:val="left"/>
      <w:pPr>
        <w:ind w:left="7809" w:hanging="282"/>
      </w:pPr>
      <w:rPr>
        <w:rFonts w:hint="default"/>
        <w:lang w:val="en-US" w:eastAsia="en-US" w:bidi="ar-SA"/>
      </w:rPr>
    </w:lvl>
    <w:lvl w:ilvl="8" w:tplc="380A3AD0">
      <w:numFmt w:val="bullet"/>
      <w:lvlText w:val="•"/>
      <w:lvlJc w:val="left"/>
      <w:pPr>
        <w:ind w:left="8901" w:hanging="282"/>
      </w:pPr>
      <w:rPr>
        <w:rFonts w:hint="default"/>
        <w:lang w:val="en-US" w:eastAsia="en-US" w:bidi="ar-SA"/>
      </w:rPr>
    </w:lvl>
  </w:abstractNum>
  <w:abstractNum w:abstractNumId="1">
    <w:nsid w:val="0C542B67"/>
    <w:multiLevelType w:val="hybridMultilevel"/>
    <w:tmpl w:val="6E9A89F0"/>
    <w:lvl w:ilvl="0" w:tplc="619E485E">
      <w:start w:val="1"/>
      <w:numFmt w:val="upperLetter"/>
      <w:lvlText w:val="%1"/>
      <w:lvlJc w:val="left"/>
      <w:pPr>
        <w:ind w:left="1543" w:hanging="533"/>
        <w:jc w:val="left"/>
      </w:pPr>
      <w:rPr>
        <w:rFonts w:ascii="Arial" w:eastAsia="Arial" w:hAnsi="Arial" w:cs="Arial" w:hint="default"/>
        <w:w w:val="104"/>
        <w:sz w:val="24"/>
        <w:szCs w:val="24"/>
        <w:lang w:val="en-US" w:eastAsia="en-US" w:bidi="ar-SA"/>
      </w:rPr>
    </w:lvl>
    <w:lvl w:ilvl="1" w:tplc="D6A635DA">
      <w:numFmt w:val="bullet"/>
      <w:lvlText w:val="•"/>
      <w:lvlJc w:val="left"/>
      <w:pPr>
        <w:ind w:left="2494" w:hanging="533"/>
      </w:pPr>
      <w:rPr>
        <w:rFonts w:hint="default"/>
        <w:lang w:val="en-US" w:eastAsia="en-US" w:bidi="ar-SA"/>
      </w:rPr>
    </w:lvl>
    <w:lvl w:ilvl="2" w:tplc="36389482">
      <w:numFmt w:val="bullet"/>
      <w:lvlText w:val="•"/>
      <w:lvlJc w:val="left"/>
      <w:pPr>
        <w:ind w:left="3448" w:hanging="533"/>
      </w:pPr>
      <w:rPr>
        <w:rFonts w:hint="default"/>
        <w:lang w:val="en-US" w:eastAsia="en-US" w:bidi="ar-SA"/>
      </w:rPr>
    </w:lvl>
    <w:lvl w:ilvl="3" w:tplc="AF26DF44">
      <w:numFmt w:val="bullet"/>
      <w:lvlText w:val="•"/>
      <w:lvlJc w:val="left"/>
      <w:pPr>
        <w:ind w:left="4403" w:hanging="533"/>
      </w:pPr>
      <w:rPr>
        <w:rFonts w:hint="default"/>
        <w:lang w:val="en-US" w:eastAsia="en-US" w:bidi="ar-SA"/>
      </w:rPr>
    </w:lvl>
    <w:lvl w:ilvl="4" w:tplc="DDEEAF04">
      <w:numFmt w:val="bullet"/>
      <w:lvlText w:val="•"/>
      <w:lvlJc w:val="left"/>
      <w:pPr>
        <w:ind w:left="5357" w:hanging="533"/>
      </w:pPr>
      <w:rPr>
        <w:rFonts w:hint="default"/>
        <w:lang w:val="en-US" w:eastAsia="en-US" w:bidi="ar-SA"/>
      </w:rPr>
    </w:lvl>
    <w:lvl w:ilvl="5" w:tplc="CF3A777E">
      <w:numFmt w:val="bullet"/>
      <w:lvlText w:val="•"/>
      <w:lvlJc w:val="left"/>
      <w:pPr>
        <w:ind w:left="6312" w:hanging="533"/>
      </w:pPr>
      <w:rPr>
        <w:rFonts w:hint="default"/>
        <w:lang w:val="en-US" w:eastAsia="en-US" w:bidi="ar-SA"/>
      </w:rPr>
    </w:lvl>
    <w:lvl w:ilvl="6" w:tplc="995A78C4">
      <w:numFmt w:val="bullet"/>
      <w:lvlText w:val="•"/>
      <w:lvlJc w:val="left"/>
      <w:pPr>
        <w:ind w:left="7266" w:hanging="533"/>
      </w:pPr>
      <w:rPr>
        <w:rFonts w:hint="default"/>
        <w:lang w:val="en-US" w:eastAsia="en-US" w:bidi="ar-SA"/>
      </w:rPr>
    </w:lvl>
    <w:lvl w:ilvl="7" w:tplc="7E6EA7F2">
      <w:numFmt w:val="bullet"/>
      <w:lvlText w:val="•"/>
      <w:lvlJc w:val="left"/>
      <w:pPr>
        <w:ind w:left="8221" w:hanging="533"/>
      </w:pPr>
      <w:rPr>
        <w:rFonts w:hint="default"/>
        <w:lang w:val="en-US" w:eastAsia="en-US" w:bidi="ar-SA"/>
      </w:rPr>
    </w:lvl>
    <w:lvl w:ilvl="8" w:tplc="88C43FF0">
      <w:numFmt w:val="bullet"/>
      <w:lvlText w:val="•"/>
      <w:lvlJc w:val="left"/>
      <w:pPr>
        <w:ind w:left="9175" w:hanging="533"/>
      </w:pPr>
      <w:rPr>
        <w:rFonts w:hint="default"/>
        <w:lang w:val="en-US" w:eastAsia="en-US" w:bidi="ar-SA"/>
      </w:rPr>
    </w:lvl>
  </w:abstractNum>
  <w:abstractNum w:abstractNumId="2">
    <w:nsid w:val="28F74D07"/>
    <w:multiLevelType w:val="hybridMultilevel"/>
    <w:tmpl w:val="7F48578C"/>
    <w:lvl w:ilvl="0" w:tplc="294CC5C8">
      <w:start w:val="1"/>
      <w:numFmt w:val="decimal"/>
      <w:lvlText w:val="%1"/>
      <w:lvlJc w:val="left"/>
      <w:pPr>
        <w:ind w:left="1697" w:hanging="721"/>
        <w:jc w:val="left"/>
      </w:pPr>
      <w:rPr>
        <w:rFonts w:hint="default"/>
        <w:lang w:val="en-US" w:eastAsia="en-US" w:bidi="ar-SA"/>
      </w:rPr>
    </w:lvl>
    <w:lvl w:ilvl="1" w:tplc="401A894A">
      <w:numFmt w:val="none"/>
      <w:lvlText w:val=""/>
      <w:lvlJc w:val="left"/>
      <w:pPr>
        <w:tabs>
          <w:tab w:val="num" w:pos="360"/>
        </w:tabs>
      </w:pPr>
    </w:lvl>
    <w:lvl w:ilvl="2" w:tplc="4FF4A158">
      <w:numFmt w:val="bullet"/>
      <w:lvlText w:val="•"/>
      <w:lvlJc w:val="left"/>
      <w:pPr>
        <w:ind w:left="3576" w:hanging="721"/>
      </w:pPr>
      <w:rPr>
        <w:rFonts w:hint="default"/>
        <w:lang w:val="en-US" w:eastAsia="en-US" w:bidi="ar-SA"/>
      </w:rPr>
    </w:lvl>
    <w:lvl w:ilvl="3" w:tplc="1CC40D9C">
      <w:numFmt w:val="bullet"/>
      <w:lvlText w:val="•"/>
      <w:lvlJc w:val="left"/>
      <w:pPr>
        <w:ind w:left="4515" w:hanging="721"/>
      </w:pPr>
      <w:rPr>
        <w:rFonts w:hint="default"/>
        <w:lang w:val="en-US" w:eastAsia="en-US" w:bidi="ar-SA"/>
      </w:rPr>
    </w:lvl>
    <w:lvl w:ilvl="4" w:tplc="8CD41F78">
      <w:numFmt w:val="bullet"/>
      <w:lvlText w:val="•"/>
      <w:lvlJc w:val="left"/>
      <w:pPr>
        <w:ind w:left="5453" w:hanging="721"/>
      </w:pPr>
      <w:rPr>
        <w:rFonts w:hint="default"/>
        <w:lang w:val="en-US" w:eastAsia="en-US" w:bidi="ar-SA"/>
      </w:rPr>
    </w:lvl>
    <w:lvl w:ilvl="5" w:tplc="97BEBA96">
      <w:numFmt w:val="bullet"/>
      <w:lvlText w:val="•"/>
      <w:lvlJc w:val="left"/>
      <w:pPr>
        <w:ind w:left="6392" w:hanging="721"/>
      </w:pPr>
      <w:rPr>
        <w:rFonts w:hint="default"/>
        <w:lang w:val="en-US" w:eastAsia="en-US" w:bidi="ar-SA"/>
      </w:rPr>
    </w:lvl>
    <w:lvl w:ilvl="6" w:tplc="BC00F7AE">
      <w:numFmt w:val="bullet"/>
      <w:lvlText w:val="•"/>
      <w:lvlJc w:val="left"/>
      <w:pPr>
        <w:ind w:left="7330" w:hanging="721"/>
      </w:pPr>
      <w:rPr>
        <w:rFonts w:hint="default"/>
        <w:lang w:val="en-US" w:eastAsia="en-US" w:bidi="ar-SA"/>
      </w:rPr>
    </w:lvl>
    <w:lvl w:ilvl="7" w:tplc="81041270">
      <w:numFmt w:val="bullet"/>
      <w:lvlText w:val="•"/>
      <w:lvlJc w:val="left"/>
      <w:pPr>
        <w:ind w:left="8269" w:hanging="721"/>
      </w:pPr>
      <w:rPr>
        <w:rFonts w:hint="default"/>
        <w:lang w:val="en-US" w:eastAsia="en-US" w:bidi="ar-SA"/>
      </w:rPr>
    </w:lvl>
    <w:lvl w:ilvl="8" w:tplc="A44EB6F4">
      <w:numFmt w:val="bullet"/>
      <w:lvlText w:val="•"/>
      <w:lvlJc w:val="left"/>
      <w:pPr>
        <w:ind w:left="9207" w:hanging="721"/>
      </w:pPr>
      <w:rPr>
        <w:rFonts w:hint="default"/>
        <w:lang w:val="en-US" w:eastAsia="en-US" w:bidi="ar-SA"/>
      </w:rPr>
    </w:lvl>
  </w:abstractNum>
  <w:abstractNum w:abstractNumId="3">
    <w:nsid w:val="2BCC5BE9"/>
    <w:multiLevelType w:val="hybridMultilevel"/>
    <w:tmpl w:val="51C0AA20"/>
    <w:lvl w:ilvl="0" w:tplc="204EC6D2">
      <w:numFmt w:val="decimal"/>
      <w:lvlText w:val="%1"/>
      <w:lvlJc w:val="left"/>
      <w:pPr>
        <w:ind w:left="1129" w:hanging="720"/>
        <w:jc w:val="left"/>
      </w:pPr>
      <w:rPr>
        <w:rFonts w:hint="default"/>
        <w:lang w:val="en-US" w:eastAsia="en-US" w:bidi="ar-SA"/>
      </w:rPr>
    </w:lvl>
    <w:lvl w:ilvl="1" w:tplc="2242949A">
      <w:numFmt w:val="none"/>
      <w:lvlText w:val=""/>
      <w:lvlJc w:val="left"/>
      <w:pPr>
        <w:tabs>
          <w:tab w:val="num" w:pos="360"/>
        </w:tabs>
      </w:pPr>
    </w:lvl>
    <w:lvl w:ilvl="2" w:tplc="73CE02B2">
      <w:start w:val="1"/>
      <w:numFmt w:val="upperLetter"/>
      <w:lvlText w:val="%3"/>
      <w:lvlJc w:val="left"/>
      <w:pPr>
        <w:ind w:left="4470" w:hanging="752"/>
        <w:jc w:val="right"/>
      </w:pPr>
      <w:rPr>
        <w:rFonts w:ascii="Arial" w:eastAsia="Arial" w:hAnsi="Arial" w:cs="Arial" w:hint="default"/>
        <w:b/>
        <w:bCs/>
        <w:w w:val="99"/>
        <w:sz w:val="24"/>
        <w:szCs w:val="24"/>
        <w:lang w:val="en-US" w:eastAsia="en-US" w:bidi="ar-SA"/>
      </w:rPr>
    </w:lvl>
    <w:lvl w:ilvl="3" w:tplc="D85E062C">
      <w:numFmt w:val="bullet"/>
      <w:lvlText w:val="•"/>
      <w:lvlJc w:val="left"/>
      <w:pPr>
        <w:ind w:left="5947" w:hanging="752"/>
      </w:pPr>
      <w:rPr>
        <w:rFonts w:hint="default"/>
        <w:lang w:val="en-US" w:eastAsia="en-US" w:bidi="ar-SA"/>
      </w:rPr>
    </w:lvl>
    <w:lvl w:ilvl="4" w:tplc="19BE141C">
      <w:numFmt w:val="bullet"/>
      <w:lvlText w:val="•"/>
      <w:lvlJc w:val="left"/>
      <w:pPr>
        <w:ind w:left="6681" w:hanging="752"/>
      </w:pPr>
      <w:rPr>
        <w:rFonts w:hint="default"/>
        <w:lang w:val="en-US" w:eastAsia="en-US" w:bidi="ar-SA"/>
      </w:rPr>
    </w:lvl>
    <w:lvl w:ilvl="5" w:tplc="BA7CD196">
      <w:numFmt w:val="bullet"/>
      <w:lvlText w:val="•"/>
      <w:lvlJc w:val="left"/>
      <w:pPr>
        <w:ind w:left="7415" w:hanging="752"/>
      </w:pPr>
      <w:rPr>
        <w:rFonts w:hint="default"/>
        <w:lang w:val="en-US" w:eastAsia="en-US" w:bidi="ar-SA"/>
      </w:rPr>
    </w:lvl>
    <w:lvl w:ilvl="6" w:tplc="1DFCC170">
      <w:numFmt w:val="bullet"/>
      <w:lvlText w:val="•"/>
      <w:lvlJc w:val="left"/>
      <w:pPr>
        <w:ind w:left="8149" w:hanging="752"/>
      </w:pPr>
      <w:rPr>
        <w:rFonts w:hint="default"/>
        <w:lang w:val="en-US" w:eastAsia="en-US" w:bidi="ar-SA"/>
      </w:rPr>
    </w:lvl>
    <w:lvl w:ilvl="7" w:tplc="9DB0EB16">
      <w:numFmt w:val="bullet"/>
      <w:lvlText w:val="•"/>
      <w:lvlJc w:val="left"/>
      <w:pPr>
        <w:ind w:left="8882" w:hanging="752"/>
      </w:pPr>
      <w:rPr>
        <w:rFonts w:hint="default"/>
        <w:lang w:val="en-US" w:eastAsia="en-US" w:bidi="ar-SA"/>
      </w:rPr>
    </w:lvl>
    <w:lvl w:ilvl="8" w:tplc="2FF41CE6">
      <w:numFmt w:val="bullet"/>
      <w:lvlText w:val="•"/>
      <w:lvlJc w:val="left"/>
      <w:pPr>
        <w:ind w:left="9616" w:hanging="752"/>
      </w:pPr>
      <w:rPr>
        <w:rFonts w:hint="default"/>
        <w:lang w:val="en-US" w:eastAsia="en-US" w:bidi="ar-SA"/>
      </w:rPr>
    </w:lvl>
  </w:abstractNum>
  <w:abstractNum w:abstractNumId="4">
    <w:nsid w:val="2C9579BB"/>
    <w:multiLevelType w:val="hybridMultilevel"/>
    <w:tmpl w:val="1F22D60C"/>
    <w:lvl w:ilvl="0" w:tplc="06ECC4D0">
      <w:start w:val="7"/>
      <w:numFmt w:val="decimal"/>
      <w:lvlText w:val="%1"/>
      <w:lvlJc w:val="left"/>
      <w:pPr>
        <w:ind w:left="1697" w:hanging="721"/>
        <w:jc w:val="left"/>
      </w:pPr>
      <w:rPr>
        <w:rFonts w:hint="default"/>
        <w:lang w:val="en-US" w:eastAsia="en-US" w:bidi="ar-SA"/>
      </w:rPr>
    </w:lvl>
    <w:lvl w:ilvl="1" w:tplc="15B6270C">
      <w:numFmt w:val="none"/>
      <w:lvlText w:val=""/>
      <w:lvlJc w:val="left"/>
      <w:pPr>
        <w:tabs>
          <w:tab w:val="num" w:pos="360"/>
        </w:tabs>
      </w:pPr>
    </w:lvl>
    <w:lvl w:ilvl="2" w:tplc="769A94A0">
      <w:numFmt w:val="bullet"/>
      <w:lvlText w:val="•"/>
      <w:lvlJc w:val="left"/>
      <w:pPr>
        <w:ind w:left="3576" w:hanging="721"/>
      </w:pPr>
      <w:rPr>
        <w:rFonts w:hint="default"/>
        <w:lang w:val="en-US" w:eastAsia="en-US" w:bidi="ar-SA"/>
      </w:rPr>
    </w:lvl>
    <w:lvl w:ilvl="3" w:tplc="2FD8EBC0">
      <w:numFmt w:val="bullet"/>
      <w:lvlText w:val="•"/>
      <w:lvlJc w:val="left"/>
      <w:pPr>
        <w:ind w:left="4515" w:hanging="721"/>
      </w:pPr>
      <w:rPr>
        <w:rFonts w:hint="default"/>
        <w:lang w:val="en-US" w:eastAsia="en-US" w:bidi="ar-SA"/>
      </w:rPr>
    </w:lvl>
    <w:lvl w:ilvl="4" w:tplc="B1D49FF6">
      <w:numFmt w:val="bullet"/>
      <w:lvlText w:val="•"/>
      <w:lvlJc w:val="left"/>
      <w:pPr>
        <w:ind w:left="5453" w:hanging="721"/>
      </w:pPr>
      <w:rPr>
        <w:rFonts w:hint="default"/>
        <w:lang w:val="en-US" w:eastAsia="en-US" w:bidi="ar-SA"/>
      </w:rPr>
    </w:lvl>
    <w:lvl w:ilvl="5" w:tplc="23A27038">
      <w:numFmt w:val="bullet"/>
      <w:lvlText w:val="•"/>
      <w:lvlJc w:val="left"/>
      <w:pPr>
        <w:ind w:left="6392" w:hanging="721"/>
      </w:pPr>
      <w:rPr>
        <w:rFonts w:hint="default"/>
        <w:lang w:val="en-US" w:eastAsia="en-US" w:bidi="ar-SA"/>
      </w:rPr>
    </w:lvl>
    <w:lvl w:ilvl="6" w:tplc="A8869940">
      <w:numFmt w:val="bullet"/>
      <w:lvlText w:val="•"/>
      <w:lvlJc w:val="left"/>
      <w:pPr>
        <w:ind w:left="7330" w:hanging="721"/>
      </w:pPr>
      <w:rPr>
        <w:rFonts w:hint="default"/>
        <w:lang w:val="en-US" w:eastAsia="en-US" w:bidi="ar-SA"/>
      </w:rPr>
    </w:lvl>
    <w:lvl w:ilvl="7" w:tplc="AC885DA4">
      <w:numFmt w:val="bullet"/>
      <w:lvlText w:val="•"/>
      <w:lvlJc w:val="left"/>
      <w:pPr>
        <w:ind w:left="8269" w:hanging="721"/>
      </w:pPr>
      <w:rPr>
        <w:rFonts w:hint="default"/>
        <w:lang w:val="en-US" w:eastAsia="en-US" w:bidi="ar-SA"/>
      </w:rPr>
    </w:lvl>
    <w:lvl w:ilvl="8" w:tplc="CBCC0298">
      <w:numFmt w:val="bullet"/>
      <w:lvlText w:val="•"/>
      <w:lvlJc w:val="left"/>
      <w:pPr>
        <w:ind w:left="9207" w:hanging="721"/>
      </w:pPr>
      <w:rPr>
        <w:rFonts w:hint="default"/>
        <w:lang w:val="en-US" w:eastAsia="en-US" w:bidi="ar-SA"/>
      </w:rPr>
    </w:lvl>
  </w:abstractNum>
  <w:abstractNum w:abstractNumId="5">
    <w:nsid w:val="31E6764E"/>
    <w:multiLevelType w:val="hybridMultilevel"/>
    <w:tmpl w:val="0102F7B2"/>
    <w:lvl w:ilvl="0" w:tplc="F326A772">
      <w:start w:val="3"/>
      <w:numFmt w:val="decimal"/>
      <w:lvlText w:val="%1"/>
      <w:lvlJc w:val="left"/>
      <w:pPr>
        <w:ind w:left="1697" w:hanging="721"/>
        <w:jc w:val="left"/>
      </w:pPr>
      <w:rPr>
        <w:rFonts w:hint="default"/>
        <w:lang w:val="en-US" w:eastAsia="en-US" w:bidi="ar-SA"/>
      </w:rPr>
    </w:lvl>
    <w:lvl w:ilvl="1" w:tplc="4AA28C26">
      <w:numFmt w:val="none"/>
      <w:lvlText w:val=""/>
      <w:lvlJc w:val="left"/>
      <w:pPr>
        <w:tabs>
          <w:tab w:val="num" w:pos="360"/>
        </w:tabs>
      </w:pPr>
    </w:lvl>
    <w:lvl w:ilvl="2" w:tplc="EE721994">
      <w:numFmt w:val="bullet"/>
      <w:lvlText w:val="•"/>
      <w:lvlJc w:val="left"/>
      <w:pPr>
        <w:ind w:left="3576" w:hanging="721"/>
      </w:pPr>
      <w:rPr>
        <w:rFonts w:hint="default"/>
        <w:lang w:val="en-US" w:eastAsia="en-US" w:bidi="ar-SA"/>
      </w:rPr>
    </w:lvl>
    <w:lvl w:ilvl="3" w:tplc="CC463E3A">
      <w:numFmt w:val="bullet"/>
      <w:lvlText w:val="•"/>
      <w:lvlJc w:val="left"/>
      <w:pPr>
        <w:ind w:left="4515" w:hanging="721"/>
      </w:pPr>
      <w:rPr>
        <w:rFonts w:hint="default"/>
        <w:lang w:val="en-US" w:eastAsia="en-US" w:bidi="ar-SA"/>
      </w:rPr>
    </w:lvl>
    <w:lvl w:ilvl="4" w:tplc="8B9A100E">
      <w:numFmt w:val="bullet"/>
      <w:lvlText w:val="•"/>
      <w:lvlJc w:val="left"/>
      <w:pPr>
        <w:ind w:left="5453" w:hanging="721"/>
      </w:pPr>
      <w:rPr>
        <w:rFonts w:hint="default"/>
        <w:lang w:val="en-US" w:eastAsia="en-US" w:bidi="ar-SA"/>
      </w:rPr>
    </w:lvl>
    <w:lvl w:ilvl="5" w:tplc="6CF435EA">
      <w:numFmt w:val="bullet"/>
      <w:lvlText w:val="•"/>
      <w:lvlJc w:val="left"/>
      <w:pPr>
        <w:ind w:left="6392" w:hanging="721"/>
      </w:pPr>
      <w:rPr>
        <w:rFonts w:hint="default"/>
        <w:lang w:val="en-US" w:eastAsia="en-US" w:bidi="ar-SA"/>
      </w:rPr>
    </w:lvl>
    <w:lvl w:ilvl="6" w:tplc="A720E7DA">
      <w:numFmt w:val="bullet"/>
      <w:lvlText w:val="•"/>
      <w:lvlJc w:val="left"/>
      <w:pPr>
        <w:ind w:left="7330" w:hanging="721"/>
      </w:pPr>
      <w:rPr>
        <w:rFonts w:hint="default"/>
        <w:lang w:val="en-US" w:eastAsia="en-US" w:bidi="ar-SA"/>
      </w:rPr>
    </w:lvl>
    <w:lvl w:ilvl="7" w:tplc="326E1DDE">
      <w:numFmt w:val="bullet"/>
      <w:lvlText w:val="•"/>
      <w:lvlJc w:val="left"/>
      <w:pPr>
        <w:ind w:left="8269" w:hanging="721"/>
      </w:pPr>
      <w:rPr>
        <w:rFonts w:hint="default"/>
        <w:lang w:val="en-US" w:eastAsia="en-US" w:bidi="ar-SA"/>
      </w:rPr>
    </w:lvl>
    <w:lvl w:ilvl="8" w:tplc="12CA3C68">
      <w:numFmt w:val="bullet"/>
      <w:lvlText w:val="•"/>
      <w:lvlJc w:val="left"/>
      <w:pPr>
        <w:ind w:left="9207" w:hanging="721"/>
      </w:pPr>
      <w:rPr>
        <w:rFonts w:hint="default"/>
        <w:lang w:val="en-US" w:eastAsia="en-US" w:bidi="ar-SA"/>
      </w:rPr>
    </w:lvl>
  </w:abstractNum>
  <w:abstractNum w:abstractNumId="6">
    <w:nsid w:val="46D64894"/>
    <w:multiLevelType w:val="hybridMultilevel"/>
    <w:tmpl w:val="3B9C5810"/>
    <w:lvl w:ilvl="0" w:tplc="B83ECC9C">
      <w:start w:val="12"/>
      <w:numFmt w:val="upperLetter"/>
      <w:lvlText w:val="%1"/>
      <w:lvlJc w:val="left"/>
      <w:pPr>
        <w:ind w:left="2005" w:hanging="1590"/>
        <w:jc w:val="right"/>
      </w:pPr>
      <w:rPr>
        <w:rFonts w:ascii="Arial" w:eastAsia="Arial" w:hAnsi="Arial" w:cs="Arial" w:hint="default"/>
        <w:b/>
        <w:bCs/>
        <w:w w:val="99"/>
        <w:sz w:val="28"/>
        <w:szCs w:val="28"/>
        <w:lang w:val="en-US" w:eastAsia="en-US" w:bidi="ar-SA"/>
      </w:rPr>
    </w:lvl>
    <w:lvl w:ilvl="1" w:tplc="F5EE492C">
      <w:numFmt w:val="bullet"/>
      <w:lvlText w:val="•"/>
      <w:lvlJc w:val="left"/>
      <w:pPr>
        <w:ind w:left="2283" w:hanging="1590"/>
      </w:pPr>
      <w:rPr>
        <w:rFonts w:hint="default"/>
        <w:lang w:val="en-US" w:eastAsia="en-US" w:bidi="ar-SA"/>
      </w:rPr>
    </w:lvl>
    <w:lvl w:ilvl="2" w:tplc="A97CAE56">
      <w:numFmt w:val="bullet"/>
      <w:lvlText w:val="•"/>
      <w:lvlJc w:val="left"/>
      <w:pPr>
        <w:ind w:left="2566" w:hanging="1590"/>
      </w:pPr>
      <w:rPr>
        <w:rFonts w:hint="default"/>
        <w:lang w:val="en-US" w:eastAsia="en-US" w:bidi="ar-SA"/>
      </w:rPr>
    </w:lvl>
    <w:lvl w:ilvl="3" w:tplc="9B70ADA8">
      <w:numFmt w:val="bullet"/>
      <w:lvlText w:val="•"/>
      <w:lvlJc w:val="left"/>
      <w:pPr>
        <w:ind w:left="2849" w:hanging="1590"/>
      </w:pPr>
      <w:rPr>
        <w:rFonts w:hint="default"/>
        <w:lang w:val="en-US" w:eastAsia="en-US" w:bidi="ar-SA"/>
      </w:rPr>
    </w:lvl>
    <w:lvl w:ilvl="4" w:tplc="89C23802">
      <w:numFmt w:val="bullet"/>
      <w:lvlText w:val="•"/>
      <w:lvlJc w:val="left"/>
      <w:pPr>
        <w:ind w:left="3132" w:hanging="1590"/>
      </w:pPr>
      <w:rPr>
        <w:rFonts w:hint="default"/>
        <w:lang w:val="en-US" w:eastAsia="en-US" w:bidi="ar-SA"/>
      </w:rPr>
    </w:lvl>
    <w:lvl w:ilvl="5" w:tplc="0E24E71A">
      <w:numFmt w:val="bullet"/>
      <w:lvlText w:val="•"/>
      <w:lvlJc w:val="left"/>
      <w:pPr>
        <w:ind w:left="3415" w:hanging="1590"/>
      </w:pPr>
      <w:rPr>
        <w:rFonts w:hint="default"/>
        <w:lang w:val="en-US" w:eastAsia="en-US" w:bidi="ar-SA"/>
      </w:rPr>
    </w:lvl>
    <w:lvl w:ilvl="6" w:tplc="6B3C7E8A">
      <w:numFmt w:val="bullet"/>
      <w:lvlText w:val="•"/>
      <w:lvlJc w:val="left"/>
      <w:pPr>
        <w:ind w:left="3698" w:hanging="1590"/>
      </w:pPr>
      <w:rPr>
        <w:rFonts w:hint="default"/>
        <w:lang w:val="en-US" w:eastAsia="en-US" w:bidi="ar-SA"/>
      </w:rPr>
    </w:lvl>
    <w:lvl w:ilvl="7" w:tplc="D5802F2A">
      <w:numFmt w:val="bullet"/>
      <w:lvlText w:val="•"/>
      <w:lvlJc w:val="left"/>
      <w:pPr>
        <w:ind w:left="3981" w:hanging="1590"/>
      </w:pPr>
      <w:rPr>
        <w:rFonts w:hint="default"/>
        <w:lang w:val="en-US" w:eastAsia="en-US" w:bidi="ar-SA"/>
      </w:rPr>
    </w:lvl>
    <w:lvl w:ilvl="8" w:tplc="D1D08E76">
      <w:numFmt w:val="bullet"/>
      <w:lvlText w:val="•"/>
      <w:lvlJc w:val="left"/>
      <w:pPr>
        <w:ind w:left="4264" w:hanging="1590"/>
      </w:pPr>
      <w:rPr>
        <w:rFonts w:hint="default"/>
        <w:lang w:val="en-US" w:eastAsia="en-US" w:bidi="ar-SA"/>
      </w:rPr>
    </w:lvl>
  </w:abstractNum>
  <w:abstractNum w:abstractNumId="7">
    <w:nsid w:val="4CFD41B7"/>
    <w:multiLevelType w:val="hybridMultilevel"/>
    <w:tmpl w:val="E1A05CFC"/>
    <w:lvl w:ilvl="0" w:tplc="C9AE9B04">
      <w:start w:val="5"/>
      <w:numFmt w:val="decimal"/>
      <w:lvlText w:val="%1"/>
      <w:lvlJc w:val="left"/>
      <w:pPr>
        <w:ind w:left="1697" w:hanging="721"/>
        <w:jc w:val="left"/>
      </w:pPr>
      <w:rPr>
        <w:rFonts w:hint="default"/>
        <w:lang w:val="en-US" w:eastAsia="en-US" w:bidi="ar-SA"/>
      </w:rPr>
    </w:lvl>
    <w:lvl w:ilvl="1" w:tplc="57942F6E">
      <w:numFmt w:val="none"/>
      <w:lvlText w:val=""/>
      <w:lvlJc w:val="left"/>
      <w:pPr>
        <w:tabs>
          <w:tab w:val="num" w:pos="360"/>
        </w:tabs>
      </w:pPr>
    </w:lvl>
    <w:lvl w:ilvl="2" w:tplc="FD1A730A">
      <w:numFmt w:val="none"/>
      <w:lvlText w:val=""/>
      <w:lvlJc w:val="left"/>
      <w:pPr>
        <w:tabs>
          <w:tab w:val="num" w:pos="360"/>
        </w:tabs>
      </w:pPr>
    </w:lvl>
    <w:lvl w:ilvl="3" w:tplc="A7E819A4">
      <w:numFmt w:val="bullet"/>
      <w:lvlText w:val="•"/>
      <w:lvlJc w:val="left"/>
      <w:pPr>
        <w:ind w:left="1605" w:hanging="269"/>
      </w:pPr>
      <w:rPr>
        <w:rFonts w:hint="default"/>
        <w:w w:val="99"/>
        <w:lang w:val="en-US" w:eastAsia="en-US" w:bidi="ar-SA"/>
      </w:rPr>
    </w:lvl>
    <w:lvl w:ilvl="4" w:tplc="105A8940">
      <w:numFmt w:val="bullet"/>
      <w:lvlText w:val="•"/>
      <w:lvlJc w:val="left"/>
      <w:pPr>
        <w:ind w:left="3074" w:hanging="269"/>
      </w:pPr>
      <w:rPr>
        <w:rFonts w:hint="default"/>
        <w:lang w:val="en-US" w:eastAsia="en-US" w:bidi="ar-SA"/>
      </w:rPr>
    </w:lvl>
    <w:lvl w:ilvl="5" w:tplc="D2BE6202">
      <w:numFmt w:val="bullet"/>
      <w:lvlText w:val="•"/>
      <w:lvlJc w:val="left"/>
      <w:pPr>
        <w:ind w:left="4409" w:hanging="269"/>
      </w:pPr>
      <w:rPr>
        <w:rFonts w:hint="default"/>
        <w:lang w:val="en-US" w:eastAsia="en-US" w:bidi="ar-SA"/>
      </w:rPr>
    </w:lvl>
    <w:lvl w:ilvl="6" w:tplc="4ADC46E4">
      <w:numFmt w:val="bullet"/>
      <w:lvlText w:val="•"/>
      <w:lvlJc w:val="left"/>
      <w:pPr>
        <w:ind w:left="5744" w:hanging="269"/>
      </w:pPr>
      <w:rPr>
        <w:rFonts w:hint="default"/>
        <w:lang w:val="en-US" w:eastAsia="en-US" w:bidi="ar-SA"/>
      </w:rPr>
    </w:lvl>
    <w:lvl w:ilvl="7" w:tplc="FA343A80">
      <w:numFmt w:val="bullet"/>
      <w:lvlText w:val="•"/>
      <w:lvlJc w:val="left"/>
      <w:pPr>
        <w:ind w:left="7079" w:hanging="269"/>
      </w:pPr>
      <w:rPr>
        <w:rFonts w:hint="default"/>
        <w:lang w:val="en-US" w:eastAsia="en-US" w:bidi="ar-SA"/>
      </w:rPr>
    </w:lvl>
    <w:lvl w:ilvl="8" w:tplc="9CAC0258">
      <w:numFmt w:val="bullet"/>
      <w:lvlText w:val="•"/>
      <w:lvlJc w:val="left"/>
      <w:pPr>
        <w:ind w:left="8414" w:hanging="269"/>
      </w:pPr>
      <w:rPr>
        <w:rFonts w:hint="default"/>
        <w:lang w:val="en-US" w:eastAsia="en-US" w:bidi="ar-SA"/>
      </w:rPr>
    </w:lvl>
  </w:abstractNum>
  <w:abstractNum w:abstractNumId="8">
    <w:nsid w:val="4D201652"/>
    <w:multiLevelType w:val="hybridMultilevel"/>
    <w:tmpl w:val="5EDC9664"/>
    <w:lvl w:ilvl="0" w:tplc="00A2C1DE">
      <w:start w:val="1"/>
      <w:numFmt w:val="decimal"/>
      <w:lvlText w:val="%1."/>
      <w:lvlJc w:val="left"/>
      <w:pPr>
        <w:ind w:left="5019" w:hanging="323"/>
        <w:jc w:val="right"/>
      </w:pPr>
      <w:rPr>
        <w:rFonts w:hint="default"/>
        <w:b/>
        <w:bCs/>
        <w:spacing w:val="-9"/>
        <w:w w:val="100"/>
        <w:lang w:val="en-US" w:eastAsia="en-US" w:bidi="ar-SA"/>
      </w:rPr>
    </w:lvl>
    <w:lvl w:ilvl="1" w:tplc="D5AEEAC0">
      <w:numFmt w:val="none"/>
      <w:lvlText w:val=""/>
      <w:lvlJc w:val="left"/>
      <w:pPr>
        <w:tabs>
          <w:tab w:val="num" w:pos="360"/>
        </w:tabs>
      </w:pPr>
    </w:lvl>
    <w:lvl w:ilvl="2" w:tplc="4AEA889C">
      <w:numFmt w:val="none"/>
      <w:lvlText w:val=""/>
      <w:lvlJc w:val="left"/>
      <w:pPr>
        <w:tabs>
          <w:tab w:val="num" w:pos="360"/>
        </w:tabs>
      </w:pPr>
    </w:lvl>
    <w:lvl w:ilvl="3" w:tplc="3814C76E">
      <w:numFmt w:val="none"/>
      <w:lvlText w:val=""/>
      <w:lvlJc w:val="left"/>
      <w:pPr>
        <w:tabs>
          <w:tab w:val="num" w:pos="360"/>
        </w:tabs>
      </w:pPr>
    </w:lvl>
    <w:lvl w:ilvl="4" w:tplc="83C6B16E">
      <w:numFmt w:val="bullet"/>
      <w:lvlText w:val="•"/>
      <w:lvlJc w:val="left"/>
      <w:pPr>
        <w:ind w:left="5020" w:hanging="1277"/>
      </w:pPr>
      <w:rPr>
        <w:rFonts w:hint="default"/>
        <w:lang w:val="en-US" w:eastAsia="en-US" w:bidi="ar-SA"/>
      </w:rPr>
    </w:lvl>
    <w:lvl w:ilvl="5" w:tplc="6912488E">
      <w:numFmt w:val="bullet"/>
      <w:lvlText w:val="•"/>
      <w:lvlJc w:val="left"/>
      <w:pPr>
        <w:ind w:left="7200" w:hanging="1277"/>
      </w:pPr>
      <w:rPr>
        <w:rFonts w:hint="default"/>
        <w:lang w:val="en-US" w:eastAsia="en-US" w:bidi="ar-SA"/>
      </w:rPr>
    </w:lvl>
    <w:lvl w:ilvl="6" w:tplc="C2FE315E">
      <w:numFmt w:val="bullet"/>
      <w:lvlText w:val="•"/>
      <w:lvlJc w:val="left"/>
      <w:pPr>
        <w:ind w:left="8340" w:hanging="1277"/>
      </w:pPr>
      <w:rPr>
        <w:rFonts w:hint="default"/>
        <w:lang w:val="en-US" w:eastAsia="en-US" w:bidi="ar-SA"/>
      </w:rPr>
    </w:lvl>
    <w:lvl w:ilvl="7" w:tplc="51D4C986">
      <w:numFmt w:val="bullet"/>
      <w:lvlText w:val="•"/>
      <w:lvlJc w:val="left"/>
      <w:pPr>
        <w:ind w:left="9026" w:hanging="1277"/>
      </w:pPr>
      <w:rPr>
        <w:rFonts w:hint="default"/>
        <w:lang w:val="en-US" w:eastAsia="en-US" w:bidi="ar-SA"/>
      </w:rPr>
    </w:lvl>
    <w:lvl w:ilvl="8" w:tplc="BA4C8C26">
      <w:numFmt w:val="bullet"/>
      <w:lvlText w:val="•"/>
      <w:lvlJc w:val="left"/>
      <w:pPr>
        <w:ind w:left="9712" w:hanging="1277"/>
      </w:pPr>
      <w:rPr>
        <w:rFonts w:hint="default"/>
        <w:lang w:val="en-US" w:eastAsia="en-US" w:bidi="ar-SA"/>
      </w:rPr>
    </w:lvl>
  </w:abstractNum>
  <w:abstractNum w:abstractNumId="9">
    <w:nsid w:val="579C52B2"/>
    <w:multiLevelType w:val="hybridMultilevel"/>
    <w:tmpl w:val="F1CCC02C"/>
    <w:lvl w:ilvl="0" w:tplc="CE284988">
      <w:numFmt w:val="decimal"/>
      <w:lvlText w:val="%1."/>
      <w:lvlJc w:val="left"/>
      <w:pPr>
        <w:ind w:left="783" w:hanging="375"/>
        <w:jc w:val="right"/>
      </w:pPr>
      <w:rPr>
        <w:rFonts w:ascii="Arial" w:eastAsia="Arial" w:hAnsi="Arial" w:cs="Arial" w:hint="default"/>
        <w:spacing w:val="-23"/>
        <w:w w:val="100"/>
        <w:sz w:val="24"/>
        <w:szCs w:val="24"/>
        <w:lang w:val="en-US" w:eastAsia="en-US" w:bidi="ar-SA"/>
      </w:rPr>
    </w:lvl>
    <w:lvl w:ilvl="1" w:tplc="6DD88750">
      <w:numFmt w:val="none"/>
      <w:lvlText w:val=""/>
      <w:lvlJc w:val="left"/>
      <w:pPr>
        <w:tabs>
          <w:tab w:val="num" w:pos="360"/>
        </w:tabs>
      </w:pPr>
    </w:lvl>
    <w:lvl w:ilvl="2" w:tplc="7838794C">
      <w:numFmt w:val="none"/>
      <w:lvlText w:val=""/>
      <w:lvlJc w:val="left"/>
      <w:pPr>
        <w:tabs>
          <w:tab w:val="num" w:pos="360"/>
        </w:tabs>
      </w:pPr>
    </w:lvl>
    <w:lvl w:ilvl="3" w:tplc="F9F0F0DA">
      <w:numFmt w:val="none"/>
      <w:lvlText w:val=""/>
      <w:lvlJc w:val="left"/>
      <w:pPr>
        <w:tabs>
          <w:tab w:val="num" w:pos="360"/>
        </w:tabs>
      </w:pPr>
    </w:lvl>
    <w:lvl w:ilvl="4" w:tplc="88F476AE">
      <w:numFmt w:val="bullet"/>
      <w:lvlText w:val="•"/>
      <w:lvlJc w:val="left"/>
      <w:pPr>
        <w:ind w:left="1940" w:hanging="770"/>
      </w:pPr>
      <w:rPr>
        <w:rFonts w:hint="default"/>
        <w:lang w:val="en-US" w:eastAsia="en-US" w:bidi="ar-SA"/>
      </w:rPr>
    </w:lvl>
    <w:lvl w:ilvl="5" w:tplc="7F94B9AE">
      <w:numFmt w:val="bullet"/>
      <w:lvlText w:val="•"/>
      <w:lvlJc w:val="left"/>
      <w:pPr>
        <w:ind w:left="2180" w:hanging="770"/>
      </w:pPr>
      <w:rPr>
        <w:rFonts w:hint="default"/>
        <w:lang w:val="en-US" w:eastAsia="en-US" w:bidi="ar-SA"/>
      </w:rPr>
    </w:lvl>
    <w:lvl w:ilvl="6" w:tplc="BBA8A73A">
      <w:numFmt w:val="bullet"/>
      <w:lvlText w:val="•"/>
      <w:lvlJc w:val="left"/>
      <w:pPr>
        <w:ind w:left="2200" w:hanging="770"/>
      </w:pPr>
      <w:rPr>
        <w:rFonts w:hint="default"/>
        <w:lang w:val="en-US" w:eastAsia="en-US" w:bidi="ar-SA"/>
      </w:rPr>
    </w:lvl>
    <w:lvl w:ilvl="7" w:tplc="09B851A6">
      <w:numFmt w:val="bullet"/>
      <w:lvlText w:val="•"/>
      <w:lvlJc w:val="left"/>
      <w:pPr>
        <w:ind w:left="4421" w:hanging="770"/>
      </w:pPr>
      <w:rPr>
        <w:rFonts w:hint="default"/>
        <w:lang w:val="en-US" w:eastAsia="en-US" w:bidi="ar-SA"/>
      </w:rPr>
    </w:lvl>
    <w:lvl w:ilvl="8" w:tplc="D2C20D80">
      <w:numFmt w:val="bullet"/>
      <w:lvlText w:val="•"/>
      <w:lvlJc w:val="left"/>
      <w:pPr>
        <w:ind w:left="6642" w:hanging="770"/>
      </w:pPr>
      <w:rPr>
        <w:rFonts w:hint="default"/>
        <w:lang w:val="en-US" w:eastAsia="en-US" w:bidi="ar-SA"/>
      </w:rPr>
    </w:lvl>
  </w:abstractNum>
  <w:abstractNum w:abstractNumId="10">
    <w:nsid w:val="5A20523F"/>
    <w:multiLevelType w:val="hybridMultilevel"/>
    <w:tmpl w:val="193A4D68"/>
    <w:lvl w:ilvl="0" w:tplc="00A402C6">
      <w:start w:val="1"/>
      <w:numFmt w:val="upperLetter"/>
      <w:lvlText w:val="%1"/>
      <w:lvlJc w:val="left"/>
      <w:pPr>
        <w:ind w:left="8497" w:hanging="8052"/>
        <w:jc w:val="left"/>
      </w:pPr>
      <w:rPr>
        <w:rFonts w:ascii="Arial" w:eastAsia="Arial" w:hAnsi="Arial" w:cs="Arial" w:hint="default"/>
        <w:b/>
        <w:bCs/>
        <w:w w:val="97"/>
        <w:position w:val="6"/>
        <w:sz w:val="32"/>
        <w:szCs w:val="32"/>
        <w:lang w:val="en-US" w:eastAsia="en-US" w:bidi="ar-SA"/>
      </w:rPr>
    </w:lvl>
    <w:lvl w:ilvl="1" w:tplc="D0FCD446">
      <w:numFmt w:val="bullet"/>
      <w:lvlText w:val="•"/>
      <w:lvlJc w:val="left"/>
      <w:pPr>
        <w:ind w:left="8758" w:hanging="8052"/>
      </w:pPr>
      <w:rPr>
        <w:rFonts w:hint="default"/>
        <w:lang w:val="en-US" w:eastAsia="en-US" w:bidi="ar-SA"/>
      </w:rPr>
    </w:lvl>
    <w:lvl w:ilvl="2" w:tplc="264EF162">
      <w:numFmt w:val="bullet"/>
      <w:lvlText w:val="•"/>
      <w:lvlJc w:val="left"/>
      <w:pPr>
        <w:ind w:left="9016" w:hanging="8052"/>
      </w:pPr>
      <w:rPr>
        <w:rFonts w:hint="default"/>
        <w:lang w:val="en-US" w:eastAsia="en-US" w:bidi="ar-SA"/>
      </w:rPr>
    </w:lvl>
    <w:lvl w:ilvl="3" w:tplc="DA964EE0">
      <w:numFmt w:val="bullet"/>
      <w:lvlText w:val="•"/>
      <w:lvlJc w:val="left"/>
      <w:pPr>
        <w:ind w:left="9275" w:hanging="8052"/>
      </w:pPr>
      <w:rPr>
        <w:rFonts w:hint="default"/>
        <w:lang w:val="en-US" w:eastAsia="en-US" w:bidi="ar-SA"/>
      </w:rPr>
    </w:lvl>
    <w:lvl w:ilvl="4" w:tplc="39ACF936">
      <w:numFmt w:val="bullet"/>
      <w:lvlText w:val="•"/>
      <w:lvlJc w:val="left"/>
      <w:pPr>
        <w:ind w:left="9533" w:hanging="8052"/>
      </w:pPr>
      <w:rPr>
        <w:rFonts w:hint="default"/>
        <w:lang w:val="en-US" w:eastAsia="en-US" w:bidi="ar-SA"/>
      </w:rPr>
    </w:lvl>
    <w:lvl w:ilvl="5" w:tplc="401ABAD6">
      <w:numFmt w:val="bullet"/>
      <w:lvlText w:val="•"/>
      <w:lvlJc w:val="left"/>
      <w:pPr>
        <w:ind w:left="9792" w:hanging="8052"/>
      </w:pPr>
      <w:rPr>
        <w:rFonts w:hint="default"/>
        <w:lang w:val="en-US" w:eastAsia="en-US" w:bidi="ar-SA"/>
      </w:rPr>
    </w:lvl>
    <w:lvl w:ilvl="6" w:tplc="4AAAE702">
      <w:numFmt w:val="bullet"/>
      <w:lvlText w:val="•"/>
      <w:lvlJc w:val="left"/>
      <w:pPr>
        <w:ind w:left="10050" w:hanging="8052"/>
      </w:pPr>
      <w:rPr>
        <w:rFonts w:hint="default"/>
        <w:lang w:val="en-US" w:eastAsia="en-US" w:bidi="ar-SA"/>
      </w:rPr>
    </w:lvl>
    <w:lvl w:ilvl="7" w:tplc="CBB804D2">
      <w:numFmt w:val="bullet"/>
      <w:lvlText w:val="•"/>
      <w:lvlJc w:val="left"/>
      <w:pPr>
        <w:ind w:left="10309" w:hanging="8052"/>
      </w:pPr>
      <w:rPr>
        <w:rFonts w:hint="default"/>
        <w:lang w:val="en-US" w:eastAsia="en-US" w:bidi="ar-SA"/>
      </w:rPr>
    </w:lvl>
    <w:lvl w:ilvl="8" w:tplc="2F343B88">
      <w:numFmt w:val="bullet"/>
      <w:lvlText w:val="•"/>
      <w:lvlJc w:val="left"/>
      <w:pPr>
        <w:ind w:left="10567" w:hanging="8052"/>
      </w:pPr>
      <w:rPr>
        <w:rFonts w:hint="default"/>
        <w:lang w:val="en-US" w:eastAsia="en-US" w:bidi="ar-SA"/>
      </w:rPr>
    </w:lvl>
  </w:abstractNum>
  <w:abstractNum w:abstractNumId="11">
    <w:nsid w:val="607C31E2"/>
    <w:multiLevelType w:val="hybridMultilevel"/>
    <w:tmpl w:val="D890B68C"/>
    <w:lvl w:ilvl="0" w:tplc="96B08D2E">
      <w:start w:val="1"/>
      <w:numFmt w:val="upperLetter"/>
      <w:lvlText w:val="%1"/>
      <w:lvlJc w:val="left"/>
      <w:pPr>
        <w:ind w:left="8518" w:hanging="8073"/>
        <w:jc w:val="right"/>
      </w:pPr>
      <w:rPr>
        <w:rFonts w:ascii="Arial" w:eastAsia="Arial" w:hAnsi="Arial" w:cs="Arial" w:hint="default"/>
        <w:b/>
        <w:bCs/>
        <w:w w:val="97"/>
        <w:position w:val="10"/>
        <w:sz w:val="32"/>
        <w:szCs w:val="32"/>
        <w:lang w:val="en-US" w:eastAsia="en-US" w:bidi="ar-SA"/>
      </w:rPr>
    </w:lvl>
    <w:lvl w:ilvl="1" w:tplc="C8C6EF8C">
      <w:numFmt w:val="bullet"/>
      <w:lvlText w:val="•"/>
      <w:lvlJc w:val="left"/>
      <w:pPr>
        <w:ind w:left="8776" w:hanging="8073"/>
      </w:pPr>
      <w:rPr>
        <w:rFonts w:hint="default"/>
        <w:lang w:val="en-US" w:eastAsia="en-US" w:bidi="ar-SA"/>
      </w:rPr>
    </w:lvl>
    <w:lvl w:ilvl="2" w:tplc="6044ACB2">
      <w:numFmt w:val="bullet"/>
      <w:lvlText w:val="•"/>
      <w:lvlJc w:val="left"/>
      <w:pPr>
        <w:ind w:left="9032" w:hanging="8073"/>
      </w:pPr>
      <w:rPr>
        <w:rFonts w:hint="default"/>
        <w:lang w:val="en-US" w:eastAsia="en-US" w:bidi="ar-SA"/>
      </w:rPr>
    </w:lvl>
    <w:lvl w:ilvl="3" w:tplc="B9C66E12">
      <w:numFmt w:val="bullet"/>
      <w:lvlText w:val="•"/>
      <w:lvlJc w:val="left"/>
      <w:pPr>
        <w:ind w:left="9289" w:hanging="8073"/>
      </w:pPr>
      <w:rPr>
        <w:rFonts w:hint="default"/>
        <w:lang w:val="en-US" w:eastAsia="en-US" w:bidi="ar-SA"/>
      </w:rPr>
    </w:lvl>
    <w:lvl w:ilvl="4" w:tplc="37A8AE6A">
      <w:numFmt w:val="bullet"/>
      <w:lvlText w:val="•"/>
      <w:lvlJc w:val="left"/>
      <w:pPr>
        <w:ind w:left="9545" w:hanging="8073"/>
      </w:pPr>
      <w:rPr>
        <w:rFonts w:hint="default"/>
        <w:lang w:val="en-US" w:eastAsia="en-US" w:bidi="ar-SA"/>
      </w:rPr>
    </w:lvl>
    <w:lvl w:ilvl="5" w:tplc="A9FEE350">
      <w:numFmt w:val="bullet"/>
      <w:lvlText w:val="•"/>
      <w:lvlJc w:val="left"/>
      <w:pPr>
        <w:ind w:left="9802" w:hanging="8073"/>
      </w:pPr>
      <w:rPr>
        <w:rFonts w:hint="default"/>
        <w:lang w:val="en-US" w:eastAsia="en-US" w:bidi="ar-SA"/>
      </w:rPr>
    </w:lvl>
    <w:lvl w:ilvl="6" w:tplc="1E2E0A86">
      <w:numFmt w:val="bullet"/>
      <w:lvlText w:val="•"/>
      <w:lvlJc w:val="left"/>
      <w:pPr>
        <w:ind w:left="10058" w:hanging="8073"/>
      </w:pPr>
      <w:rPr>
        <w:rFonts w:hint="default"/>
        <w:lang w:val="en-US" w:eastAsia="en-US" w:bidi="ar-SA"/>
      </w:rPr>
    </w:lvl>
    <w:lvl w:ilvl="7" w:tplc="FF1A47C0">
      <w:numFmt w:val="bullet"/>
      <w:lvlText w:val="•"/>
      <w:lvlJc w:val="left"/>
      <w:pPr>
        <w:ind w:left="10315" w:hanging="8073"/>
      </w:pPr>
      <w:rPr>
        <w:rFonts w:hint="default"/>
        <w:lang w:val="en-US" w:eastAsia="en-US" w:bidi="ar-SA"/>
      </w:rPr>
    </w:lvl>
    <w:lvl w:ilvl="8" w:tplc="FBF6A17C">
      <w:numFmt w:val="bullet"/>
      <w:lvlText w:val="•"/>
      <w:lvlJc w:val="left"/>
      <w:pPr>
        <w:ind w:left="10571" w:hanging="8073"/>
      </w:pPr>
      <w:rPr>
        <w:rFonts w:hint="default"/>
        <w:lang w:val="en-US" w:eastAsia="en-US" w:bidi="ar-SA"/>
      </w:rPr>
    </w:lvl>
  </w:abstractNum>
  <w:abstractNum w:abstractNumId="12">
    <w:nsid w:val="722A1402"/>
    <w:multiLevelType w:val="hybridMultilevel"/>
    <w:tmpl w:val="77B4D70C"/>
    <w:lvl w:ilvl="0" w:tplc="6658CBC8">
      <w:numFmt w:val="bullet"/>
      <w:lvlText w:val="•"/>
      <w:lvlJc w:val="left"/>
      <w:pPr>
        <w:ind w:left="769" w:hanging="211"/>
      </w:pPr>
      <w:rPr>
        <w:rFonts w:ascii="Times New Roman" w:eastAsia="Times New Roman" w:hAnsi="Times New Roman" w:cs="Times New Roman" w:hint="default"/>
        <w:w w:val="99"/>
        <w:sz w:val="24"/>
        <w:szCs w:val="24"/>
        <w:lang w:val="en-US" w:eastAsia="en-US" w:bidi="ar-SA"/>
      </w:rPr>
    </w:lvl>
    <w:lvl w:ilvl="1" w:tplc="2D686C5A">
      <w:numFmt w:val="bullet"/>
      <w:lvlText w:val="•"/>
      <w:lvlJc w:val="left"/>
      <w:pPr>
        <w:ind w:left="1337" w:hanging="362"/>
      </w:pPr>
      <w:rPr>
        <w:rFonts w:hint="default"/>
        <w:w w:val="99"/>
        <w:lang w:val="en-US" w:eastAsia="en-US" w:bidi="ar-SA"/>
      </w:rPr>
    </w:lvl>
    <w:lvl w:ilvl="2" w:tplc="1108CAC0">
      <w:numFmt w:val="bullet"/>
      <w:lvlText w:val="•"/>
      <w:lvlJc w:val="left"/>
      <w:pPr>
        <w:ind w:left="1340" w:hanging="362"/>
      </w:pPr>
      <w:rPr>
        <w:rFonts w:hint="default"/>
        <w:lang w:val="en-US" w:eastAsia="en-US" w:bidi="ar-SA"/>
      </w:rPr>
    </w:lvl>
    <w:lvl w:ilvl="3" w:tplc="A9CA16F8">
      <w:numFmt w:val="bullet"/>
      <w:lvlText w:val="•"/>
      <w:lvlJc w:val="left"/>
      <w:pPr>
        <w:ind w:left="2558" w:hanging="362"/>
      </w:pPr>
      <w:rPr>
        <w:rFonts w:hint="default"/>
        <w:lang w:val="en-US" w:eastAsia="en-US" w:bidi="ar-SA"/>
      </w:rPr>
    </w:lvl>
    <w:lvl w:ilvl="4" w:tplc="781AE860">
      <w:numFmt w:val="bullet"/>
      <w:lvlText w:val="•"/>
      <w:lvlJc w:val="left"/>
      <w:pPr>
        <w:ind w:left="3776" w:hanging="362"/>
      </w:pPr>
      <w:rPr>
        <w:rFonts w:hint="default"/>
        <w:lang w:val="en-US" w:eastAsia="en-US" w:bidi="ar-SA"/>
      </w:rPr>
    </w:lvl>
    <w:lvl w:ilvl="5" w:tplc="4C4C5D78">
      <w:numFmt w:val="bullet"/>
      <w:lvlText w:val="•"/>
      <w:lvlJc w:val="left"/>
      <w:pPr>
        <w:ind w:left="4994" w:hanging="362"/>
      </w:pPr>
      <w:rPr>
        <w:rFonts w:hint="default"/>
        <w:lang w:val="en-US" w:eastAsia="en-US" w:bidi="ar-SA"/>
      </w:rPr>
    </w:lvl>
    <w:lvl w:ilvl="6" w:tplc="3BA0CA56">
      <w:numFmt w:val="bullet"/>
      <w:lvlText w:val="•"/>
      <w:lvlJc w:val="left"/>
      <w:pPr>
        <w:ind w:left="6212" w:hanging="362"/>
      </w:pPr>
      <w:rPr>
        <w:rFonts w:hint="default"/>
        <w:lang w:val="en-US" w:eastAsia="en-US" w:bidi="ar-SA"/>
      </w:rPr>
    </w:lvl>
    <w:lvl w:ilvl="7" w:tplc="F00481AA">
      <w:numFmt w:val="bullet"/>
      <w:lvlText w:val="•"/>
      <w:lvlJc w:val="left"/>
      <w:pPr>
        <w:ind w:left="7430" w:hanging="362"/>
      </w:pPr>
      <w:rPr>
        <w:rFonts w:hint="default"/>
        <w:lang w:val="en-US" w:eastAsia="en-US" w:bidi="ar-SA"/>
      </w:rPr>
    </w:lvl>
    <w:lvl w:ilvl="8" w:tplc="DD2A439E">
      <w:numFmt w:val="bullet"/>
      <w:lvlText w:val="•"/>
      <w:lvlJc w:val="left"/>
      <w:pPr>
        <w:ind w:left="8648" w:hanging="362"/>
      </w:pPr>
      <w:rPr>
        <w:rFonts w:hint="default"/>
        <w:lang w:val="en-US" w:eastAsia="en-US" w:bidi="ar-SA"/>
      </w:rPr>
    </w:lvl>
  </w:abstractNum>
  <w:abstractNum w:abstractNumId="13">
    <w:nsid w:val="7ED8099C"/>
    <w:multiLevelType w:val="hybridMultilevel"/>
    <w:tmpl w:val="5A12BC90"/>
    <w:lvl w:ilvl="0" w:tplc="77EAC6FC">
      <w:start w:val="2"/>
      <w:numFmt w:val="decimal"/>
      <w:lvlText w:val="%1"/>
      <w:lvlJc w:val="left"/>
      <w:pPr>
        <w:ind w:left="1697" w:hanging="721"/>
        <w:jc w:val="left"/>
      </w:pPr>
      <w:rPr>
        <w:rFonts w:hint="default"/>
        <w:lang w:val="en-US" w:eastAsia="en-US" w:bidi="ar-SA"/>
      </w:rPr>
    </w:lvl>
    <w:lvl w:ilvl="1" w:tplc="35A8EF90">
      <w:numFmt w:val="none"/>
      <w:lvlText w:val=""/>
      <w:lvlJc w:val="left"/>
      <w:pPr>
        <w:tabs>
          <w:tab w:val="num" w:pos="360"/>
        </w:tabs>
      </w:pPr>
    </w:lvl>
    <w:lvl w:ilvl="2" w:tplc="E86AE252">
      <w:numFmt w:val="none"/>
      <w:lvlText w:val=""/>
      <w:lvlJc w:val="left"/>
      <w:pPr>
        <w:tabs>
          <w:tab w:val="num" w:pos="360"/>
        </w:tabs>
      </w:pPr>
    </w:lvl>
    <w:lvl w:ilvl="3" w:tplc="E7BEF33A">
      <w:numFmt w:val="bullet"/>
      <w:lvlText w:val="•"/>
      <w:lvlJc w:val="left"/>
      <w:pPr>
        <w:ind w:left="3785" w:hanging="661"/>
      </w:pPr>
      <w:rPr>
        <w:rFonts w:hint="default"/>
        <w:lang w:val="en-US" w:eastAsia="en-US" w:bidi="ar-SA"/>
      </w:rPr>
    </w:lvl>
    <w:lvl w:ilvl="4" w:tplc="A642AFD0">
      <w:numFmt w:val="bullet"/>
      <w:lvlText w:val="•"/>
      <w:lvlJc w:val="left"/>
      <w:pPr>
        <w:ind w:left="4828" w:hanging="661"/>
      </w:pPr>
      <w:rPr>
        <w:rFonts w:hint="default"/>
        <w:lang w:val="en-US" w:eastAsia="en-US" w:bidi="ar-SA"/>
      </w:rPr>
    </w:lvl>
    <w:lvl w:ilvl="5" w:tplc="52ACE5F6">
      <w:numFmt w:val="bullet"/>
      <w:lvlText w:val="•"/>
      <w:lvlJc w:val="left"/>
      <w:pPr>
        <w:ind w:left="5870" w:hanging="661"/>
      </w:pPr>
      <w:rPr>
        <w:rFonts w:hint="default"/>
        <w:lang w:val="en-US" w:eastAsia="en-US" w:bidi="ar-SA"/>
      </w:rPr>
    </w:lvl>
    <w:lvl w:ilvl="6" w:tplc="C18A4A46">
      <w:numFmt w:val="bullet"/>
      <w:lvlText w:val="•"/>
      <w:lvlJc w:val="left"/>
      <w:pPr>
        <w:ind w:left="6913" w:hanging="661"/>
      </w:pPr>
      <w:rPr>
        <w:rFonts w:hint="default"/>
        <w:lang w:val="en-US" w:eastAsia="en-US" w:bidi="ar-SA"/>
      </w:rPr>
    </w:lvl>
    <w:lvl w:ilvl="7" w:tplc="D97AB3A0">
      <w:numFmt w:val="bullet"/>
      <w:lvlText w:val="•"/>
      <w:lvlJc w:val="left"/>
      <w:pPr>
        <w:ind w:left="7956" w:hanging="661"/>
      </w:pPr>
      <w:rPr>
        <w:rFonts w:hint="default"/>
        <w:lang w:val="en-US" w:eastAsia="en-US" w:bidi="ar-SA"/>
      </w:rPr>
    </w:lvl>
    <w:lvl w:ilvl="8" w:tplc="B1628F70">
      <w:numFmt w:val="bullet"/>
      <w:lvlText w:val="•"/>
      <w:lvlJc w:val="left"/>
      <w:pPr>
        <w:ind w:left="8998" w:hanging="661"/>
      </w:pPr>
      <w:rPr>
        <w:rFonts w:hint="default"/>
        <w:lang w:val="en-US" w:eastAsia="en-US" w:bidi="ar-SA"/>
      </w:rPr>
    </w:lvl>
  </w:abstractNum>
  <w:num w:numId="1">
    <w:abstractNumId w:val="4"/>
  </w:num>
  <w:num w:numId="2">
    <w:abstractNumId w:val="7"/>
  </w:num>
  <w:num w:numId="3">
    <w:abstractNumId w:val="0"/>
  </w:num>
  <w:num w:numId="4">
    <w:abstractNumId w:val="11"/>
  </w:num>
  <w:num w:numId="5">
    <w:abstractNumId w:val="10"/>
  </w:num>
  <w:num w:numId="6">
    <w:abstractNumId w:val="5"/>
  </w:num>
  <w:num w:numId="7">
    <w:abstractNumId w:val="13"/>
  </w:num>
  <w:num w:numId="8">
    <w:abstractNumId w:val="1"/>
  </w:num>
  <w:num w:numId="9">
    <w:abstractNumId w:val="2"/>
  </w:num>
  <w:num w:numId="10">
    <w:abstractNumId w:val="8"/>
  </w:num>
  <w:num w:numId="11">
    <w:abstractNumId w:val="6"/>
  </w:num>
  <w:num w:numId="12">
    <w:abstractNumId w:val="12"/>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B26EBC"/>
    <w:rsid w:val="00720E6C"/>
    <w:rsid w:val="00B26EBC"/>
    <w:rsid w:val="00E51E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26EBC"/>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B26EBC"/>
    <w:tblPr>
      <w:tblInd w:w="0" w:type="dxa"/>
      <w:tblCellMar>
        <w:top w:w="0" w:type="dxa"/>
        <w:left w:w="0" w:type="dxa"/>
        <w:bottom w:w="0" w:type="dxa"/>
        <w:right w:w="0" w:type="dxa"/>
      </w:tblCellMar>
    </w:tblPr>
  </w:style>
  <w:style w:type="paragraph" w:customStyle="1" w:styleId="TOC1">
    <w:name w:val="TOC 1"/>
    <w:basedOn w:val="Normal"/>
    <w:uiPriority w:val="1"/>
    <w:qFormat/>
    <w:rsid w:val="00B26EBC"/>
    <w:pPr>
      <w:spacing w:before="276"/>
      <w:ind w:left="783" w:hanging="376"/>
    </w:pPr>
    <w:rPr>
      <w:sz w:val="24"/>
      <w:szCs w:val="24"/>
    </w:rPr>
  </w:style>
  <w:style w:type="paragraph" w:customStyle="1" w:styleId="TOC2">
    <w:name w:val="TOC 2"/>
    <w:basedOn w:val="Normal"/>
    <w:uiPriority w:val="1"/>
    <w:qFormat/>
    <w:rsid w:val="00B26EBC"/>
    <w:pPr>
      <w:ind w:left="1369" w:hanging="721"/>
    </w:pPr>
    <w:rPr>
      <w:sz w:val="24"/>
      <w:szCs w:val="24"/>
    </w:rPr>
  </w:style>
  <w:style w:type="paragraph" w:customStyle="1" w:styleId="TOC3">
    <w:name w:val="TOC 3"/>
    <w:basedOn w:val="Normal"/>
    <w:uiPriority w:val="1"/>
    <w:qFormat/>
    <w:rsid w:val="00B26EBC"/>
    <w:pPr>
      <w:spacing w:before="276"/>
      <w:ind w:left="1355" w:hanging="379"/>
    </w:pPr>
    <w:rPr>
      <w:sz w:val="24"/>
      <w:szCs w:val="24"/>
    </w:rPr>
  </w:style>
  <w:style w:type="paragraph" w:customStyle="1" w:styleId="TOC4">
    <w:name w:val="TOC 4"/>
    <w:basedOn w:val="Normal"/>
    <w:uiPriority w:val="1"/>
    <w:qFormat/>
    <w:rsid w:val="00B26EBC"/>
    <w:pPr>
      <w:ind w:left="1937" w:hanging="721"/>
    </w:pPr>
    <w:rPr>
      <w:sz w:val="24"/>
      <w:szCs w:val="24"/>
    </w:rPr>
  </w:style>
  <w:style w:type="paragraph" w:styleId="Textoindependiente">
    <w:name w:val="Body Text"/>
    <w:basedOn w:val="Normal"/>
    <w:uiPriority w:val="1"/>
    <w:qFormat/>
    <w:rsid w:val="00B26EBC"/>
    <w:rPr>
      <w:sz w:val="24"/>
      <w:szCs w:val="24"/>
    </w:rPr>
  </w:style>
  <w:style w:type="paragraph" w:customStyle="1" w:styleId="Heading1">
    <w:name w:val="Heading 1"/>
    <w:basedOn w:val="Normal"/>
    <w:uiPriority w:val="1"/>
    <w:qFormat/>
    <w:rsid w:val="00B26EBC"/>
    <w:pPr>
      <w:spacing w:before="73"/>
      <w:jc w:val="center"/>
      <w:outlineLvl w:val="1"/>
    </w:pPr>
    <w:rPr>
      <w:rFonts w:ascii="Times New Roman" w:eastAsia="Times New Roman" w:hAnsi="Times New Roman" w:cs="Times New Roman"/>
      <w:b/>
      <w:bCs/>
      <w:sz w:val="28"/>
      <w:szCs w:val="28"/>
    </w:rPr>
  </w:style>
  <w:style w:type="paragraph" w:customStyle="1" w:styleId="Heading2">
    <w:name w:val="Heading 2"/>
    <w:basedOn w:val="Normal"/>
    <w:uiPriority w:val="1"/>
    <w:qFormat/>
    <w:rsid w:val="00B26EBC"/>
    <w:pPr>
      <w:ind w:left="1898" w:hanging="1626"/>
      <w:jc w:val="both"/>
      <w:outlineLvl w:val="2"/>
    </w:pPr>
    <w:rPr>
      <w:sz w:val="28"/>
      <w:szCs w:val="28"/>
    </w:rPr>
  </w:style>
  <w:style w:type="paragraph" w:customStyle="1" w:styleId="Heading3">
    <w:name w:val="Heading 3"/>
    <w:basedOn w:val="Normal"/>
    <w:uiPriority w:val="1"/>
    <w:qFormat/>
    <w:rsid w:val="00B26EBC"/>
    <w:pPr>
      <w:ind w:left="977"/>
      <w:outlineLvl w:val="3"/>
    </w:pPr>
    <w:rPr>
      <w:b/>
      <w:bCs/>
      <w:sz w:val="24"/>
      <w:szCs w:val="24"/>
    </w:rPr>
  </w:style>
  <w:style w:type="paragraph" w:customStyle="1" w:styleId="Heading4">
    <w:name w:val="Heading 4"/>
    <w:basedOn w:val="Normal"/>
    <w:uiPriority w:val="1"/>
    <w:qFormat/>
    <w:rsid w:val="00B26EBC"/>
    <w:pPr>
      <w:ind w:left="1697"/>
      <w:outlineLvl w:val="4"/>
    </w:pPr>
    <w:rPr>
      <w:b/>
      <w:bCs/>
      <w:i/>
      <w:sz w:val="24"/>
      <w:szCs w:val="24"/>
    </w:rPr>
  </w:style>
  <w:style w:type="paragraph" w:styleId="Ttulo">
    <w:name w:val="Title"/>
    <w:basedOn w:val="Normal"/>
    <w:uiPriority w:val="1"/>
    <w:qFormat/>
    <w:rsid w:val="00B26EBC"/>
    <w:pPr>
      <w:spacing w:before="65"/>
      <w:ind w:right="63"/>
      <w:jc w:val="center"/>
    </w:pPr>
    <w:rPr>
      <w:rFonts w:ascii="Times New Roman" w:eastAsia="Times New Roman" w:hAnsi="Times New Roman" w:cs="Times New Roman"/>
      <w:b/>
      <w:bCs/>
      <w:sz w:val="84"/>
      <w:szCs w:val="84"/>
    </w:rPr>
  </w:style>
  <w:style w:type="paragraph" w:styleId="Prrafodelista">
    <w:name w:val="List Paragraph"/>
    <w:basedOn w:val="Normal"/>
    <w:uiPriority w:val="1"/>
    <w:qFormat/>
    <w:rsid w:val="00B26EBC"/>
    <w:pPr>
      <w:ind w:left="694" w:hanging="721"/>
    </w:pPr>
  </w:style>
  <w:style w:type="paragraph" w:customStyle="1" w:styleId="TableParagraph">
    <w:name w:val="Table Paragraph"/>
    <w:basedOn w:val="Normal"/>
    <w:uiPriority w:val="1"/>
    <w:qFormat/>
    <w:rsid w:val="00B26EBC"/>
    <w:pPr>
      <w:ind w:left="107"/>
    </w:pPr>
    <w:rPr>
      <w:rFonts w:ascii="Noto Serif CJK JP" w:eastAsia="Noto Serif CJK JP" w:hAnsi="Noto Serif CJK JP" w:cs="Noto Serif CJK JP"/>
    </w:rPr>
  </w:style>
  <w:style w:type="paragraph" w:styleId="Textodeglobo">
    <w:name w:val="Balloon Text"/>
    <w:basedOn w:val="Normal"/>
    <w:link w:val="TextodegloboCar"/>
    <w:uiPriority w:val="99"/>
    <w:semiHidden/>
    <w:unhideWhenUsed/>
    <w:rsid w:val="00720E6C"/>
    <w:rPr>
      <w:rFonts w:ascii="Tahoma" w:hAnsi="Tahoma" w:cs="Tahoma"/>
      <w:sz w:val="16"/>
      <w:szCs w:val="16"/>
    </w:rPr>
  </w:style>
  <w:style w:type="character" w:customStyle="1" w:styleId="TextodegloboCar">
    <w:name w:val="Texto de globo Car"/>
    <w:basedOn w:val="Fuentedeprrafopredeter"/>
    <w:link w:val="Textodeglobo"/>
    <w:uiPriority w:val="99"/>
    <w:semiHidden/>
    <w:rsid w:val="00720E6C"/>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footer" Target="footer9.xm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footer" Target="footer16.xml"/><Relationship Id="rId55" Type="http://schemas.openxmlformats.org/officeDocument/2006/relationships/footer" Target="footer19.xml"/><Relationship Id="rId63" Type="http://schemas.openxmlformats.org/officeDocument/2006/relationships/footer" Target="footer24.xml"/><Relationship Id="rId68"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1.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2.xml"/><Relationship Id="rId45" Type="http://schemas.openxmlformats.org/officeDocument/2006/relationships/image" Target="media/image27.png"/><Relationship Id="rId53" Type="http://schemas.openxmlformats.org/officeDocument/2006/relationships/image" Target="media/image30.jpeg"/><Relationship Id="rId58" Type="http://schemas.openxmlformats.org/officeDocument/2006/relationships/footer" Target="footer21.xml"/><Relationship Id="rId66" Type="http://schemas.openxmlformats.org/officeDocument/2006/relationships/footer" Target="footer26.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5.xml"/><Relationship Id="rId57" Type="http://schemas.openxmlformats.org/officeDocument/2006/relationships/footer" Target="footer20.xml"/><Relationship Id="rId61" Type="http://schemas.openxmlformats.org/officeDocument/2006/relationships/footer" Target="footer23.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footer" Target="footer17.xml"/><Relationship Id="rId60" Type="http://schemas.openxmlformats.org/officeDocument/2006/relationships/footer" Target="footer22.xml"/><Relationship Id="rId65"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oter" Target="footer14.xml"/><Relationship Id="rId56" Type="http://schemas.openxmlformats.org/officeDocument/2006/relationships/image" Target="media/image31.jpeg"/><Relationship Id="rId64" Type="http://schemas.openxmlformats.org/officeDocument/2006/relationships/footer" Target="footer2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3.xml"/><Relationship Id="rId59" Type="http://schemas.openxmlformats.org/officeDocument/2006/relationships/image" Target="media/image32.jpeg"/><Relationship Id="rId67" Type="http://schemas.openxmlformats.org/officeDocument/2006/relationships/footer" Target="footer27.xml"/><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footer" Target="footer18.xml"/><Relationship Id="rId62"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6195</Words>
  <Characters>35317</Characters>
  <Application>Microsoft Office Word</Application>
  <DocSecurity>0</DocSecurity>
  <Lines>294</Lines>
  <Paragraphs>82</Paragraphs>
  <ScaleCrop>false</ScaleCrop>
  <Company>HP</Company>
  <LinksUpToDate>false</LinksUpToDate>
  <CharactersWithSpaces>41430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&lt;4D6963726F736F667420576F7264202D20414D3830D0FCB1DBCABDB8EEB2DDBBFACBB5C3F7CAE9&gt;</dc:title>
  <dc:creator>Administrator</dc:creator>
  <cp:lastModifiedBy>Sam laptop</cp:lastModifiedBy>
  <cp:revision>2</cp:revision>
  <dcterms:created xsi:type="dcterms:W3CDTF">2022-12-22T17:15:00Z</dcterms:created>
  <dcterms:modified xsi:type="dcterms:W3CDTF">2022-12-22T17:12:00Z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2014-09-04T00:00:00Z</vt:filetime>
  </property>
  <property fmtid="{D5CDD505-2E9C-101B-9397-08002B2CF9AE}" pid="3" name="Creator">
    <vt:lpwstr>PScript5.dll Version 5.2.2</vt:lpwstr>
  </property>
  <property fmtid="{D5CDD505-2E9C-101B-9397-08002B2CF9AE}" pid="4" name="LastSaved">
    <vt:filetime>2022-12-22T00:00:00Z</vt:filetime>
  </property>
</Properties>
</file>