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FFD" w:rsidRDefault="00FF3FFD">
      <w:pPr>
        <w:jc w:val="center"/>
        <w:rPr>
          <w:sz w:val="48"/>
          <w:szCs w:val="48"/>
        </w:rPr>
      </w:pPr>
    </w:p>
    <w:p w:rsidR="00FF3FFD" w:rsidRDefault="00FF3FFD">
      <w:pPr>
        <w:jc w:val="center"/>
        <w:rPr>
          <w:sz w:val="48"/>
          <w:szCs w:val="48"/>
        </w:rPr>
      </w:pPr>
    </w:p>
    <w:p w:rsidR="00FF3FFD" w:rsidRDefault="00FE1FD7">
      <w:pPr>
        <w:jc w:val="center"/>
        <w:rPr>
          <w:sz w:val="48"/>
          <w:szCs w:val="48"/>
        </w:rPr>
      </w:pPr>
      <w:r>
        <w:rPr>
          <w:rFonts w:hint="eastAsia"/>
          <w:sz w:val="48"/>
          <w:szCs w:val="48"/>
        </w:rPr>
        <w:t>移动式柴油机锤式破碎机</w:t>
      </w:r>
    </w:p>
    <w:p w:rsidR="00FF3FFD" w:rsidRDefault="00FF3FFD">
      <w:pPr>
        <w:jc w:val="center"/>
        <w:rPr>
          <w:sz w:val="48"/>
          <w:szCs w:val="48"/>
        </w:rPr>
      </w:pPr>
    </w:p>
    <w:p w:rsidR="00FF3FFD" w:rsidRDefault="00FF3FFD">
      <w:pPr>
        <w:jc w:val="center"/>
      </w:pPr>
    </w:p>
    <w:p w:rsidR="00FF3FFD" w:rsidRDefault="00FF3FFD">
      <w:pPr>
        <w:jc w:val="center"/>
      </w:pPr>
    </w:p>
    <w:p w:rsidR="00FF3FFD" w:rsidRDefault="00FF3FFD">
      <w:pPr>
        <w:jc w:val="center"/>
      </w:pPr>
    </w:p>
    <w:p w:rsidR="00FF3FFD" w:rsidRDefault="00FF3FFD">
      <w:pPr>
        <w:jc w:val="center"/>
      </w:pPr>
    </w:p>
    <w:p w:rsidR="00FF3FFD" w:rsidRDefault="00FF3FFD">
      <w:pPr>
        <w:jc w:val="center"/>
      </w:pPr>
    </w:p>
    <w:p w:rsidR="00FF3FFD" w:rsidRDefault="00FF3FFD">
      <w:pPr>
        <w:jc w:val="center"/>
      </w:pPr>
    </w:p>
    <w:p w:rsidR="00FF3FFD" w:rsidRDefault="00FF3FFD">
      <w:pPr>
        <w:jc w:val="center"/>
      </w:pPr>
    </w:p>
    <w:p w:rsidR="00FF3FFD" w:rsidRDefault="00FF3FFD">
      <w:pPr>
        <w:jc w:val="center"/>
      </w:pPr>
    </w:p>
    <w:p w:rsidR="00FF3FFD" w:rsidRDefault="00FE1FD7">
      <w:pPr>
        <w:jc w:val="center"/>
        <w:rPr>
          <w:rFonts w:ascii="Arial" w:hAnsi="Arial" w:cs="Arial"/>
          <w:sz w:val="36"/>
          <w:szCs w:val="36"/>
        </w:rPr>
      </w:pPr>
      <w:r>
        <w:rPr>
          <w:rFonts w:ascii="Arial" w:hAnsi="Arial" w:cs="Arial"/>
          <w:sz w:val="36"/>
          <w:szCs w:val="36"/>
        </w:rPr>
        <w:t>Mobile Diesel Hammer Crusher Manuel</w:t>
      </w:r>
    </w:p>
    <w:p w:rsidR="00FF3FFD" w:rsidRDefault="00FF3FFD"/>
    <w:p w:rsidR="00FF3FFD" w:rsidRDefault="00FF3FFD"/>
    <w:p w:rsidR="00FF3FFD" w:rsidRDefault="00FF3FFD"/>
    <w:p w:rsidR="00FF3FFD" w:rsidRDefault="00FF3FFD"/>
    <w:p w:rsidR="00FF3FFD" w:rsidRDefault="00FF3FFD"/>
    <w:p w:rsidR="00FF3FFD" w:rsidRDefault="00FF3FFD"/>
    <w:p w:rsidR="00FF3FFD" w:rsidRDefault="00FF3FFD"/>
    <w:p w:rsidR="00FF3FFD" w:rsidRDefault="00FF3FFD"/>
    <w:p w:rsidR="00FF3FFD" w:rsidRDefault="00FF3FFD"/>
    <w:p w:rsidR="00FF3FFD" w:rsidRDefault="00FF3FFD"/>
    <w:p w:rsidR="00FF3FFD" w:rsidRDefault="00FF3FFD"/>
    <w:p w:rsidR="00FF3FFD" w:rsidRDefault="00FF3FFD"/>
    <w:p w:rsidR="00FF3FFD" w:rsidRDefault="00FF3FFD"/>
    <w:p w:rsidR="00FF3FFD" w:rsidRDefault="00FF3FFD"/>
    <w:p w:rsidR="00FF3FFD" w:rsidRDefault="00FF3FFD"/>
    <w:p w:rsidR="00FF3FFD" w:rsidRDefault="00FF3FFD"/>
    <w:p w:rsidR="00FF3FFD" w:rsidRDefault="00FF3FFD"/>
    <w:p w:rsidR="00FF3FFD" w:rsidRDefault="00FF3FFD">
      <w:pPr>
        <w:rPr>
          <w:sz w:val="36"/>
          <w:szCs w:val="36"/>
        </w:rPr>
      </w:pPr>
    </w:p>
    <w:p w:rsidR="00FF3FFD" w:rsidRDefault="00FF3FFD"/>
    <w:p w:rsidR="00FE1FD7" w:rsidRDefault="00FE1FD7"/>
    <w:p w:rsidR="00FE1FD7" w:rsidRDefault="00FE1FD7"/>
    <w:p w:rsidR="00FE1FD7" w:rsidRDefault="00FE1FD7"/>
    <w:p w:rsidR="00FF3FFD" w:rsidRDefault="00FF3FFD">
      <w:pPr>
        <w:jc w:val="center"/>
      </w:pPr>
    </w:p>
    <w:p w:rsidR="00FF3FFD" w:rsidRDefault="00FF3FFD">
      <w:pPr>
        <w:jc w:val="center"/>
      </w:pPr>
    </w:p>
    <w:p w:rsidR="00FF3FFD" w:rsidRDefault="00FF3FFD">
      <w:pPr>
        <w:jc w:val="center"/>
      </w:pPr>
    </w:p>
    <w:p w:rsidR="00FF3FFD" w:rsidRDefault="00FE1FD7">
      <w:pPr>
        <w:jc w:val="center"/>
        <w:rPr>
          <w:sz w:val="30"/>
          <w:szCs w:val="30"/>
        </w:rPr>
      </w:pPr>
      <w:r>
        <w:rPr>
          <w:rFonts w:hint="eastAsia"/>
          <w:sz w:val="30"/>
          <w:szCs w:val="30"/>
        </w:rPr>
        <w:lastRenderedPageBreak/>
        <w:t>目录</w:t>
      </w:r>
    </w:p>
    <w:p w:rsidR="00FF3FFD" w:rsidRDefault="00FE1FD7">
      <w:pPr>
        <w:jc w:val="center"/>
        <w:rPr>
          <w:sz w:val="30"/>
          <w:szCs w:val="30"/>
        </w:rPr>
      </w:pPr>
      <w:proofErr w:type="gramStart"/>
      <w:r>
        <w:rPr>
          <w:rFonts w:hint="eastAsia"/>
          <w:sz w:val="30"/>
          <w:szCs w:val="30"/>
        </w:rPr>
        <w:t>item</w:t>
      </w:r>
      <w:proofErr w:type="gramEnd"/>
    </w:p>
    <w:p w:rsidR="00FF3FFD" w:rsidRDefault="00FE1FD7">
      <w:pPr>
        <w:numPr>
          <w:ilvl w:val="0"/>
          <w:numId w:val="1"/>
        </w:numPr>
        <w:rPr>
          <w:sz w:val="28"/>
          <w:szCs w:val="28"/>
        </w:rPr>
      </w:pPr>
      <w:r>
        <w:rPr>
          <w:rFonts w:hint="eastAsia"/>
          <w:sz w:val="28"/>
          <w:szCs w:val="28"/>
        </w:rPr>
        <w:t>机器用途</w:t>
      </w:r>
    </w:p>
    <w:p w:rsidR="00FF3FFD" w:rsidRDefault="00FE1FD7">
      <w:pPr>
        <w:numPr>
          <w:ilvl w:val="0"/>
          <w:numId w:val="2"/>
        </w:numPr>
        <w:rPr>
          <w:sz w:val="28"/>
          <w:szCs w:val="28"/>
        </w:rPr>
      </w:pPr>
      <w:r>
        <w:rPr>
          <w:rFonts w:hint="eastAsia"/>
          <w:sz w:val="28"/>
          <w:szCs w:val="28"/>
        </w:rPr>
        <w:t>Machine use</w:t>
      </w:r>
    </w:p>
    <w:p w:rsidR="00FF3FFD" w:rsidRDefault="00FF3FFD">
      <w:pPr>
        <w:rPr>
          <w:sz w:val="28"/>
          <w:szCs w:val="28"/>
        </w:rPr>
      </w:pPr>
    </w:p>
    <w:p w:rsidR="00FF3FFD" w:rsidRDefault="00FE1FD7">
      <w:pPr>
        <w:rPr>
          <w:sz w:val="28"/>
          <w:szCs w:val="28"/>
        </w:rPr>
      </w:pPr>
      <w:r>
        <w:rPr>
          <w:rFonts w:hint="eastAsia"/>
          <w:sz w:val="28"/>
          <w:szCs w:val="28"/>
        </w:rPr>
        <w:t>二、颚式破碎机主机规格和性能</w:t>
      </w:r>
    </w:p>
    <w:p w:rsidR="00FF3FFD" w:rsidRDefault="00FE1FD7">
      <w:pPr>
        <w:rPr>
          <w:sz w:val="28"/>
          <w:szCs w:val="28"/>
        </w:rPr>
      </w:pPr>
      <w:r>
        <w:rPr>
          <w:rFonts w:hint="eastAsia"/>
          <w:sz w:val="28"/>
          <w:szCs w:val="28"/>
        </w:rPr>
        <w:t>二、</w:t>
      </w:r>
      <w:bookmarkStart w:id="0" w:name="OLE_LINK1"/>
      <w:r>
        <w:rPr>
          <w:rFonts w:hint="eastAsia"/>
          <w:sz w:val="28"/>
          <w:szCs w:val="28"/>
        </w:rPr>
        <w:t>Specification and performance of jaw crusher host</w:t>
      </w:r>
      <w:bookmarkEnd w:id="0"/>
    </w:p>
    <w:p w:rsidR="00FF3FFD" w:rsidRDefault="00FF3FFD">
      <w:pPr>
        <w:rPr>
          <w:sz w:val="28"/>
          <w:szCs w:val="28"/>
        </w:rPr>
      </w:pPr>
    </w:p>
    <w:p w:rsidR="00FF3FFD" w:rsidRDefault="00FE1FD7">
      <w:pPr>
        <w:rPr>
          <w:sz w:val="28"/>
          <w:szCs w:val="28"/>
        </w:rPr>
      </w:pPr>
      <w:r>
        <w:rPr>
          <w:rFonts w:hint="eastAsia"/>
          <w:sz w:val="28"/>
          <w:szCs w:val="28"/>
        </w:rPr>
        <w:t>三、工作原理与结构特征</w:t>
      </w:r>
    </w:p>
    <w:p w:rsidR="00FF3FFD" w:rsidRDefault="00FE1FD7">
      <w:pPr>
        <w:rPr>
          <w:sz w:val="28"/>
          <w:szCs w:val="28"/>
        </w:rPr>
      </w:pPr>
      <w:r>
        <w:rPr>
          <w:rFonts w:hint="eastAsia"/>
          <w:sz w:val="28"/>
          <w:szCs w:val="28"/>
        </w:rPr>
        <w:t>三、</w:t>
      </w:r>
      <w:r>
        <w:rPr>
          <w:rFonts w:hint="eastAsia"/>
          <w:sz w:val="28"/>
          <w:szCs w:val="28"/>
        </w:rPr>
        <w:t>Working principle and structural characteristics</w:t>
      </w:r>
    </w:p>
    <w:p w:rsidR="00FF3FFD" w:rsidRDefault="00FF3FFD">
      <w:pPr>
        <w:rPr>
          <w:sz w:val="28"/>
          <w:szCs w:val="28"/>
        </w:rPr>
      </w:pPr>
    </w:p>
    <w:p w:rsidR="00FF3FFD" w:rsidRDefault="00FE1FD7">
      <w:pPr>
        <w:rPr>
          <w:sz w:val="28"/>
          <w:szCs w:val="28"/>
        </w:rPr>
      </w:pPr>
      <w:r>
        <w:rPr>
          <w:rFonts w:hint="eastAsia"/>
          <w:sz w:val="28"/>
          <w:szCs w:val="28"/>
        </w:rPr>
        <w:t>四．</w:t>
      </w:r>
      <w:r>
        <w:rPr>
          <w:rFonts w:hint="eastAsia"/>
          <w:sz w:val="28"/>
          <w:szCs w:val="28"/>
        </w:rPr>
        <w:t>开机前的准备</w:t>
      </w:r>
    </w:p>
    <w:p w:rsidR="00FF3FFD" w:rsidRDefault="00FE1FD7">
      <w:pPr>
        <w:rPr>
          <w:sz w:val="28"/>
          <w:szCs w:val="28"/>
        </w:rPr>
      </w:pPr>
      <w:r>
        <w:rPr>
          <w:rFonts w:hint="eastAsia"/>
          <w:sz w:val="28"/>
          <w:szCs w:val="28"/>
        </w:rPr>
        <w:t>四、</w:t>
      </w:r>
      <w:r>
        <w:rPr>
          <w:rFonts w:hint="eastAsia"/>
          <w:sz w:val="28"/>
          <w:szCs w:val="28"/>
        </w:rPr>
        <w:t>Preparation before starting</w:t>
      </w:r>
    </w:p>
    <w:p w:rsidR="00FF3FFD" w:rsidRDefault="00FF3FFD">
      <w:pPr>
        <w:rPr>
          <w:sz w:val="28"/>
          <w:szCs w:val="28"/>
        </w:rPr>
      </w:pPr>
    </w:p>
    <w:p w:rsidR="00FF3FFD" w:rsidRDefault="00FE1FD7">
      <w:pPr>
        <w:rPr>
          <w:sz w:val="28"/>
          <w:szCs w:val="28"/>
        </w:rPr>
      </w:pPr>
      <w:r>
        <w:rPr>
          <w:rFonts w:hint="eastAsia"/>
          <w:sz w:val="28"/>
          <w:szCs w:val="28"/>
        </w:rPr>
        <w:t>五</w:t>
      </w:r>
      <w:r>
        <w:rPr>
          <w:rFonts w:hint="eastAsia"/>
          <w:sz w:val="28"/>
          <w:szCs w:val="28"/>
        </w:rPr>
        <w:t>、运转中的检查和操作</w:t>
      </w:r>
    </w:p>
    <w:p w:rsidR="00FF3FFD" w:rsidRDefault="00FE1FD7">
      <w:pPr>
        <w:rPr>
          <w:sz w:val="28"/>
          <w:szCs w:val="28"/>
        </w:rPr>
      </w:pPr>
      <w:r>
        <w:rPr>
          <w:rFonts w:hint="eastAsia"/>
          <w:sz w:val="28"/>
          <w:szCs w:val="28"/>
        </w:rPr>
        <w:t>五、</w:t>
      </w:r>
      <w:r>
        <w:rPr>
          <w:rFonts w:hint="eastAsia"/>
          <w:sz w:val="28"/>
          <w:szCs w:val="28"/>
        </w:rPr>
        <w:t>Inspection and Operation During Operation</w:t>
      </w:r>
    </w:p>
    <w:p w:rsidR="00FF3FFD" w:rsidRDefault="00FF3FFD">
      <w:pPr>
        <w:rPr>
          <w:sz w:val="28"/>
          <w:szCs w:val="28"/>
        </w:rPr>
      </w:pPr>
    </w:p>
    <w:p w:rsidR="00FF3FFD" w:rsidRDefault="00FE1FD7">
      <w:pPr>
        <w:numPr>
          <w:ilvl w:val="0"/>
          <w:numId w:val="3"/>
        </w:numPr>
        <w:rPr>
          <w:sz w:val="28"/>
          <w:szCs w:val="28"/>
        </w:rPr>
      </w:pPr>
      <w:r>
        <w:rPr>
          <w:rFonts w:hint="eastAsia"/>
          <w:sz w:val="28"/>
          <w:szCs w:val="28"/>
        </w:rPr>
        <w:t>维护保养</w:t>
      </w:r>
    </w:p>
    <w:p w:rsidR="00FF3FFD" w:rsidRDefault="00FE1FD7">
      <w:pPr>
        <w:numPr>
          <w:ilvl w:val="0"/>
          <w:numId w:val="4"/>
        </w:numPr>
        <w:rPr>
          <w:sz w:val="28"/>
          <w:szCs w:val="28"/>
        </w:rPr>
      </w:pPr>
      <w:r>
        <w:rPr>
          <w:rFonts w:hint="eastAsia"/>
          <w:sz w:val="28"/>
          <w:szCs w:val="28"/>
        </w:rPr>
        <w:t>Maintenance</w:t>
      </w:r>
    </w:p>
    <w:p w:rsidR="00FF3FFD" w:rsidRDefault="00FF3FFD">
      <w:pPr>
        <w:rPr>
          <w:sz w:val="28"/>
          <w:szCs w:val="28"/>
        </w:rPr>
      </w:pPr>
    </w:p>
    <w:p w:rsidR="00FF3FFD" w:rsidRDefault="00FE1FD7">
      <w:pPr>
        <w:numPr>
          <w:ilvl w:val="0"/>
          <w:numId w:val="3"/>
        </w:numPr>
        <w:rPr>
          <w:sz w:val="28"/>
          <w:szCs w:val="28"/>
        </w:rPr>
      </w:pPr>
      <w:r>
        <w:rPr>
          <w:rFonts w:hint="eastAsia"/>
          <w:sz w:val="28"/>
          <w:szCs w:val="28"/>
        </w:rPr>
        <w:t>安全使用</w:t>
      </w:r>
    </w:p>
    <w:p w:rsidR="00FF3FFD" w:rsidRDefault="00FE1FD7">
      <w:r>
        <w:rPr>
          <w:rFonts w:hint="eastAsia"/>
          <w:sz w:val="28"/>
          <w:szCs w:val="28"/>
        </w:rPr>
        <w:t>七、</w:t>
      </w:r>
      <w:r>
        <w:rPr>
          <w:rFonts w:hint="eastAsia"/>
          <w:sz w:val="28"/>
          <w:szCs w:val="28"/>
        </w:rPr>
        <w:t>safety us</w:t>
      </w:r>
    </w:p>
    <w:p w:rsidR="00FF3FFD" w:rsidRDefault="00FF3FFD"/>
    <w:p w:rsidR="00FF3FFD" w:rsidRDefault="00FE1FD7">
      <w:r>
        <w:rPr>
          <w:rFonts w:hint="eastAsia"/>
        </w:rPr>
        <w:t>一、机器</w:t>
      </w:r>
      <w:r>
        <w:rPr>
          <w:rFonts w:hint="eastAsia"/>
        </w:rPr>
        <w:t>用途</w:t>
      </w:r>
      <w:r>
        <w:rPr>
          <w:rFonts w:hint="eastAsia"/>
        </w:rPr>
        <w:t xml:space="preserve"> Machine use</w:t>
      </w:r>
    </w:p>
    <w:p w:rsidR="00FF3FFD" w:rsidRDefault="00FF3FFD"/>
    <w:p w:rsidR="00FF3FFD" w:rsidRDefault="00FF3FFD"/>
    <w:p w:rsidR="00FF3FFD" w:rsidRDefault="00FE1FD7">
      <w:r>
        <w:rPr>
          <w:rFonts w:hint="eastAsia"/>
        </w:rPr>
        <w:t>本机适用于破碎各种脆性材料的矿物，破碎物料为煤、石膏、明矾、</w:t>
      </w:r>
    </w:p>
    <w:p w:rsidR="00FF3FFD" w:rsidRDefault="00FE1FD7">
      <w:r>
        <w:rPr>
          <w:rFonts w:hint="eastAsia"/>
        </w:rPr>
        <w:t>砖瓦、石灰石等。其料的抗压强度不超过</w:t>
      </w:r>
      <w:r>
        <w:rPr>
          <w:rFonts w:hint="eastAsia"/>
        </w:rPr>
        <w:t>1000</w:t>
      </w:r>
      <w:r>
        <w:rPr>
          <w:rFonts w:hint="eastAsia"/>
        </w:rPr>
        <w:t>公斤力</w:t>
      </w:r>
      <w:r>
        <w:rPr>
          <w:rFonts w:hint="eastAsia"/>
        </w:rPr>
        <w:t>/</w:t>
      </w:r>
      <w:r>
        <w:rPr>
          <w:rFonts w:hint="eastAsia"/>
        </w:rPr>
        <w:t>平方</w:t>
      </w:r>
      <w:r>
        <w:rPr>
          <w:rFonts w:hint="eastAsia"/>
        </w:rPr>
        <w:t>厘米，湿度不大于</w:t>
      </w:r>
    </w:p>
    <w:p w:rsidR="00FF3FFD" w:rsidRDefault="00FE1FD7">
      <w:r>
        <w:rPr>
          <w:rFonts w:hint="eastAsia"/>
        </w:rPr>
        <w:t>2%</w:t>
      </w:r>
    </w:p>
    <w:p w:rsidR="00FF3FFD" w:rsidRDefault="00FE1FD7">
      <w:r>
        <w:rPr>
          <w:rFonts w:hint="eastAsia"/>
        </w:rPr>
        <w:t>This machine is suitable for crushing minerals of various brittle materials. The crushed materials are coal, gypsum, alum,</w:t>
      </w:r>
    </w:p>
    <w:p w:rsidR="00FF3FFD" w:rsidRDefault="00FE1FD7">
      <w:proofErr w:type="gramStart"/>
      <w:r>
        <w:rPr>
          <w:rFonts w:hint="eastAsia"/>
        </w:rPr>
        <w:t>Bricks, limestone, etc.</w:t>
      </w:r>
      <w:proofErr w:type="gramEnd"/>
      <w:r>
        <w:rPr>
          <w:rFonts w:hint="eastAsia"/>
        </w:rPr>
        <w:t xml:space="preserve"> The compressive strength of the material shall not exceed 1000 </w:t>
      </w:r>
      <w:proofErr w:type="spellStart"/>
      <w:r>
        <w:rPr>
          <w:rFonts w:hint="eastAsia"/>
        </w:rPr>
        <w:t>kgf</w:t>
      </w:r>
      <w:proofErr w:type="spellEnd"/>
      <w:r>
        <w:rPr>
          <w:rFonts w:hint="eastAsia"/>
        </w:rPr>
        <w:t>/cm</w:t>
      </w:r>
      <w:r>
        <w:rPr>
          <w:rFonts w:hint="eastAsia"/>
        </w:rPr>
        <w:t>2, and the humidity is not more than 2%</w:t>
      </w:r>
    </w:p>
    <w:p w:rsidR="00FF3FFD" w:rsidRDefault="00FF3FFD"/>
    <w:p w:rsidR="00FF3FFD" w:rsidRDefault="00FE1FD7">
      <w:pPr>
        <w:numPr>
          <w:ilvl w:val="0"/>
          <w:numId w:val="2"/>
        </w:numPr>
      </w:pPr>
      <w:r>
        <w:rPr>
          <w:rFonts w:hint="eastAsia"/>
        </w:rPr>
        <w:t>锤</w:t>
      </w:r>
      <w:r>
        <w:rPr>
          <w:rFonts w:hint="eastAsia"/>
        </w:rPr>
        <w:t>式破碎机主机规格和性能</w:t>
      </w:r>
    </w:p>
    <w:p w:rsidR="00FF3FFD" w:rsidRDefault="00FE1FD7">
      <w:pPr>
        <w:ind w:firstLineChars="100" w:firstLine="210"/>
      </w:pPr>
      <w:r>
        <w:rPr>
          <w:rFonts w:hint="eastAsia"/>
        </w:rPr>
        <w:t>Specification and performance of jaw crusher host</w:t>
      </w:r>
    </w:p>
    <w:p w:rsidR="00FF3FFD" w:rsidRDefault="00FF3FFD"/>
    <w:tbl>
      <w:tblPr>
        <w:tblStyle w:val="Tablaconcuadrcula"/>
        <w:tblW w:w="8176" w:type="dxa"/>
        <w:tblLayout w:type="fixed"/>
        <w:tblLook w:val="04A0"/>
      </w:tblPr>
      <w:tblGrid>
        <w:gridCol w:w="1878"/>
        <w:gridCol w:w="1618"/>
        <w:gridCol w:w="1747"/>
        <w:gridCol w:w="1747"/>
        <w:gridCol w:w="1186"/>
      </w:tblGrid>
      <w:tr w:rsidR="00FF3FFD">
        <w:trPr>
          <w:trHeight w:val="1295"/>
        </w:trPr>
        <w:tc>
          <w:tcPr>
            <w:tcW w:w="1878" w:type="dxa"/>
            <w:vAlign w:val="center"/>
          </w:tcPr>
          <w:p w:rsidR="00FF3FFD" w:rsidRDefault="00FE1FD7">
            <w:pPr>
              <w:jc w:val="center"/>
            </w:pPr>
            <w:r>
              <w:rPr>
                <w:rFonts w:hint="eastAsia"/>
              </w:rPr>
              <w:t>Model</w:t>
            </w:r>
          </w:p>
        </w:tc>
        <w:tc>
          <w:tcPr>
            <w:tcW w:w="1618" w:type="dxa"/>
            <w:vAlign w:val="center"/>
          </w:tcPr>
          <w:p w:rsidR="00FF3FFD" w:rsidRDefault="00FE1FD7">
            <w:pPr>
              <w:jc w:val="center"/>
            </w:pPr>
            <w:r>
              <w:rPr>
                <w:rFonts w:hint="eastAsia"/>
              </w:rPr>
              <w:t>Max feed size (mm)</w:t>
            </w:r>
          </w:p>
        </w:tc>
        <w:tc>
          <w:tcPr>
            <w:tcW w:w="1747" w:type="dxa"/>
            <w:vAlign w:val="center"/>
          </w:tcPr>
          <w:p w:rsidR="00FF3FFD" w:rsidRDefault="00FE1FD7">
            <w:pPr>
              <w:jc w:val="center"/>
            </w:pPr>
            <w:r>
              <w:rPr>
                <w:rFonts w:hint="eastAsia"/>
              </w:rPr>
              <w:t>Discharge size(mm)</w:t>
            </w:r>
          </w:p>
        </w:tc>
        <w:tc>
          <w:tcPr>
            <w:tcW w:w="1747" w:type="dxa"/>
            <w:vAlign w:val="center"/>
          </w:tcPr>
          <w:p w:rsidR="00FF3FFD" w:rsidRDefault="00FE1FD7">
            <w:pPr>
              <w:jc w:val="center"/>
            </w:pPr>
            <w:r>
              <w:rPr>
                <w:rFonts w:hint="eastAsia"/>
              </w:rPr>
              <w:t xml:space="preserve">Capacity  </w:t>
            </w:r>
          </w:p>
          <w:p w:rsidR="00FF3FFD" w:rsidRDefault="00FE1FD7">
            <w:pPr>
              <w:jc w:val="center"/>
            </w:pPr>
            <w:r>
              <w:rPr>
                <w:rFonts w:hint="eastAsia"/>
              </w:rPr>
              <w:t>(t/h)</w:t>
            </w:r>
          </w:p>
        </w:tc>
        <w:tc>
          <w:tcPr>
            <w:tcW w:w="1186" w:type="dxa"/>
            <w:vAlign w:val="center"/>
          </w:tcPr>
          <w:p w:rsidR="00FF3FFD" w:rsidRDefault="00FE1FD7">
            <w:pPr>
              <w:jc w:val="center"/>
            </w:pPr>
            <w:r>
              <w:rPr>
                <w:rFonts w:hint="eastAsia"/>
              </w:rPr>
              <w:t>Power</w:t>
            </w:r>
          </w:p>
          <w:p w:rsidR="00FF3FFD" w:rsidRDefault="00FE1FD7">
            <w:pPr>
              <w:jc w:val="center"/>
            </w:pPr>
            <w:bookmarkStart w:id="1" w:name="_GoBack"/>
            <w:bookmarkEnd w:id="1"/>
            <w:r>
              <w:rPr>
                <w:rFonts w:hint="eastAsia"/>
              </w:rPr>
              <w:t xml:space="preserve"> (</w:t>
            </w:r>
            <w:proofErr w:type="spellStart"/>
            <w:r>
              <w:rPr>
                <w:rFonts w:hint="eastAsia"/>
              </w:rPr>
              <w:t>kw</w:t>
            </w:r>
            <w:proofErr w:type="spellEnd"/>
            <w:r>
              <w:rPr>
                <w:rFonts w:hint="eastAsia"/>
              </w:rPr>
              <w:t>)</w:t>
            </w:r>
          </w:p>
        </w:tc>
      </w:tr>
      <w:tr w:rsidR="00FF3FFD">
        <w:trPr>
          <w:trHeight w:val="614"/>
        </w:trPr>
        <w:tc>
          <w:tcPr>
            <w:tcW w:w="1878" w:type="dxa"/>
            <w:vAlign w:val="center"/>
          </w:tcPr>
          <w:p w:rsidR="00FF3FFD" w:rsidRDefault="00FE1FD7">
            <w:pPr>
              <w:jc w:val="center"/>
            </w:pPr>
            <w:r>
              <w:rPr>
                <w:rFonts w:hint="eastAsia"/>
              </w:rPr>
              <w:t>PE 600x400</w:t>
            </w:r>
          </w:p>
        </w:tc>
        <w:tc>
          <w:tcPr>
            <w:tcW w:w="1618" w:type="dxa"/>
            <w:vAlign w:val="center"/>
          </w:tcPr>
          <w:p w:rsidR="00FF3FFD" w:rsidRDefault="00FE1FD7">
            <w:pPr>
              <w:jc w:val="center"/>
            </w:pPr>
            <w:r>
              <w:rPr>
                <w:rFonts w:hint="eastAsia"/>
              </w:rPr>
              <w:t>≤</w:t>
            </w:r>
            <w:r>
              <w:rPr>
                <w:rFonts w:hint="eastAsia"/>
              </w:rPr>
              <w:t>120</w:t>
            </w:r>
          </w:p>
        </w:tc>
        <w:tc>
          <w:tcPr>
            <w:tcW w:w="1747" w:type="dxa"/>
            <w:vAlign w:val="center"/>
          </w:tcPr>
          <w:p w:rsidR="00FF3FFD" w:rsidRDefault="00FE1FD7">
            <w:pPr>
              <w:jc w:val="center"/>
            </w:pPr>
            <w:r>
              <w:rPr>
                <w:rFonts w:hint="eastAsia"/>
              </w:rPr>
              <w:t>≤</w:t>
            </w:r>
            <w:r>
              <w:rPr>
                <w:rFonts w:hint="eastAsia"/>
              </w:rPr>
              <w:t>15</w:t>
            </w:r>
          </w:p>
        </w:tc>
        <w:tc>
          <w:tcPr>
            <w:tcW w:w="1747" w:type="dxa"/>
            <w:vAlign w:val="center"/>
          </w:tcPr>
          <w:p w:rsidR="00FF3FFD" w:rsidRDefault="00FE1FD7">
            <w:pPr>
              <w:jc w:val="center"/>
            </w:pPr>
            <w:r>
              <w:rPr>
                <w:rFonts w:hint="eastAsia"/>
              </w:rPr>
              <w:t>10-25</w:t>
            </w:r>
          </w:p>
        </w:tc>
        <w:tc>
          <w:tcPr>
            <w:tcW w:w="1186" w:type="dxa"/>
            <w:vAlign w:val="center"/>
          </w:tcPr>
          <w:p w:rsidR="00FF3FFD" w:rsidRDefault="00FE1FD7">
            <w:pPr>
              <w:jc w:val="center"/>
            </w:pPr>
            <w:r>
              <w:rPr>
                <w:rFonts w:hint="eastAsia"/>
              </w:rPr>
              <w:t>18.5</w:t>
            </w:r>
          </w:p>
        </w:tc>
      </w:tr>
    </w:tbl>
    <w:p w:rsidR="00FF3FFD" w:rsidRDefault="00FE1FD7">
      <w:r>
        <w:rPr>
          <w:rFonts w:hint="eastAsia"/>
        </w:rPr>
        <w:t>注：破碎机的处理能力受许多因素的影响，诸如给料性质、形状、粒度大小的组成、给料方式、工作条件等。</w:t>
      </w:r>
    </w:p>
    <w:p w:rsidR="00FF3FFD" w:rsidRDefault="00FE1FD7">
      <w:r>
        <w:rPr>
          <w:rFonts w:hint="eastAsia"/>
        </w:rPr>
        <w:t>Note: The processing capacity of the crusher is affected by many factors, such as the nature of the material, the shape, the composition of the particle size, the method of feeding, and the working condition</w:t>
      </w:r>
      <w:r>
        <w:rPr>
          <w:rFonts w:hint="eastAsia"/>
        </w:rPr>
        <w:t>s.</w:t>
      </w:r>
    </w:p>
    <w:p w:rsidR="00FF3FFD" w:rsidRDefault="00FE1FD7">
      <w:pPr>
        <w:numPr>
          <w:ilvl w:val="0"/>
          <w:numId w:val="2"/>
        </w:numPr>
      </w:pPr>
      <w:r>
        <w:rPr>
          <w:rFonts w:hint="eastAsia"/>
        </w:rPr>
        <w:t>工作原理与结构特征</w:t>
      </w:r>
    </w:p>
    <w:p w:rsidR="00FF3FFD" w:rsidRDefault="00FE1FD7">
      <w:r>
        <w:rPr>
          <w:rFonts w:hint="eastAsia"/>
        </w:rPr>
        <w:t>Working principle and structural characteristics</w:t>
      </w:r>
    </w:p>
    <w:p w:rsidR="00FF3FFD" w:rsidRDefault="00FF3FFD"/>
    <w:p w:rsidR="00FF3FFD" w:rsidRDefault="00FE1FD7">
      <w:r>
        <w:rPr>
          <w:rFonts w:hint="eastAsia"/>
        </w:rPr>
        <w:t>本机主要</w:t>
      </w:r>
      <w:r>
        <w:rPr>
          <w:rFonts w:hint="eastAsia"/>
        </w:rPr>
        <w:t>移动车架，机架，柴油机机组，三角带护罩，锤式破碎机主机等零部件组成。</w:t>
      </w:r>
      <w:r>
        <w:rPr>
          <w:rFonts w:hint="eastAsia"/>
        </w:rPr>
        <w:t>物料由于转子旋转时所产生的锤头对物料的撞击作用而破碎。</w:t>
      </w:r>
    </w:p>
    <w:p w:rsidR="00FF3FFD" w:rsidRDefault="00FE1FD7">
      <w:r>
        <w:rPr>
          <w:rFonts w:hint="eastAsia"/>
        </w:rPr>
        <w:t xml:space="preserve">This machine is mainly composed of mobile frame, frame, diesel engine unit, V-belt guard, hammer crusher main </w:t>
      </w:r>
      <w:r>
        <w:rPr>
          <w:rFonts w:hint="eastAsia"/>
        </w:rPr>
        <w:t xml:space="preserve">host </w:t>
      </w:r>
      <w:r>
        <w:rPr>
          <w:rFonts w:hint="eastAsia"/>
        </w:rPr>
        <w:t xml:space="preserve">and other </w:t>
      </w:r>
      <w:r>
        <w:rPr>
          <w:rFonts w:hint="eastAsia"/>
        </w:rPr>
        <w:t>parts. The material is broken due to the impact of the hammer on the material when the rotor rotates.</w:t>
      </w:r>
    </w:p>
    <w:p w:rsidR="00FF3FFD" w:rsidRDefault="00FE1FD7">
      <w:r>
        <w:rPr>
          <w:rFonts w:hint="eastAsia"/>
        </w:rPr>
        <w:t>机架分</w:t>
      </w:r>
      <w:r>
        <w:rPr>
          <w:rFonts w:hint="eastAsia"/>
        </w:rPr>
        <w:t>.</w:t>
      </w:r>
      <w:r>
        <w:rPr>
          <w:rFonts w:hint="eastAsia"/>
        </w:rPr>
        <w:t>上盖和下座两部分，内壁装有防护衬板，以防止机架内部磨损，</w:t>
      </w:r>
    </w:p>
    <w:p w:rsidR="00FF3FFD" w:rsidRDefault="00FE1FD7">
      <w:r>
        <w:rPr>
          <w:rFonts w:hint="eastAsia"/>
        </w:rPr>
        <w:t>上机体后侧盖板可以打开，用于更换锤头及检查内部磨损情况。</w:t>
      </w:r>
    </w:p>
    <w:p w:rsidR="00FF3FFD" w:rsidRDefault="00FE1FD7">
      <w:r>
        <w:rPr>
          <w:rFonts w:hint="eastAsia"/>
        </w:rPr>
        <w:t>The frame is divided into two parts: the upper cover and the lower seat. The inner wall is e</w:t>
      </w:r>
      <w:r>
        <w:rPr>
          <w:rFonts w:hint="eastAsia"/>
        </w:rPr>
        <w:t>quipped with a protective lining to prevent the internal wear of the frame. The rear cover of the upper body can be opened to replace the hammer and check the internal wear.</w:t>
      </w:r>
    </w:p>
    <w:p w:rsidR="00FF3FFD" w:rsidRDefault="00FE1FD7">
      <w:r>
        <w:rPr>
          <w:rFonts w:hint="eastAsia"/>
        </w:rPr>
        <w:t>转子是由转子轴、园盘、锤轴、锤头等零件组成。转子轴上装有园盘、</w:t>
      </w:r>
    </w:p>
    <w:p w:rsidR="00FF3FFD" w:rsidRDefault="00FE1FD7">
      <w:r>
        <w:rPr>
          <w:rFonts w:hint="eastAsia"/>
        </w:rPr>
        <w:t>盘与盘之间以轴套隔开，盘上装有锤轴、锤头悬挂在锤轴上，当转子轴旋</w:t>
      </w:r>
    </w:p>
    <w:p w:rsidR="00FF3FFD" w:rsidRDefault="00FE1FD7">
      <w:r>
        <w:rPr>
          <w:rFonts w:hint="eastAsia"/>
        </w:rPr>
        <w:t>转时，锤子即随着回转。</w:t>
      </w:r>
    </w:p>
    <w:p w:rsidR="00FF3FFD" w:rsidRDefault="00FE1FD7">
      <w:r>
        <w:rPr>
          <w:rFonts w:hint="eastAsia"/>
        </w:rPr>
        <w:t>The r</w:t>
      </w:r>
      <w:r>
        <w:rPr>
          <w:rFonts w:hint="eastAsia"/>
        </w:rPr>
        <w:t xml:space="preserve">otor is composed of rotor shaft, disc, hammer shaft, hammer head and other parts. A disc is installed on the rotor shaft, and the disc is separated from the disc by a bushing. The disc is </w:t>
      </w:r>
      <w:r>
        <w:rPr>
          <w:rFonts w:hint="eastAsia"/>
        </w:rPr>
        <w:lastRenderedPageBreak/>
        <w:t>equipped with a hammer shaft, and the hammer head is suspended on th</w:t>
      </w:r>
      <w:r>
        <w:rPr>
          <w:rFonts w:hint="eastAsia"/>
        </w:rPr>
        <w:t>e hammer shaft. When the rotor shaft rotates, the hammer rotates with it.</w:t>
      </w:r>
    </w:p>
    <w:p w:rsidR="00FF3FFD" w:rsidRDefault="00FE1FD7">
      <w:r>
        <w:rPr>
          <w:rFonts w:hint="eastAsia"/>
        </w:rPr>
        <w:t>筛条装置在下座内壁两侧的筛长架的槽内。</w:t>
      </w:r>
    </w:p>
    <w:p w:rsidR="00FF3FFD" w:rsidRDefault="00FE1FD7">
      <w:r>
        <w:rPr>
          <w:rFonts w:hint="eastAsia"/>
        </w:rPr>
        <w:t>The screen bars are installed in the grooves of the screen long racks on both sides of the inner wall of the lower seat.</w:t>
      </w:r>
    </w:p>
    <w:p w:rsidR="00FF3FFD" w:rsidRDefault="00FF3FFD"/>
    <w:p w:rsidR="00FF3FFD" w:rsidRDefault="00FE1FD7">
      <w:r>
        <w:rPr>
          <w:rFonts w:hint="eastAsia"/>
        </w:rPr>
        <w:t>四、</w:t>
      </w:r>
      <w:r>
        <w:rPr>
          <w:rFonts w:hint="eastAsia"/>
        </w:rPr>
        <w:t>开机前的准备</w:t>
      </w:r>
      <w:r>
        <w:rPr>
          <w:rFonts w:hint="eastAsia"/>
        </w:rPr>
        <w:t>:</w:t>
      </w:r>
    </w:p>
    <w:p w:rsidR="00FF3FFD" w:rsidRDefault="00FE1FD7">
      <w:pPr>
        <w:ind w:firstLineChars="200" w:firstLine="420"/>
      </w:pPr>
      <w:r>
        <w:rPr>
          <w:rFonts w:hint="eastAsia"/>
        </w:rPr>
        <w:t>Preparation before starting</w:t>
      </w:r>
    </w:p>
    <w:p w:rsidR="00FF3FFD" w:rsidRDefault="00FF3FFD">
      <w:pPr>
        <w:ind w:firstLineChars="200" w:firstLine="420"/>
      </w:pPr>
    </w:p>
    <w:p w:rsidR="00FF3FFD" w:rsidRDefault="00FE1FD7">
      <w:r>
        <w:rPr>
          <w:rFonts w:hint="eastAsia"/>
        </w:rPr>
        <w:t>开</w:t>
      </w:r>
      <w:r>
        <w:rPr>
          <w:rFonts w:hint="eastAsia"/>
        </w:rPr>
        <w:t>机前应详细检查主轴承和其它传动部件的油量，应加够润滑油。</w:t>
      </w:r>
    </w:p>
    <w:p w:rsidR="00FF3FFD" w:rsidRDefault="00FE1FD7">
      <w:r>
        <w:rPr>
          <w:rFonts w:hint="eastAsia"/>
        </w:rPr>
        <w:t>Before starting the machine, the oil quantity of the main bearing and other transmission parts should be checked in detail, and enough lubricating oil should be added.</w:t>
      </w:r>
    </w:p>
    <w:p w:rsidR="00FF3FFD" w:rsidRDefault="00FE1FD7">
      <w:r>
        <w:rPr>
          <w:rFonts w:hint="eastAsia"/>
        </w:rPr>
        <w:t>检查各部件的连接螺丝是否有松动断裂现象。</w:t>
      </w:r>
    </w:p>
    <w:p w:rsidR="00FF3FFD" w:rsidRDefault="00FE1FD7">
      <w:r>
        <w:rPr>
          <w:rFonts w:hint="eastAsia"/>
        </w:rPr>
        <w:t>Check whether the connecting screws of</w:t>
      </w:r>
      <w:r>
        <w:rPr>
          <w:rFonts w:hint="eastAsia"/>
        </w:rPr>
        <w:t xml:space="preserve"> each part are loose or broken</w:t>
      </w:r>
    </w:p>
    <w:p w:rsidR="00FF3FFD" w:rsidRDefault="00FE1FD7">
      <w:r>
        <w:rPr>
          <w:rFonts w:hint="eastAsia"/>
        </w:rPr>
        <w:t>检查机体内和各传动部件是否有障碍物。</w:t>
      </w:r>
    </w:p>
    <w:p w:rsidR="00FF3FFD" w:rsidRDefault="00FE1FD7">
      <w:r>
        <w:rPr>
          <w:rFonts w:hint="eastAsia"/>
        </w:rPr>
        <w:t>Check whether there are obstacles in the body and each transmission part.</w:t>
      </w:r>
    </w:p>
    <w:p w:rsidR="00FF3FFD" w:rsidRDefault="00FE1FD7">
      <w:r>
        <w:rPr>
          <w:rFonts w:hint="eastAsia"/>
        </w:rPr>
        <w:t>检查蓄电池是否有电。新蓄电池应进行加注蓄电池液和充电作业。</w:t>
      </w:r>
    </w:p>
    <w:p w:rsidR="00FF3FFD" w:rsidRDefault="00FE1FD7">
      <w:r>
        <w:rPr>
          <w:rFonts w:hint="eastAsia"/>
        </w:rPr>
        <w:t>Check that the battery is charged. The new battery should be filled with battery fluid and charged.</w:t>
      </w:r>
    </w:p>
    <w:p w:rsidR="00FF3FFD" w:rsidRDefault="00FE1FD7">
      <w:r>
        <w:rPr>
          <w:rFonts w:hint="eastAsia"/>
        </w:rPr>
        <w:t>检查柴油机的润滑油及各部是否完好。</w:t>
      </w:r>
    </w:p>
    <w:p w:rsidR="00FF3FFD" w:rsidRDefault="00FE1FD7">
      <w:r>
        <w:rPr>
          <w:rFonts w:hint="eastAsia"/>
        </w:rPr>
        <w:t>Check whether the lubricating oil and all parts of the diesel engine are in good condition.</w:t>
      </w:r>
    </w:p>
    <w:p w:rsidR="00FF3FFD" w:rsidRDefault="00FF3FFD"/>
    <w:p w:rsidR="00FF3FFD" w:rsidRDefault="00FE1FD7">
      <w:pPr>
        <w:numPr>
          <w:ilvl w:val="0"/>
          <w:numId w:val="5"/>
        </w:numPr>
      </w:pPr>
      <w:r>
        <w:rPr>
          <w:rFonts w:hint="eastAsia"/>
        </w:rPr>
        <w:t>运转中的检查和操作</w:t>
      </w:r>
    </w:p>
    <w:p w:rsidR="00FF3FFD" w:rsidRDefault="00FE1FD7">
      <w:pPr>
        <w:ind w:firstLineChars="200" w:firstLine="420"/>
      </w:pPr>
      <w:r>
        <w:rPr>
          <w:rFonts w:hint="eastAsia"/>
        </w:rPr>
        <w:t>Preparation before starting</w:t>
      </w:r>
    </w:p>
    <w:p w:rsidR="00FF3FFD" w:rsidRDefault="00FF3FFD"/>
    <w:p w:rsidR="00FF3FFD" w:rsidRDefault="00FE1FD7">
      <w:r>
        <w:rPr>
          <w:rFonts w:hint="eastAsia"/>
        </w:rPr>
        <w:t>锤式破碎机必须在无负载下启动。</w:t>
      </w:r>
    </w:p>
    <w:p w:rsidR="00FF3FFD" w:rsidRDefault="00FE1FD7">
      <w:r>
        <w:rPr>
          <w:rFonts w:hint="eastAsia"/>
        </w:rPr>
        <w:t>Hammer crushers must be started with no load.</w:t>
      </w:r>
    </w:p>
    <w:p w:rsidR="00FF3FFD" w:rsidRDefault="00FE1FD7">
      <w:r>
        <w:rPr>
          <w:rFonts w:hint="eastAsia"/>
        </w:rPr>
        <w:t>在破碎机的正常运转中，如遇忽然停机，在未查明原因前，不能强行</w:t>
      </w:r>
    </w:p>
    <w:p w:rsidR="00FF3FFD" w:rsidRDefault="00FE1FD7">
      <w:r>
        <w:rPr>
          <w:rFonts w:hint="eastAsia"/>
        </w:rPr>
        <w:t>启动设备，原因查明后，要把破碎机内物料清理出来以后，才可以</w:t>
      </w:r>
    </w:p>
    <w:p w:rsidR="00FF3FFD" w:rsidRDefault="00FE1FD7">
      <w:r>
        <w:rPr>
          <w:rFonts w:hint="eastAsia"/>
        </w:rPr>
        <w:t>开机。</w:t>
      </w:r>
    </w:p>
    <w:p w:rsidR="00FF3FFD" w:rsidRDefault="00FE1FD7">
      <w:r>
        <w:rPr>
          <w:rFonts w:hint="eastAsia"/>
        </w:rPr>
        <w:t>In the normal operation of the crusher, in case of sudden shutdown, the equipment cannot be forced to start before the cause is identified. After the cause is identified, the material in the crusher must be cleaned up befo</w:t>
      </w:r>
      <w:r>
        <w:rPr>
          <w:rFonts w:hint="eastAsia"/>
        </w:rPr>
        <w:t>re starting the machine.</w:t>
      </w:r>
    </w:p>
    <w:p w:rsidR="00FF3FFD" w:rsidRDefault="00FE1FD7">
      <w:r>
        <w:rPr>
          <w:rFonts w:hint="eastAsia"/>
        </w:rPr>
        <w:t>注意，破碎机运转中声音是否正常，当出现锤头与篦条敲打，摩擦等</w:t>
      </w:r>
    </w:p>
    <w:p w:rsidR="00FF3FFD" w:rsidRDefault="00FE1FD7">
      <w:r>
        <w:rPr>
          <w:rFonts w:hint="eastAsia"/>
        </w:rPr>
        <w:t>不正常声音时应及时处理。</w:t>
      </w:r>
    </w:p>
    <w:p w:rsidR="00FF3FFD" w:rsidRDefault="00FE1FD7">
      <w:proofErr w:type="gramStart"/>
      <w:r>
        <w:rPr>
          <w:rFonts w:hint="eastAsia"/>
        </w:rPr>
        <w:t>attention</w:t>
      </w:r>
      <w:proofErr w:type="gramEnd"/>
      <w:r>
        <w:rPr>
          <w:rFonts w:hint="eastAsia"/>
        </w:rPr>
        <w:t xml:space="preserve"> to whether the sound of the crusher is normal. </w:t>
      </w:r>
      <w:proofErr w:type="gramStart"/>
      <w:r>
        <w:rPr>
          <w:rFonts w:hint="eastAsia"/>
        </w:rPr>
        <w:t xml:space="preserve">When the hammer head and the grate bar hit, friction, </w:t>
      </w:r>
      <w:proofErr w:type="spellStart"/>
      <w:r>
        <w:rPr>
          <w:rFonts w:hint="eastAsia"/>
        </w:rPr>
        <w:t>etc.Abnormal</w:t>
      </w:r>
      <w:proofErr w:type="spellEnd"/>
      <w:r>
        <w:rPr>
          <w:rFonts w:hint="eastAsia"/>
        </w:rPr>
        <w:t xml:space="preserve"> sound should be dealt with in time.</w:t>
      </w:r>
      <w:proofErr w:type="gramEnd"/>
    </w:p>
    <w:p w:rsidR="00FF3FFD" w:rsidRDefault="00FE1FD7">
      <w:r>
        <w:rPr>
          <w:rFonts w:hint="eastAsia"/>
        </w:rPr>
        <w:t>严禁运转的设备进行检查。</w:t>
      </w:r>
    </w:p>
    <w:p w:rsidR="00FF3FFD" w:rsidRDefault="00FE1FD7">
      <w:r>
        <w:rPr>
          <w:rFonts w:hint="eastAsia"/>
        </w:rPr>
        <w:t>It is strictly</w:t>
      </w:r>
      <w:r>
        <w:rPr>
          <w:rFonts w:hint="eastAsia"/>
        </w:rPr>
        <w:t xml:space="preserve"> forbidden to inspect the equipment in operation.</w:t>
      </w:r>
    </w:p>
    <w:p w:rsidR="00FF3FFD" w:rsidRDefault="00FE1FD7">
      <w:r>
        <w:rPr>
          <w:rFonts w:hint="eastAsia"/>
        </w:rPr>
        <w:t>在破碎机停机后，还应检查锤头、衬板、出料篦条的磨损情况。</w:t>
      </w:r>
    </w:p>
    <w:p w:rsidR="00FF3FFD" w:rsidRDefault="00FE1FD7">
      <w:r>
        <w:rPr>
          <w:rFonts w:hint="eastAsia"/>
        </w:rPr>
        <w:t>After the crusher is stopped, the wear of the hammer head, lining plate and discharge grate should also be checked.</w:t>
      </w:r>
    </w:p>
    <w:p w:rsidR="00FF3FFD" w:rsidRDefault="00FF3FFD"/>
    <w:p w:rsidR="00FF3FFD" w:rsidRDefault="00FE1FD7">
      <w:pPr>
        <w:numPr>
          <w:ilvl w:val="0"/>
          <w:numId w:val="5"/>
        </w:numPr>
      </w:pPr>
      <w:r>
        <w:rPr>
          <w:rFonts w:hint="eastAsia"/>
        </w:rPr>
        <w:t>维护保养</w:t>
      </w:r>
    </w:p>
    <w:p w:rsidR="00FF3FFD" w:rsidRDefault="00FE1FD7">
      <w:pPr>
        <w:ind w:firstLineChars="200" w:firstLine="420"/>
      </w:pPr>
      <w:r>
        <w:rPr>
          <w:rFonts w:hint="eastAsia"/>
        </w:rPr>
        <w:lastRenderedPageBreak/>
        <w:t>Maintenance</w:t>
      </w:r>
    </w:p>
    <w:p w:rsidR="00FF3FFD" w:rsidRDefault="00FF3FFD"/>
    <w:p w:rsidR="00FF3FFD" w:rsidRDefault="00FF3FFD"/>
    <w:p w:rsidR="00FF3FFD" w:rsidRDefault="00FE1FD7">
      <w:r>
        <w:rPr>
          <w:rFonts w:hint="eastAsia"/>
        </w:rPr>
        <w:t>每日检查锤头与锤体的联接，在工作时不允许有松动或丢失现象</w:t>
      </w:r>
      <w:r>
        <w:rPr>
          <w:rFonts w:hint="eastAsia"/>
        </w:rPr>
        <w:t>;</w:t>
      </w:r>
    </w:p>
    <w:p w:rsidR="00FF3FFD" w:rsidRDefault="00FE1FD7">
      <w:r>
        <w:rPr>
          <w:rFonts w:hint="eastAsia"/>
        </w:rPr>
        <w:t>Check the c</w:t>
      </w:r>
      <w:r>
        <w:rPr>
          <w:rFonts w:hint="eastAsia"/>
        </w:rPr>
        <w:t>onnection between the hammer head and the hammer body every day, and no looseness or loss is allowed during work;</w:t>
      </w:r>
    </w:p>
    <w:p w:rsidR="00FF3FFD" w:rsidRDefault="00FE1FD7">
      <w:r>
        <w:rPr>
          <w:rFonts w:hint="eastAsia"/>
        </w:rPr>
        <w:t>定时检查轴承不允许在高于</w:t>
      </w:r>
      <w:r>
        <w:rPr>
          <w:rFonts w:hint="eastAsia"/>
        </w:rPr>
        <w:t>80</w:t>
      </w:r>
      <w:r>
        <w:rPr>
          <w:rFonts w:hint="eastAsia"/>
        </w:rPr>
        <w:t>°</w:t>
      </w:r>
      <w:r>
        <w:rPr>
          <w:rFonts w:hint="eastAsia"/>
        </w:rPr>
        <w:t>C</w:t>
      </w:r>
      <w:r>
        <w:rPr>
          <w:rFonts w:hint="eastAsia"/>
        </w:rPr>
        <w:t>情况下工作，温度高于</w:t>
      </w:r>
      <w:r>
        <w:rPr>
          <w:rFonts w:hint="eastAsia"/>
        </w:rPr>
        <w:t>80</w:t>
      </w:r>
      <w:r>
        <w:rPr>
          <w:rFonts w:hint="eastAsia"/>
        </w:rPr>
        <w:t>°</w:t>
      </w:r>
      <w:r>
        <w:rPr>
          <w:rFonts w:hint="eastAsia"/>
        </w:rPr>
        <w:t>C</w:t>
      </w:r>
      <w:r>
        <w:rPr>
          <w:rFonts w:hint="eastAsia"/>
        </w:rPr>
        <w:t>时应检修轴承等</w:t>
      </w:r>
    </w:p>
    <w:p w:rsidR="00FF3FFD" w:rsidRDefault="00FE1FD7">
      <w:r>
        <w:rPr>
          <w:rFonts w:hint="eastAsia"/>
        </w:rPr>
        <w:t>部位</w:t>
      </w:r>
      <w:r>
        <w:rPr>
          <w:rFonts w:hint="eastAsia"/>
        </w:rPr>
        <w:t>;</w:t>
      </w:r>
    </w:p>
    <w:p w:rsidR="00FF3FFD" w:rsidRDefault="00FE1FD7">
      <w:r>
        <w:rPr>
          <w:rFonts w:hint="eastAsia"/>
        </w:rPr>
        <w:t>Regularly check the bearing, it is not allowed to work at a temperature higher than 80</w:t>
      </w:r>
      <w:r>
        <w:rPr>
          <w:rFonts w:hint="eastAsia"/>
        </w:rPr>
        <w:t>°</w:t>
      </w:r>
      <w:r>
        <w:rPr>
          <w:rFonts w:hint="eastAsia"/>
        </w:rPr>
        <w:t>C, and the be</w:t>
      </w:r>
      <w:r>
        <w:rPr>
          <w:rFonts w:hint="eastAsia"/>
        </w:rPr>
        <w:t>aring and other parts should be overhauled when the temperature is higher than 80</w:t>
      </w:r>
      <w:r>
        <w:rPr>
          <w:rFonts w:hint="eastAsia"/>
        </w:rPr>
        <w:t>°</w:t>
      </w:r>
      <w:r>
        <w:rPr>
          <w:rFonts w:hint="eastAsia"/>
        </w:rPr>
        <w:t>C;</w:t>
      </w:r>
    </w:p>
    <w:p w:rsidR="00FF3FFD" w:rsidRDefault="00FE1FD7">
      <w:r>
        <w:rPr>
          <w:rFonts w:hint="eastAsia"/>
        </w:rPr>
        <w:t>锤头磨损程度每日检查一次，当严重磨损时，应整套或相对位置成对</w:t>
      </w:r>
    </w:p>
    <w:p w:rsidR="00FF3FFD" w:rsidRDefault="00FE1FD7">
      <w:r>
        <w:rPr>
          <w:rFonts w:hint="eastAsia"/>
        </w:rPr>
        <w:t>更换，保证锤轴运转平衡。</w:t>
      </w:r>
    </w:p>
    <w:p w:rsidR="00FF3FFD" w:rsidRDefault="00FE1FD7">
      <w:r>
        <w:rPr>
          <w:rFonts w:hint="eastAsia"/>
        </w:rPr>
        <w:t>The wear degree of the hammer head should be checked once a day.</w:t>
      </w:r>
    </w:p>
    <w:p w:rsidR="00FF3FFD" w:rsidRDefault="00FE1FD7">
      <w:r>
        <w:rPr>
          <w:rFonts w:hint="eastAsia"/>
        </w:rPr>
        <w:t>Replace it to ensure the balance of the hammer shaft.</w:t>
      </w:r>
    </w:p>
    <w:p w:rsidR="00FF3FFD" w:rsidRDefault="00FE1FD7">
      <w:r>
        <w:rPr>
          <w:rFonts w:hint="eastAsia"/>
        </w:rPr>
        <w:t>运转第一周每天检查窄</w:t>
      </w:r>
      <w:r>
        <w:rPr>
          <w:rFonts w:hint="eastAsia"/>
        </w:rPr>
        <w:t>V</w:t>
      </w:r>
      <w:r>
        <w:rPr>
          <w:rFonts w:hint="eastAsia"/>
        </w:rPr>
        <w:t>带的张紧程度，以后每周检查二次，达不到</w:t>
      </w:r>
    </w:p>
    <w:p w:rsidR="00FF3FFD" w:rsidRDefault="00FE1FD7">
      <w:r>
        <w:rPr>
          <w:rFonts w:hint="eastAsia"/>
        </w:rPr>
        <w:t>要求时，及时调整。</w:t>
      </w:r>
    </w:p>
    <w:p w:rsidR="00FF3FFD" w:rsidRDefault="00FE1FD7">
      <w:r>
        <w:rPr>
          <w:rFonts w:hint="eastAsia"/>
        </w:rPr>
        <w:t xml:space="preserve">Check the tension of the narrow V-belt every day for the first week of operation, and twice a week after </w:t>
      </w:r>
      <w:proofErr w:type="spellStart"/>
      <w:r>
        <w:rPr>
          <w:rFonts w:hint="eastAsia"/>
        </w:rPr>
        <w:t>that.Adjust</w:t>
      </w:r>
      <w:proofErr w:type="spellEnd"/>
      <w:r>
        <w:rPr>
          <w:rFonts w:hint="eastAsia"/>
        </w:rPr>
        <w:t xml:space="preserve"> in time when required.</w:t>
      </w:r>
    </w:p>
    <w:p w:rsidR="00FF3FFD" w:rsidRDefault="00FF3FFD"/>
    <w:p w:rsidR="00FF3FFD" w:rsidRDefault="00FE1FD7">
      <w:pPr>
        <w:numPr>
          <w:ilvl w:val="0"/>
          <w:numId w:val="5"/>
        </w:numPr>
      </w:pPr>
      <w:r>
        <w:rPr>
          <w:rFonts w:hint="eastAsia"/>
        </w:rPr>
        <w:t>安全</w:t>
      </w:r>
      <w:r>
        <w:rPr>
          <w:rFonts w:hint="eastAsia"/>
        </w:rPr>
        <w:t>使用</w:t>
      </w:r>
    </w:p>
    <w:p w:rsidR="00FF3FFD" w:rsidRDefault="00FE1FD7">
      <w:pPr>
        <w:ind w:firstLineChars="200" w:firstLine="420"/>
      </w:pPr>
      <w:proofErr w:type="gramStart"/>
      <w:r>
        <w:rPr>
          <w:rFonts w:hint="eastAsia"/>
        </w:rPr>
        <w:t>safety</w:t>
      </w:r>
      <w:proofErr w:type="gramEnd"/>
      <w:r>
        <w:rPr>
          <w:rFonts w:hint="eastAsia"/>
        </w:rPr>
        <w:t xml:space="preserve"> use</w:t>
      </w:r>
    </w:p>
    <w:p w:rsidR="00FF3FFD" w:rsidRDefault="00FF3FFD"/>
    <w:p w:rsidR="00FF3FFD" w:rsidRDefault="00FE1FD7">
      <w:r>
        <w:rPr>
          <w:rFonts w:hint="eastAsia"/>
        </w:rPr>
        <w:t>为了确保安全生产，</w:t>
      </w:r>
      <w:r>
        <w:rPr>
          <w:rFonts w:hint="eastAsia"/>
        </w:rPr>
        <w:t>防止</w:t>
      </w:r>
      <w:r>
        <w:rPr>
          <w:rFonts w:hint="eastAsia"/>
        </w:rPr>
        <w:t>设备事故和人身事故的发生，必须遵守安全</w:t>
      </w:r>
    </w:p>
    <w:p w:rsidR="00FF3FFD" w:rsidRDefault="00FE1FD7">
      <w:r>
        <w:rPr>
          <w:rFonts w:hint="eastAsia"/>
        </w:rPr>
        <w:t>工作制度，严格执行操作规则。</w:t>
      </w:r>
    </w:p>
    <w:p w:rsidR="00FF3FFD" w:rsidRDefault="00FE1FD7">
      <w:r>
        <w:rPr>
          <w:rFonts w:hint="eastAsia"/>
        </w:rPr>
        <w:t>In order to</w:t>
      </w:r>
      <w:r>
        <w:rPr>
          <w:rFonts w:hint="eastAsia"/>
        </w:rPr>
        <w:t xml:space="preserve"> ensure safe production and prevent equipment accidents and personal accidents, it is necessary to observe safety</w:t>
      </w:r>
    </w:p>
    <w:p w:rsidR="00FF3FFD" w:rsidRDefault="00FE1FD7">
      <w:r>
        <w:rPr>
          <w:rFonts w:hint="eastAsia"/>
        </w:rPr>
        <w:t>Work system, strictly implement the operating rules.</w:t>
      </w:r>
    </w:p>
    <w:p w:rsidR="00FF3FFD" w:rsidRDefault="00FE1FD7">
      <w:r>
        <w:rPr>
          <w:rFonts w:hint="eastAsia"/>
        </w:rPr>
        <w:t>1</w:t>
      </w:r>
      <w:r>
        <w:rPr>
          <w:rFonts w:hint="eastAsia"/>
        </w:rPr>
        <w:t>、运转中设备突然发生紧急故障，可先停机，查清故障情况。故障未排除</w:t>
      </w:r>
    </w:p>
    <w:p w:rsidR="00FF3FFD" w:rsidRDefault="00FE1FD7">
      <w:r>
        <w:rPr>
          <w:rFonts w:hint="eastAsia"/>
        </w:rPr>
        <w:t>前不能强行开机。</w:t>
      </w:r>
    </w:p>
    <w:p w:rsidR="00FF3FFD" w:rsidRDefault="00FE1FD7">
      <w:proofErr w:type="gramStart"/>
      <w:r>
        <w:rPr>
          <w:rFonts w:hint="eastAsia"/>
        </w:rPr>
        <w:t>1.In</w:t>
      </w:r>
      <w:proofErr w:type="gramEnd"/>
      <w:r>
        <w:rPr>
          <w:rFonts w:hint="eastAsia"/>
        </w:rPr>
        <w:t xml:space="preserve"> the event of a sudden emergency failure o</w:t>
      </w:r>
      <w:r>
        <w:rPr>
          <w:rFonts w:hint="eastAsia"/>
        </w:rPr>
        <w:t>f the equipment during operation, it can be stopped first to find out the failure. It cannot be turned on forcibly until the fault is rectified.</w:t>
      </w:r>
    </w:p>
    <w:p w:rsidR="00FF3FFD" w:rsidRDefault="00FE1FD7">
      <w:r>
        <w:rPr>
          <w:rFonts w:hint="eastAsia"/>
        </w:rPr>
        <w:t>2</w:t>
      </w:r>
      <w:r>
        <w:rPr>
          <w:rFonts w:hint="eastAsia"/>
        </w:rPr>
        <w:t>、进行破碎机处理故障或检修时，</w:t>
      </w:r>
      <w:r>
        <w:rPr>
          <w:rFonts w:hint="eastAsia"/>
        </w:rPr>
        <w:t>必须</w:t>
      </w:r>
      <w:r>
        <w:rPr>
          <w:rFonts w:hint="eastAsia"/>
        </w:rPr>
        <w:t>挂出有检修标志的牌子，否则不得进入机内。检修后试机，必须将盖盖好，拧紧螺丝，检修质量达不到要求者，影响设备安全运装的应提出，不能使用。</w:t>
      </w:r>
    </w:p>
    <w:p w:rsidR="00FF3FFD" w:rsidRDefault="00FE1FD7">
      <w:r>
        <w:rPr>
          <w:rFonts w:hint="eastAsia"/>
        </w:rPr>
        <w:t xml:space="preserve">When dealing with faults </w:t>
      </w:r>
      <w:r>
        <w:rPr>
          <w:rFonts w:hint="eastAsia"/>
        </w:rPr>
        <w:t>or overhauling the crusher, a sign with an overhaul sign must be hung up, otherwise it is not allowed to enter the machine. When testing the machine after maintenance, the cover must be covered and the screws must be tightened. If the maintenance quality f</w:t>
      </w:r>
      <w:r>
        <w:rPr>
          <w:rFonts w:hint="eastAsia"/>
        </w:rPr>
        <w:t>ails to meet the requirements, the safe transportation of the equipment should be put forward and cannot be used.</w:t>
      </w:r>
    </w:p>
    <w:sectPr w:rsidR="00FF3FFD" w:rsidSect="00FF3FF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F07477"/>
    <w:multiLevelType w:val="singleLevel"/>
    <w:tmpl w:val="9CF07477"/>
    <w:lvl w:ilvl="0">
      <w:start w:val="6"/>
      <w:numFmt w:val="chineseCounting"/>
      <w:suff w:val="nothing"/>
      <w:lvlText w:val="%1．"/>
      <w:lvlJc w:val="left"/>
      <w:rPr>
        <w:rFonts w:hint="eastAsia"/>
      </w:rPr>
    </w:lvl>
  </w:abstractNum>
  <w:abstractNum w:abstractNumId="1">
    <w:nsid w:val="2016BC03"/>
    <w:multiLevelType w:val="singleLevel"/>
    <w:tmpl w:val="2016BC03"/>
    <w:lvl w:ilvl="0">
      <w:start w:val="1"/>
      <w:numFmt w:val="chineseCounting"/>
      <w:suff w:val="nothing"/>
      <w:lvlText w:val="%1、"/>
      <w:lvlJc w:val="left"/>
      <w:rPr>
        <w:rFonts w:hint="eastAsia"/>
      </w:rPr>
    </w:lvl>
  </w:abstractNum>
  <w:abstractNum w:abstractNumId="2">
    <w:nsid w:val="4F479A61"/>
    <w:multiLevelType w:val="singleLevel"/>
    <w:tmpl w:val="4F479A61"/>
    <w:lvl w:ilvl="0">
      <w:start w:val="6"/>
      <w:numFmt w:val="chineseCounting"/>
      <w:suff w:val="nothing"/>
      <w:lvlText w:val="%1、"/>
      <w:lvlJc w:val="left"/>
      <w:rPr>
        <w:rFonts w:hint="eastAsia"/>
      </w:rPr>
    </w:lvl>
  </w:abstractNum>
  <w:abstractNum w:abstractNumId="3">
    <w:nsid w:val="6D073260"/>
    <w:multiLevelType w:val="singleLevel"/>
    <w:tmpl w:val="6D073260"/>
    <w:lvl w:ilvl="0">
      <w:start w:val="1"/>
      <w:numFmt w:val="chineseCounting"/>
      <w:suff w:val="nothing"/>
      <w:lvlText w:val="%1、"/>
      <w:lvlJc w:val="left"/>
      <w:rPr>
        <w:rFonts w:hint="eastAsia"/>
      </w:rPr>
    </w:lvl>
  </w:abstractNum>
  <w:abstractNum w:abstractNumId="4">
    <w:nsid w:val="6E9ED5D3"/>
    <w:multiLevelType w:val="singleLevel"/>
    <w:tmpl w:val="6E9ED5D3"/>
    <w:lvl w:ilvl="0">
      <w:start w:val="5"/>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MWQzYTExN2RiMzI2MTc1NjllODc4MDNkMTRkMmFkNTQifQ=="/>
  </w:docVars>
  <w:rsids>
    <w:rsidRoot w:val="00FF3FFD"/>
    <w:rsid w:val="00FE1FD7"/>
    <w:rsid w:val="00FF3FFD"/>
    <w:rsid w:val="0D50140E"/>
    <w:rsid w:val="399D2E36"/>
    <w:rsid w:val="4E314D77"/>
    <w:rsid w:val="51891042"/>
    <w:rsid w:val="550775A7"/>
    <w:rsid w:val="663937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FFD"/>
    <w:pPr>
      <w:widowControl w:val="0"/>
      <w:jc w:val="both"/>
    </w:pPr>
    <w:rPr>
      <w:kern w:val="2"/>
      <w:sz w:val="21"/>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qFormat/>
    <w:rsid w:val="00FF3FF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834</Words>
  <Characters>4757</Characters>
  <Application>Microsoft Office Word</Application>
  <DocSecurity>0</DocSecurity>
  <Lines>39</Lines>
  <Paragraphs>11</Paragraphs>
  <ScaleCrop>false</ScaleCrop>
  <Company>HP</Company>
  <LinksUpToDate>false</LinksUpToDate>
  <CharactersWithSpaces>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Sam laptop</cp:lastModifiedBy>
  <cp:revision>2</cp:revision>
  <dcterms:created xsi:type="dcterms:W3CDTF">2022-05-20T07:10:00Z</dcterms:created>
  <dcterms:modified xsi:type="dcterms:W3CDTF">2022-05-24T19:28:00Z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0408EEF46CB1416980EE05FFCCFD32F6</vt:lpwstr>
  </property>
</Properties>
</file>