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1"/>
        </w:numPr>
        <w:rPr>
          <w:rFonts w:hint="default" w:ascii="Arial" w:hAnsi="Arial" w:cs="Arial"/>
          <w:b/>
          <w:bCs/>
          <w:sz w:val="21"/>
          <w:szCs w:val="21"/>
          <w:lang w:val="en-US" w:eastAsia="zh-CN"/>
        </w:rPr>
      </w:pPr>
      <w:r>
        <w:rPr>
          <w:rFonts w:hint="default" w:ascii="Arial" w:hAnsi="Arial" w:cs="Arial"/>
          <w:b/>
          <w:bCs/>
          <w:sz w:val="21"/>
          <w:szCs w:val="21"/>
          <w:lang w:val="en-US" w:eastAsia="zh-CN"/>
        </w:rPr>
        <w:t>Usage and application scope</w:t>
      </w:r>
    </w:p>
    <w:p>
      <w:pPr>
        <w:numPr>
          <w:ilvl w:val="0"/>
          <w:numId w:val="0"/>
        </w:numPr>
        <w:rPr>
          <w:rFonts w:hint="default" w:ascii="Arial" w:hAnsi="Arial" w:cs="Arial"/>
          <w:b/>
          <w:bCs/>
          <w:lang w:val="en-US" w:eastAsia="zh-CN"/>
        </w:rPr>
      </w:pPr>
      <w:r>
        <w:rPr>
          <w:rFonts w:hint="eastAsia" w:ascii="Arial" w:hAnsi="Arial" w:cs="Arial"/>
          <w:b w:val="0"/>
          <w:bCs w:val="0"/>
          <w:lang w:val="en-US" w:eastAsia="zh-CN"/>
        </w:rPr>
        <w:t>The machine is u</w:t>
      </w:r>
      <w:r>
        <w:rPr>
          <w:rFonts w:hint="default" w:ascii="Arial" w:hAnsi="Arial" w:cs="Arial"/>
          <w:b w:val="0"/>
          <w:bCs w:val="0"/>
          <w:lang w:val="en-US" w:eastAsia="zh-CN"/>
        </w:rPr>
        <w:t>sed to remove leaves, chaff, dust and grain of grain</w:t>
      </w:r>
      <w:r>
        <w:rPr>
          <w:rFonts w:hint="eastAsia" w:ascii="Arial" w:hAnsi="Arial" w:cs="Arial"/>
          <w:b w:val="0"/>
          <w:bCs w:val="0"/>
          <w:lang w:val="en-US" w:eastAsia="zh-CN"/>
        </w:rPr>
        <w:t xml:space="preserve">, it can also sieve materials into different grades by changing sieves. </w:t>
      </w:r>
    </w:p>
    <w:p>
      <w:pPr>
        <w:numPr>
          <w:ilvl w:val="0"/>
          <w:numId w:val="1"/>
        </w:numPr>
        <w:rPr>
          <w:rFonts w:hint="default" w:ascii="Arial" w:hAnsi="Arial" w:cs="Arial"/>
          <w:b/>
          <w:bCs/>
          <w:lang w:val="en-US" w:eastAsia="zh-CN"/>
        </w:rPr>
      </w:pPr>
      <w:r>
        <w:rPr>
          <w:rFonts w:hint="default" w:ascii="Arial" w:hAnsi="Arial" w:cs="Arial"/>
          <w:b/>
          <w:bCs/>
          <w:lang w:val="en-US" w:eastAsia="zh-CN"/>
        </w:rPr>
        <w:t>Main structure and working principle</w:t>
      </w:r>
    </w:p>
    <w:p>
      <w:pPr>
        <w:numPr>
          <w:ilvl w:val="0"/>
          <w:numId w:val="0"/>
        </w:numPr>
        <w:rPr>
          <w:rFonts w:hint="default" w:ascii="Arial" w:hAnsi="Arial" w:cs="Arial"/>
          <w:b/>
          <w:bCs/>
          <w:lang w:val="en-US" w:eastAsia="zh-CN"/>
        </w:rPr>
      </w:pPr>
      <w:r>
        <w:rPr>
          <w:rFonts w:hint="eastAsia" w:ascii="Arial" w:hAnsi="Arial" w:cs="Arial"/>
          <w:b w:val="0"/>
          <w:bCs w:val="0"/>
          <w:lang w:val="en-US" w:eastAsia="zh-CN"/>
        </w:rPr>
        <w:t>When the power is connected, motor switch one by one with the click of a motor switch, confirm the food machine motor running direction (please click on the device running direction arrow), the click of a switch time shall not be more than 3 seconds, to confirm the right direction, can the normal operation of equipment. The horizontal surface adjustment cleaning machine needs to be placed on a relatively flat ground work. The four wheels of the cleaning machine should be fully exposed to the ground. Only if the motor funning direction is right, the machine can be used directly, very easy to operate.</w:t>
      </w:r>
    </w:p>
    <w:p>
      <w:pPr>
        <w:numPr>
          <w:ilvl w:val="0"/>
          <w:numId w:val="1"/>
        </w:numPr>
        <w:rPr>
          <w:rFonts w:hint="default" w:ascii="Arial" w:hAnsi="Arial" w:cs="Arial"/>
          <w:b/>
          <w:bCs/>
          <w:lang w:val="en-US" w:eastAsia="zh-CN"/>
        </w:rPr>
      </w:pPr>
      <w:r>
        <w:rPr>
          <w:rFonts w:hint="eastAsia" w:ascii="Arial" w:hAnsi="Arial" w:cs="Arial"/>
          <w:b/>
          <w:bCs/>
          <w:lang w:val="en-US" w:eastAsia="zh-CN"/>
        </w:rPr>
        <w:t>Technical parameter</w:t>
      </w:r>
    </w:p>
    <w:p>
      <w:pPr>
        <w:numPr>
          <w:ilvl w:val="0"/>
          <w:numId w:val="0"/>
        </w:numPr>
        <w:rPr>
          <w:rFonts w:hint="eastAsia" w:ascii="Arial" w:hAnsi="Arial" w:eastAsia="宋体" w:cs="Arial"/>
          <w:i w:val="0"/>
          <w:caps w:val="0"/>
          <w:color w:val="auto"/>
          <w:spacing w:val="0"/>
          <w:sz w:val="21"/>
          <w:szCs w:val="21"/>
          <w:u w:val="none"/>
          <w:lang w:val="en-US" w:eastAsia="zh-CN"/>
        </w:rPr>
      </w:pPr>
      <w:r>
        <w:rPr>
          <w:rFonts w:hint="default" w:ascii="Arial" w:hAnsi="Arial" w:eastAsia="宋体" w:cs="Arial"/>
          <w:i w:val="0"/>
          <w:caps w:val="0"/>
          <w:color w:val="auto"/>
          <w:spacing w:val="0"/>
          <w:sz w:val="21"/>
          <w:szCs w:val="21"/>
          <w:u w:val="none"/>
          <w:lang w:val="en-US" w:eastAsia="zh-CN"/>
        </w:rPr>
        <w:t>Model: JCSFJ-20</w:t>
      </w:r>
      <w:r>
        <w:rPr>
          <w:rFonts w:hint="eastAsia" w:ascii="Arial" w:hAnsi="Arial" w:eastAsia="宋体" w:cs="Arial"/>
          <w:i w:val="0"/>
          <w:caps w:val="0"/>
          <w:color w:val="auto"/>
          <w:spacing w:val="0"/>
          <w:sz w:val="21"/>
          <w:szCs w:val="21"/>
          <w:u w:val="none"/>
          <w:lang w:val="en-US" w:eastAsia="zh-CN"/>
        </w:rPr>
        <w:t xml:space="preserve">                                                                               </w:t>
      </w:r>
      <w:r>
        <w:rPr>
          <w:rFonts w:hint="default" w:ascii="Arial" w:hAnsi="Arial" w:eastAsia="宋体" w:cs="Arial"/>
          <w:i w:val="0"/>
          <w:caps w:val="0"/>
          <w:color w:val="auto"/>
          <w:spacing w:val="0"/>
          <w:sz w:val="21"/>
          <w:szCs w:val="21"/>
          <w:u w:val="none"/>
        </w:rPr>
        <w:br w:type="textWrapping"/>
      </w:r>
      <w:r>
        <w:rPr>
          <w:rFonts w:hint="default" w:ascii="Arial" w:hAnsi="Arial" w:eastAsia="宋体" w:cs="Arial"/>
          <w:i w:val="0"/>
          <w:caps w:val="0"/>
          <w:color w:val="auto"/>
          <w:spacing w:val="0"/>
          <w:sz w:val="21"/>
          <w:szCs w:val="21"/>
          <w:u w:val="none"/>
        </w:rPr>
        <w:t>Power</w:t>
      </w:r>
      <w:r>
        <w:rPr>
          <w:rFonts w:hint="eastAsia" w:ascii="Arial" w:hAnsi="Arial" w:eastAsia="宋体" w:cs="Arial"/>
          <w:i w:val="0"/>
          <w:caps w:val="0"/>
          <w:color w:val="auto"/>
          <w:spacing w:val="0"/>
          <w:sz w:val="21"/>
          <w:szCs w:val="21"/>
          <w:u w:val="none"/>
          <w:lang w:val="en-US" w:eastAsia="zh-CN"/>
        </w:rPr>
        <w:t xml:space="preserve">: 1.5KW, single phase  </w:t>
      </w:r>
    </w:p>
    <w:p>
      <w:pPr>
        <w:numPr>
          <w:ilvl w:val="0"/>
          <w:numId w:val="0"/>
        </w:numPr>
        <w:rPr>
          <w:rFonts w:hint="eastAsia"/>
          <w:sz w:val="32"/>
          <w:szCs w:val="32"/>
        </w:rPr>
      </w:pPr>
      <w:r>
        <w:rPr>
          <w:rFonts w:hint="eastAsia" w:ascii="Arial" w:hAnsi="Arial" w:eastAsia="宋体" w:cs="Arial"/>
          <w:i w:val="0"/>
          <w:caps w:val="0"/>
          <w:color w:val="auto"/>
          <w:spacing w:val="0"/>
          <w:sz w:val="21"/>
          <w:szCs w:val="21"/>
          <w:u w:val="none"/>
          <w:lang w:val="en-US" w:eastAsia="zh-CN"/>
        </w:rPr>
        <w:t xml:space="preserve">Rotate speed: 1400 r/min                                                                                       </w:t>
      </w:r>
    </w:p>
    <w:p>
      <w:pPr>
        <w:numPr>
          <w:ilvl w:val="0"/>
          <w:numId w:val="0"/>
        </w:numPr>
        <w:rPr>
          <w:rFonts w:hint="eastAsia" w:ascii="Arial" w:hAnsi="Arial" w:eastAsia="宋体" w:cs="Arial"/>
          <w:i w:val="0"/>
          <w:caps w:val="0"/>
          <w:color w:val="auto"/>
          <w:spacing w:val="0"/>
          <w:sz w:val="21"/>
          <w:szCs w:val="21"/>
          <w:u w:val="none"/>
          <w:lang w:val="en-US" w:eastAsia="zh-CN"/>
        </w:rPr>
      </w:pPr>
      <w:r>
        <w:rPr>
          <w:rFonts w:hint="eastAsia" w:ascii="Arial" w:hAnsi="Arial" w:eastAsia="宋体" w:cs="Arial"/>
          <w:i w:val="0"/>
          <w:caps w:val="0"/>
          <w:color w:val="auto"/>
          <w:spacing w:val="0"/>
          <w:sz w:val="21"/>
          <w:szCs w:val="21"/>
          <w:u w:val="none"/>
          <w:lang w:val="en-US" w:eastAsia="zh-CN"/>
        </w:rPr>
        <w:t>Sieve size:6,8,10,11,13,15   Material: beans, wheat, peanut, corn</w:t>
      </w:r>
      <w:bookmarkStart w:id="0" w:name="_GoBack"/>
      <w:bookmarkEnd w:id="0"/>
    </w:p>
    <w:p>
      <w:r>
        <w:drawing>
          <wp:inline distT="0" distB="0" distL="114300" distR="114300">
            <wp:extent cx="4602480" cy="3002915"/>
            <wp:effectExtent l="0" t="0" r="7620"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4602480" cy="3002915"/>
                    </a:xfrm>
                    <a:prstGeom prst="rect">
                      <a:avLst/>
                    </a:prstGeom>
                    <a:noFill/>
                    <a:ln w="9525">
                      <a:noFill/>
                    </a:ln>
                  </pic:spPr>
                </pic:pic>
              </a:graphicData>
            </a:graphic>
          </wp:inline>
        </w:drawing>
      </w:r>
    </w:p>
    <w:p>
      <w:pPr>
        <w:rPr>
          <w:rFonts w:hint="eastAsia"/>
          <w:lang w:val="en-US" w:eastAsia="zh-CN"/>
        </w:rPr>
      </w:pPr>
      <w:r>
        <w:drawing>
          <wp:inline distT="0" distB="0" distL="114300" distR="114300">
            <wp:extent cx="1464945" cy="2372360"/>
            <wp:effectExtent l="0" t="0" r="1905"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1464945" cy="2372360"/>
                    </a:xfrm>
                    <a:prstGeom prst="rect">
                      <a:avLst/>
                    </a:prstGeom>
                    <a:noFill/>
                    <a:ln w="9525">
                      <a:noFill/>
                    </a:ln>
                  </pic:spPr>
                </pic:pic>
              </a:graphicData>
            </a:graphic>
          </wp:inline>
        </w:drawing>
      </w:r>
      <w:r>
        <w:drawing>
          <wp:inline distT="0" distB="0" distL="114300" distR="114300">
            <wp:extent cx="3375025" cy="2000885"/>
            <wp:effectExtent l="0" t="0" r="15875" b="184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3375025" cy="2000885"/>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Franklin Gothic Medium">
    <w:panose1 w:val="020B0603020102020204"/>
    <w:charset w:val="00"/>
    <w:family w:val="auto"/>
    <w:pitch w:val="default"/>
    <w:sig w:usb0="00000287" w:usb1="00000000" w:usb2="00000000" w:usb3="00000000" w:csb0="2000009F" w:csb1="DFD70000"/>
  </w:font>
  <w:font w:name="Arial">
    <w:panose1 w:val="020B0604020202020204"/>
    <w:charset w:val="00"/>
    <w:family w:val="auto"/>
    <w:pitch w:val="default"/>
    <w:sig w:usb0="E0002E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Comic Sans MS">
    <w:panose1 w:val="030F0702030302020204"/>
    <w:charset w:val="00"/>
    <w:family w:val="script"/>
    <w:pitch w:val="default"/>
    <w:sig w:usb0="00000287" w:usb1="00000013" w:usb2="00000000" w:usb3="00000000" w:csb0="2000009F" w:csb1="00000000"/>
  </w:font>
  <w:font w:name="Verdana">
    <w:panose1 w:val="020B0604030504040204"/>
    <w:charset w:val="86"/>
    <w:family w:val="auto"/>
    <w:pitch w:val="default"/>
    <w:sig w:usb0="A10006FF" w:usb1="4000205B" w:usb2="00000010" w:usb3="00000000" w:csb0="2000019F" w:csb1="00000000"/>
  </w:font>
  <w:font w:name="Microsoft YaHei UI">
    <w:panose1 w:val="020B0503020204020204"/>
    <w:charset w:val="86"/>
    <w:family w:val="auto"/>
    <w:pitch w:val="default"/>
    <w:sig w:usb0="80000287" w:usb1="2ACF3C50" w:usb2="00000016" w:usb3="00000000" w:csb0="0004001F" w:csb1="00000000"/>
  </w:font>
  <w:font w:name="Book Antiqua">
    <w:panose1 w:val="02040602050305030304"/>
    <w:charset w:val="00"/>
    <w:family w:val="roman"/>
    <w:pitch w:val="default"/>
    <w:sig w:usb0="00000287" w:usb1="00000000" w:usb2="00000000" w:usb3="00000000" w:csb0="2000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4B2CB3"/>
    <w:multiLevelType w:val="singleLevel"/>
    <w:tmpl w:val="5A4B2CB3"/>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0144AD"/>
    <w:rsid w:val="08B04CA0"/>
    <w:rsid w:val="1DF076DD"/>
    <w:rsid w:val="23F62CD9"/>
    <w:rsid w:val="273C0537"/>
    <w:rsid w:val="301F7EC5"/>
    <w:rsid w:val="41C97C3A"/>
    <w:rsid w:val="43671B2A"/>
    <w:rsid w:val="47CD1E49"/>
    <w:rsid w:val="47DC2DE0"/>
    <w:rsid w:val="4AB93C5E"/>
    <w:rsid w:val="4C003790"/>
    <w:rsid w:val="4FC711BC"/>
    <w:rsid w:val="5D9030A8"/>
    <w:rsid w:val="629A4298"/>
    <w:rsid w:val="630144AD"/>
    <w:rsid w:val="64A54A9B"/>
    <w:rsid w:val="739744AB"/>
    <w:rsid w:val="7CAF62EE"/>
    <w:rsid w:val="7F010936"/>
    <w:rsid w:val="7FDB60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2018-01-02T06:49:00Z</dcterms:created>
  <dc:creator>10673</dc:creator>
  <cp:lastModifiedBy>10673</cp:lastModifiedBy>
  <dcterms:modified xsi:type="dcterms:W3CDTF">2018-01-04T07:04:52Z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