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3C8F" w:rsidRDefault="0089334B">
      <w:pPr>
        <w:rPr>
          <w:sz w:val="24"/>
        </w:rPr>
      </w:pPr>
      <w:r>
        <w:rPr>
          <w:sz w:val="24"/>
        </w:rPr>
        <w:t>MODEL- 1LF-535</w:t>
      </w:r>
      <w:r>
        <w:rPr>
          <w:rFonts w:hint="eastAsia"/>
          <w:sz w:val="24"/>
        </w:rPr>
        <w:t>，</w:t>
      </w:r>
      <w:r>
        <w:rPr>
          <w:sz w:val="24"/>
        </w:rPr>
        <w:t>1LF-435</w:t>
      </w:r>
      <w:r>
        <w:rPr>
          <w:rFonts w:hint="eastAsia"/>
          <w:sz w:val="24"/>
        </w:rPr>
        <w:t>，</w:t>
      </w:r>
      <w:r>
        <w:rPr>
          <w:sz w:val="24"/>
        </w:rPr>
        <w:t>1LF-430</w:t>
      </w:r>
      <w:r>
        <w:rPr>
          <w:rFonts w:hint="eastAsia"/>
          <w:sz w:val="24"/>
        </w:rPr>
        <w:t>，</w:t>
      </w:r>
      <w:r>
        <w:rPr>
          <w:sz w:val="24"/>
        </w:rPr>
        <w:t>1LF-</w:t>
      </w:r>
      <w:proofErr w:type="gramStart"/>
      <w:r>
        <w:rPr>
          <w:sz w:val="24"/>
        </w:rPr>
        <w:t>335 ,1LF</w:t>
      </w:r>
      <w:proofErr w:type="gramEnd"/>
      <w:r>
        <w:rPr>
          <w:sz w:val="24"/>
        </w:rPr>
        <w:t>-330 SERIES HYDRAULIC REVERSIBLE  PLOUGH</w:t>
      </w:r>
    </w:p>
    <w:p w:rsidR="00C13C8F" w:rsidRDefault="00C13C8F">
      <w:pPr>
        <w:rPr>
          <w:sz w:val="24"/>
        </w:rPr>
      </w:pPr>
    </w:p>
    <w:p w:rsidR="00C13C8F" w:rsidRDefault="0089334B">
      <w:pPr>
        <w:jc w:val="center"/>
        <w:rPr>
          <w:sz w:val="24"/>
        </w:rPr>
      </w:pPr>
      <w:r>
        <w:rPr>
          <w:sz w:val="24"/>
        </w:rPr>
        <w:t>OPERATION MANUAL</w:t>
      </w:r>
    </w:p>
    <w:p w:rsidR="00C13C8F" w:rsidRDefault="00C13C8F">
      <w:pPr>
        <w:rPr>
          <w:sz w:val="24"/>
        </w:rPr>
      </w:pPr>
    </w:p>
    <w:p w:rsidR="00C13C8F" w:rsidRDefault="0089334B">
      <w:pPr>
        <w:rPr>
          <w:sz w:val="24"/>
        </w:rPr>
      </w:pPr>
      <w:r>
        <w:rPr>
          <w:sz w:val="24"/>
        </w:rPr>
        <w:t>Draft of the location of the plough poles</w:t>
      </w:r>
    </w:p>
    <w:p w:rsidR="00C13C8F" w:rsidRDefault="00C13C8F">
      <w:pPr>
        <w:rPr>
          <w:sz w:val="24"/>
        </w:rPr>
      </w:pPr>
    </w:p>
    <w:p w:rsidR="00C13C8F" w:rsidRDefault="0089334B">
      <w:pPr>
        <w:pStyle w:val="Ttulo3"/>
        <w:numPr>
          <w:ilvl w:val="0"/>
          <w:numId w:val="10"/>
        </w:numPr>
        <w:spacing w:line="240" w:lineRule="auto"/>
        <w:rPr>
          <w:sz w:val="24"/>
          <w:szCs w:val="24"/>
        </w:rPr>
      </w:pPr>
      <w:bookmarkStart w:id="0" w:name="_Toc186422484"/>
      <w:r>
        <w:rPr>
          <w:sz w:val="24"/>
          <w:szCs w:val="24"/>
        </w:rPr>
        <w:t>Uses and applicable scope:</w:t>
      </w:r>
      <w:bookmarkEnd w:id="0"/>
    </w:p>
    <w:p w:rsidR="00C13C8F" w:rsidRDefault="0089334B">
      <w:pPr>
        <w:ind w:left="360"/>
        <w:rPr>
          <w:sz w:val="24"/>
        </w:rPr>
      </w:pPr>
      <w:r>
        <w:rPr>
          <w:sz w:val="24"/>
        </w:rPr>
        <w:t>Model- 1LF-535</w:t>
      </w:r>
      <w:r>
        <w:rPr>
          <w:rFonts w:hint="eastAsia"/>
          <w:sz w:val="24"/>
        </w:rPr>
        <w:t>，</w:t>
      </w:r>
      <w:r>
        <w:rPr>
          <w:sz w:val="24"/>
        </w:rPr>
        <w:t>1LF-435</w:t>
      </w:r>
      <w:r>
        <w:rPr>
          <w:rFonts w:hint="eastAsia"/>
          <w:sz w:val="24"/>
        </w:rPr>
        <w:t>，</w:t>
      </w:r>
      <w:r>
        <w:rPr>
          <w:sz w:val="24"/>
        </w:rPr>
        <w:t>1LF-430</w:t>
      </w:r>
      <w:r>
        <w:rPr>
          <w:rFonts w:hint="eastAsia"/>
          <w:sz w:val="24"/>
        </w:rPr>
        <w:t>，</w:t>
      </w:r>
      <w:r>
        <w:rPr>
          <w:sz w:val="24"/>
        </w:rPr>
        <w:t xml:space="preserve">1LF-335 hydraulic reversible plough is designed and manufactured according to The National Standard for the share plough used in the dry field in the North. It is suitable for </w:t>
      </w:r>
      <w:proofErr w:type="spellStart"/>
      <w:r>
        <w:rPr>
          <w:sz w:val="24"/>
        </w:rPr>
        <w:t>ploughing</w:t>
      </w:r>
      <w:proofErr w:type="spellEnd"/>
      <w:r>
        <w:rPr>
          <w:sz w:val="24"/>
        </w:rPr>
        <w:t xml:space="preserve"> on the cultivated dry field with the soil resistance less than 1.0kg/cm</w:t>
      </w:r>
      <w:r>
        <w:rPr>
          <w:sz w:val="24"/>
          <w:vertAlign w:val="superscript"/>
        </w:rPr>
        <w:t>2</w:t>
      </w:r>
      <w:r>
        <w:rPr>
          <w:sz w:val="24"/>
        </w:rPr>
        <w:t xml:space="preserve">, and also can be used in the paddy field in the North. The operation is double direction as shuttle doing. After </w:t>
      </w:r>
      <w:proofErr w:type="spellStart"/>
      <w:r>
        <w:rPr>
          <w:sz w:val="24"/>
        </w:rPr>
        <w:t>ploughing</w:t>
      </w:r>
      <w:proofErr w:type="spellEnd"/>
      <w:r>
        <w:rPr>
          <w:sz w:val="24"/>
        </w:rPr>
        <w:t>, the land surface if smooth without opened and closed furrows, and less empty lines at both end of the land. Operation on slope land, the slope degree will be reduced year by year.</w:t>
      </w:r>
    </w:p>
    <w:p w:rsidR="00C13C8F" w:rsidRDefault="0089334B">
      <w:pPr>
        <w:pStyle w:val="Ttulo3"/>
        <w:numPr>
          <w:ilvl w:val="0"/>
          <w:numId w:val="10"/>
        </w:numPr>
        <w:spacing w:line="240" w:lineRule="auto"/>
        <w:rPr>
          <w:sz w:val="24"/>
          <w:szCs w:val="24"/>
        </w:rPr>
      </w:pPr>
      <w:bookmarkStart w:id="1" w:name="_Toc186422485"/>
      <w:r>
        <w:rPr>
          <w:sz w:val="24"/>
          <w:szCs w:val="24"/>
        </w:rPr>
        <w:t>Main Specifications</w:t>
      </w:r>
      <w:bookmarkEnd w:id="1"/>
    </w:p>
    <w:p w:rsidR="00C13C8F" w:rsidRDefault="00C13C8F">
      <w:pPr>
        <w:rPr>
          <w:sz w:val="24"/>
        </w:rPr>
      </w:pP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485"/>
        <w:gridCol w:w="1155"/>
        <w:gridCol w:w="1155"/>
        <w:gridCol w:w="1155"/>
        <w:gridCol w:w="1176"/>
        <w:gridCol w:w="1176"/>
      </w:tblGrid>
      <w:tr w:rsidR="00C13C8F">
        <w:trPr>
          <w:trHeight w:val="465"/>
          <w:jc w:val="center"/>
        </w:trPr>
        <w:tc>
          <w:tcPr>
            <w:tcW w:w="1980" w:type="dxa"/>
            <w:vAlign w:val="center"/>
          </w:tcPr>
          <w:p w:rsidR="00C13C8F" w:rsidRDefault="0089334B">
            <w:pPr>
              <w:rPr>
                <w:sz w:val="18"/>
                <w:szCs w:val="18"/>
              </w:rPr>
            </w:pPr>
            <w:r>
              <w:rPr>
                <w:sz w:val="18"/>
                <w:szCs w:val="18"/>
              </w:rPr>
              <w:t>Model</w:t>
            </w:r>
          </w:p>
        </w:tc>
        <w:tc>
          <w:tcPr>
            <w:tcW w:w="1485" w:type="dxa"/>
            <w:vAlign w:val="center"/>
          </w:tcPr>
          <w:p w:rsidR="00C13C8F" w:rsidRDefault="0089334B">
            <w:pPr>
              <w:rPr>
                <w:sz w:val="18"/>
                <w:szCs w:val="18"/>
              </w:rPr>
            </w:pPr>
            <w:r>
              <w:rPr>
                <w:sz w:val="18"/>
                <w:szCs w:val="18"/>
              </w:rPr>
              <w:t>1LF-435</w:t>
            </w:r>
          </w:p>
        </w:tc>
        <w:tc>
          <w:tcPr>
            <w:tcW w:w="1155" w:type="dxa"/>
            <w:vAlign w:val="center"/>
          </w:tcPr>
          <w:p w:rsidR="00C13C8F" w:rsidRDefault="0089334B">
            <w:pPr>
              <w:rPr>
                <w:sz w:val="18"/>
                <w:szCs w:val="18"/>
              </w:rPr>
            </w:pPr>
            <w:r>
              <w:rPr>
                <w:sz w:val="18"/>
                <w:szCs w:val="18"/>
              </w:rPr>
              <w:t>1LF-430</w:t>
            </w:r>
          </w:p>
        </w:tc>
        <w:tc>
          <w:tcPr>
            <w:tcW w:w="1155" w:type="dxa"/>
            <w:vAlign w:val="center"/>
          </w:tcPr>
          <w:p w:rsidR="00C13C8F" w:rsidRDefault="0089334B">
            <w:pPr>
              <w:rPr>
                <w:sz w:val="18"/>
                <w:szCs w:val="18"/>
              </w:rPr>
            </w:pPr>
            <w:r>
              <w:rPr>
                <w:sz w:val="18"/>
                <w:szCs w:val="18"/>
              </w:rPr>
              <w:t>1LF-335</w:t>
            </w:r>
          </w:p>
        </w:tc>
        <w:tc>
          <w:tcPr>
            <w:tcW w:w="1155" w:type="dxa"/>
            <w:vAlign w:val="center"/>
          </w:tcPr>
          <w:p w:rsidR="00C13C8F" w:rsidRDefault="0089334B">
            <w:pPr>
              <w:rPr>
                <w:sz w:val="18"/>
                <w:szCs w:val="18"/>
              </w:rPr>
            </w:pPr>
            <w:r>
              <w:rPr>
                <w:sz w:val="18"/>
                <w:szCs w:val="18"/>
              </w:rPr>
              <w:t>1LF-330</w:t>
            </w:r>
          </w:p>
        </w:tc>
        <w:tc>
          <w:tcPr>
            <w:tcW w:w="1176" w:type="dxa"/>
            <w:vAlign w:val="center"/>
          </w:tcPr>
          <w:p w:rsidR="00C13C8F" w:rsidRDefault="0089334B">
            <w:r>
              <w:rPr>
                <w:rFonts w:hint="eastAsia"/>
                <w:sz w:val="18"/>
                <w:szCs w:val="18"/>
              </w:rPr>
              <w:t>1LYF-230</w:t>
            </w:r>
          </w:p>
        </w:tc>
        <w:tc>
          <w:tcPr>
            <w:tcW w:w="1176" w:type="dxa"/>
            <w:vAlign w:val="center"/>
          </w:tcPr>
          <w:p w:rsidR="00C13C8F" w:rsidRDefault="0089334B">
            <w:r>
              <w:rPr>
                <w:rFonts w:hint="eastAsia"/>
                <w:sz w:val="18"/>
                <w:szCs w:val="18"/>
              </w:rPr>
              <w:t>1LYF-320</w:t>
            </w:r>
          </w:p>
        </w:tc>
      </w:tr>
      <w:tr w:rsidR="00C13C8F">
        <w:trPr>
          <w:trHeight w:val="300"/>
          <w:jc w:val="center"/>
        </w:trPr>
        <w:tc>
          <w:tcPr>
            <w:tcW w:w="1980" w:type="dxa"/>
            <w:vAlign w:val="center"/>
          </w:tcPr>
          <w:p w:rsidR="00C13C8F" w:rsidRDefault="0089334B">
            <w:pPr>
              <w:rPr>
                <w:sz w:val="18"/>
                <w:szCs w:val="18"/>
              </w:rPr>
            </w:pPr>
            <w:r>
              <w:rPr>
                <w:sz w:val="18"/>
                <w:szCs w:val="18"/>
              </w:rPr>
              <w:t>Overall Dimension</w:t>
            </w:r>
          </w:p>
          <w:p w:rsidR="00C13C8F" w:rsidRDefault="0089334B">
            <w:pPr>
              <w:rPr>
                <w:sz w:val="18"/>
                <w:szCs w:val="18"/>
              </w:rPr>
            </w:pPr>
            <w:r>
              <w:rPr>
                <w:sz w:val="18"/>
                <w:szCs w:val="18"/>
              </w:rPr>
              <w:t>L x W x H (cm)</w:t>
            </w:r>
          </w:p>
        </w:tc>
        <w:tc>
          <w:tcPr>
            <w:tcW w:w="1485" w:type="dxa"/>
            <w:vAlign w:val="center"/>
          </w:tcPr>
          <w:p w:rsidR="00C13C8F" w:rsidRDefault="0089334B">
            <w:pPr>
              <w:rPr>
                <w:sz w:val="18"/>
                <w:szCs w:val="18"/>
              </w:rPr>
            </w:pPr>
            <w:r>
              <w:rPr>
                <w:sz w:val="18"/>
                <w:szCs w:val="18"/>
              </w:rPr>
              <w:t>330*178*149</w:t>
            </w:r>
          </w:p>
        </w:tc>
        <w:tc>
          <w:tcPr>
            <w:tcW w:w="1155" w:type="dxa"/>
            <w:vAlign w:val="center"/>
          </w:tcPr>
          <w:p w:rsidR="00C13C8F" w:rsidRDefault="0089334B">
            <w:pPr>
              <w:rPr>
                <w:sz w:val="18"/>
                <w:szCs w:val="18"/>
              </w:rPr>
            </w:pPr>
            <w:r>
              <w:rPr>
                <w:sz w:val="18"/>
                <w:szCs w:val="18"/>
              </w:rPr>
              <w:t>300*160*138</w:t>
            </w:r>
          </w:p>
        </w:tc>
        <w:tc>
          <w:tcPr>
            <w:tcW w:w="1155" w:type="dxa"/>
            <w:vAlign w:val="center"/>
          </w:tcPr>
          <w:p w:rsidR="00C13C8F" w:rsidRDefault="0089334B">
            <w:pPr>
              <w:rPr>
                <w:sz w:val="18"/>
                <w:szCs w:val="18"/>
              </w:rPr>
            </w:pPr>
            <w:r>
              <w:rPr>
                <w:sz w:val="18"/>
                <w:szCs w:val="18"/>
              </w:rPr>
              <w:t>270*160*149</w:t>
            </w:r>
          </w:p>
        </w:tc>
        <w:tc>
          <w:tcPr>
            <w:tcW w:w="1155" w:type="dxa"/>
            <w:vAlign w:val="center"/>
          </w:tcPr>
          <w:p w:rsidR="00C13C8F" w:rsidRDefault="0089334B">
            <w:pPr>
              <w:rPr>
                <w:sz w:val="18"/>
                <w:szCs w:val="18"/>
              </w:rPr>
            </w:pPr>
            <w:r>
              <w:rPr>
                <w:sz w:val="18"/>
                <w:szCs w:val="18"/>
              </w:rPr>
              <w:t>250*150*135</w:t>
            </w:r>
          </w:p>
        </w:tc>
        <w:tc>
          <w:tcPr>
            <w:tcW w:w="1176" w:type="dxa"/>
            <w:vAlign w:val="center"/>
          </w:tcPr>
          <w:p w:rsidR="00C13C8F" w:rsidRDefault="0089334B">
            <w:r>
              <w:rPr>
                <w:rFonts w:hint="eastAsia"/>
                <w:sz w:val="18"/>
                <w:szCs w:val="18"/>
              </w:rPr>
              <w:t>2200*1350*1250</w:t>
            </w:r>
          </w:p>
        </w:tc>
        <w:tc>
          <w:tcPr>
            <w:tcW w:w="1176" w:type="dxa"/>
            <w:vAlign w:val="center"/>
          </w:tcPr>
          <w:p w:rsidR="00C13C8F" w:rsidRDefault="0089334B">
            <w:r>
              <w:rPr>
                <w:rFonts w:hint="eastAsia"/>
                <w:sz w:val="18"/>
                <w:szCs w:val="18"/>
              </w:rPr>
              <w:t>2100*1350*1200</w:t>
            </w:r>
          </w:p>
        </w:tc>
      </w:tr>
      <w:tr w:rsidR="00C13C8F">
        <w:trPr>
          <w:trHeight w:val="275"/>
          <w:jc w:val="center"/>
        </w:trPr>
        <w:tc>
          <w:tcPr>
            <w:tcW w:w="1980" w:type="dxa"/>
            <w:vAlign w:val="center"/>
          </w:tcPr>
          <w:p w:rsidR="00C13C8F" w:rsidRDefault="0089334B">
            <w:pPr>
              <w:rPr>
                <w:sz w:val="18"/>
                <w:szCs w:val="18"/>
              </w:rPr>
            </w:pPr>
            <w:r>
              <w:rPr>
                <w:sz w:val="18"/>
                <w:szCs w:val="18"/>
              </w:rPr>
              <w:t>Weight (kg)</w:t>
            </w:r>
          </w:p>
        </w:tc>
        <w:tc>
          <w:tcPr>
            <w:tcW w:w="1485" w:type="dxa"/>
            <w:vAlign w:val="center"/>
          </w:tcPr>
          <w:p w:rsidR="00C13C8F" w:rsidRDefault="0089334B">
            <w:pPr>
              <w:rPr>
                <w:sz w:val="18"/>
                <w:szCs w:val="18"/>
              </w:rPr>
            </w:pPr>
            <w:r>
              <w:rPr>
                <w:sz w:val="18"/>
                <w:szCs w:val="18"/>
              </w:rPr>
              <w:t>830</w:t>
            </w:r>
          </w:p>
        </w:tc>
        <w:tc>
          <w:tcPr>
            <w:tcW w:w="1155" w:type="dxa"/>
            <w:vAlign w:val="center"/>
          </w:tcPr>
          <w:p w:rsidR="00C13C8F" w:rsidRDefault="0089334B">
            <w:pPr>
              <w:rPr>
                <w:sz w:val="18"/>
                <w:szCs w:val="18"/>
              </w:rPr>
            </w:pPr>
            <w:r>
              <w:rPr>
                <w:sz w:val="18"/>
                <w:szCs w:val="18"/>
              </w:rPr>
              <w:t>750</w:t>
            </w:r>
          </w:p>
        </w:tc>
        <w:tc>
          <w:tcPr>
            <w:tcW w:w="1155" w:type="dxa"/>
            <w:vAlign w:val="center"/>
          </w:tcPr>
          <w:p w:rsidR="00C13C8F" w:rsidRDefault="0089334B">
            <w:pPr>
              <w:rPr>
                <w:sz w:val="18"/>
                <w:szCs w:val="18"/>
              </w:rPr>
            </w:pPr>
            <w:r>
              <w:rPr>
                <w:sz w:val="18"/>
                <w:szCs w:val="18"/>
              </w:rPr>
              <w:t>650</w:t>
            </w:r>
          </w:p>
        </w:tc>
        <w:tc>
          <w:tcPr>
            <w:tcW w:w="1155" w:type="dxa"/>
            <w:vAlign w:val="center"/>
          </w:tcPr>
          <w:p w:rsidR="00C13C8F" w:rsidRDefault="0089334B">
            <w:pPr>
              <w:rPr>
                <w:sz w:val="18"/>
                <w:szCs w:val="18"/>
              </w:rPr>
            </w:pPr>
            <w:r>
              <w:rPr>
                <w:sz w:val="18"/>
                <w:szCs w:val="18"/>
              </w:rPr>
              <w:t>600</w:t>
            </w:r>
          </w:p>
        </w:tc>
        <w:tc>
          <w:tcPr>
            <w:tcW w:w="1176" w:type="dxa"/>
            <w:vAlign w:val="center"/>
          </w:tcPr>
          <w:p w:rsidR="00C13C8F" w:rsidRDefault="0089334B">
            <w:r>
              <w:rPr>
                <w:rFonts w:hint="eastAsia"/>
                <w:sz w:val="18"/>
                <w:szCs w:val="18"/>
              </w:rPr>
              <w:t>250</w:t>
            </w:r>
          </w:p>
        </w:tc>
        <w:tc>
          <w:tcPr>
            <w:tcW w:w="1176" w:type="dxa"/>
            <w:vAlign w:val="center"/>
          </w:tcPr>
          <w:p w:rsidR="00C13C8F" w:rsidRDefault="0089334B">
            <w:r>
              <w:rPr>
                <w:rFonts w:hint="eastAsia"/>
                <w:sz w:val="18"/>
                <w:szCs w:val="18"/>
              </w:rPr>
              <w:t>230</w:t>
            </w:r>
          </w:p>
        </w:tc>
      </w:tr>
      <w:tr w:rsidR="00C13C8F">
        <w:trPr>
          <w:trHeight w:val="265"/>
          <w:jc w:val="center"/>
        </w:trPr>
        <w:tc>
          <w:tcPr>
            <w:tcW w:w="1980" w:type="dxa"/>
            <w:vAlign w:val="center"/>
          </w:tcPr>
          <w:p w:rsidR="00C13C8F" w:rsidRDefault="0089334B">
            <w:pPr>
              <w:rPr>
                <w:sz w:val="18"/>
                <w:szCs w:val="18"/>
              </w:rPr>
            </w:pPr>
            <w:r>
              <w:rPr>
                <w:sz w:val="18"/>
                <w:szCs w:val="18"/>
              </w:rPr>
              <w:t>Nos. of Plough Body</w:t>
            </w:r>
          </w:p>
        </w:tc>
        <w:tc>
          <w:tcPr>
            <w:tcW w:w="1485" w:type="dxa"/>
            <w:vAlign w:val="center"/>
          </w:tcPr>
          <w:p w:rsidR="00C13C8F" w:rsidRDefault="0089334B">
            <w:pPr>
              <w:rPr>
                <w:sz w:val="18"/>
                <w:szCs w:val="18"/>
              </w:rPr>
            </w:pPr>
            <w:r>
              <w:rPr>
                <w:sz w:val="18"/>
                <w:szCs w:val="18"/>
              </w:rPr>
              <w:t>4 left, 4 right</w:t>
            </w:r>
          </w:p>
        </w:tc>
        <w:tc>
          <w:tcPr>
            <w:tcW w:w="1155" w:type="dxa"/>
            <w:vAlign w:val="center"/>
          </w:tcPr>
          <w:p w:rsidR="00C13C8F" w:rsidRDefault="0089334B">
            <w:pPr>
              <w:rPr>
                <w:sz w:val="18"/>
                <w:szCs w:val="18"/>
              </w:rPr>
            </w:pPr>
            <w:r>
              <w:rPr>
                <w:sz w:val="18"/>
                <w:szCs w:val="18"/>
              </w:rPr>
              <w:t>4 left, 4 right</w:t>
            </w:r>
          </w:p>
        </w:tc>
        <w:tc>
          <w:tcPr>
            <w:tcW w:w="1155" w:type="dxa"/>
            <w:vAlign w:val="center"/>
          </w:tcPr>
          <w:p w:rsidR="00C13C8F" w:rsidRDefault="0089334B">
            <w:pPr>
              <w:rPr>
                <w:sz w:val="18"/>
                <w:szCs w:val="18"/>
              </w:rPr>
            </w:pPr>
            <w:r>
              <w:rPr>
                <w:sz w:val="18"/>
                <w:szCs w:val="18"/>
              </w:rPr>
              <w:t>3 left, 3 right</w:t>
            </w:r>
          </w:p>
        </w:tc>
        <w:tc>
          <w:tcPr>
            <w:tcW w:w="1155" w:type="dxa"/>
            <w:vAlign w:val="center"/>
          </w:tcPr>
          <w:p w:rsidR="00C13C8F" w:rsidRDefault="0089334B">
            <w:pPr>
              <w:rPr>
                <w:sz w:val="18"/>
                <w:szCs w:val="18"/>
              </w:rPr>
            </w:pPr>
            <w:r>
              <w:rPr>
                <w:sz w:val="18"/>
                <w:szCs w:val="18"/>
              </w:rPr>
              <w:t>3 left, 3 right</w:t>
            </w:r>
          </w:p>
        </w:tc>
        <w:tc>
          <w:tcPr>
            <w:tcW w:w="1176" w:type="dxa"/>
            <w:vAlign w:val="center"/>
          </w:tcPr>
          <w:p w:rsidR="00C13C8F" w:rsidRDefault="0089334B">
            <w:r>
              <w:rPr>
                <w:rFonts w:hint="eastAsia"/>
                <w:sz w:val="18"/>
                <w:szCs w:val="18"/>
              </w:rPr>
              <w:t>2</w:t>
            </w:r>
            <w:r>
              <w:rPr>
                <w:sz w:val="18"/>
                <w:szCs w:val="18"/>
              </w:rPr>
              <w:t xml:space="preserve"> left, </w:t>
            </w:r>
            <w:r>
              <w:rPr>
                <w:rFonts w:hint="eastAsia"/>
                <w:sz w:val="18"/>
                <w:szCs w:val="18"/>
              </w:rPr>
              <w:t>2</w:t>
            </w:r>
            <w:r>
              <w:rPr>
                <w:sz w:val="18"/>
                <w:szCs w:val="18"/>
              </w:rPr>
              <w:t xml:space="preserve"> right</w:t>
            </w:r>
          </w:p>
        </w:tc>
        <w:tc>
          <w:tcPr>
            <w:tcW w:w="1176" w:type="dxa"/>
            <w:vAlign w:val="center"/>
          </w:tcPr>
          <w:p w:rsidR="00C13C8F" w:rsidRDefault="0089334B">
            <w:r>
              <w:rPr>
                <w:sz w:val="18"/>
                <w:szCs w:val="18"/>
              </w:rPr>
              <w:t>3 left, 3 right</w:t>
            </w:r>
          </w:p>
        </w:tc>
      </w:tr>
      <w:tr w:rsidR="00C13C8F">
        <w:trPr>
          <w:trHeight w:val="255"/>
          <w:jc w:val="center"/>
        </w:trPr>
        <w:tc>
          <w:tcPr>
            <w:tcW w:w="1980" w:type="dxa"/>
            <w:vAlign w:val="center"/>
          </w:tcPr>
          <w:p w:rsidR="00C13C8F" w:rsidRDefault="0089334B">
            <w:pPr>
              <w:rPr>
                <w:sz w:val="18"/>
                <w:szCs w:val="18"/>
              </w:rPr>
            </w:pPr>
            <w:r>
              <w:rPr>
                <w:sz w:val="18"/>
                <w:szCs w:val="18"/>
              </w:rPr>
              <w:t>Working Width/Share (cm)</w:t>
            </w:r>
          </w:p>
        </w:tc>
        <w:tc>
          <w:tcPr>
            <w:tcW w:w="1485" w:type="dxa"/>
            <w:vAlign w:val="center"/>
          </w:tcPr>
          <w:p w:rsidR="00C13C8F" w:rsidRDefault="0089334B">
            <w:pPr>
              <w:rPr>
                <w:sz w:val="18"/>
                <w:szCs w:val="18"/>
              </w:rPr>
            </w:pPr>
            <w:r>
              <w:rPr>
                <w:sz w:val="18"/>
                <w:szCs w:val="18"/>
              </w:rPr>
              <w:t>35</w:t>
            </w:r>
          </w:p>
        </w:tc>
        <w:tc>
          <w:tcPr>
            <w:tcW w:w="1155" w:type="dxa"/>
            <w:vAlign w:val="center"/>
          </w:tcPr>
          <w:p w:rsidR="00C13C8F" w:rsidRDefault="0089334B">
            <w:pPr>
              <w:rPr>
                <w:sz w:val="18"/>
                <w:szCs w:val="18"/>
              </w:rPr>
            </w:pPr>
            <w:r>
              <w:rPr>
                <w:sz w:val="18"/>
                <w:szCs w:val="18"/>
              </w:rPr>
              <w:t>30</w:t>
            </w:r>
          </w:p>
        </w:tc>
        <w:tc>
          <w:tcPr>
            <w:tcW w:w="1155" w:type="dxa"/>
            <w:vAlign w:val="center"/>
          </w:tcPr>
          <w:p w:rsidR="00C13C8F" w:rsidRDefault="0089334B">
            <w:pPr>
              <w:rPr>
                <w:sz w:val="18"/>
                <w:szCs w:val="18"/>
              </w:rPr>
            </w:pPr>
            <w:r>
              <w:rPr>
                <w:sz w:val="18"/>
                <w:szCs w:val="18"/>
              </w:rPr>
              <w:t>35</w:t>
            </w:r>
          </w:p>
        </w:tc>
        <w:tc>
          <w:tcPr>
            <w:tcW w:w="1155" w:type="dxa"/>
            <w:vAlign w:val="center"/>
          </w:tcPr>
          <w:p w:rsidR="00C13C8F" w:rsidRDefault="0089334B">
            <w:pPr>
              <w:rPr>
                <w:sz w:val="18"/>
                <w:szCs w:val="18"/>
              </w:rPr>
            </w:pPr>
            <w:r>
              <w:rPr>
                <w:sz w:val="18"/>
                <w:szCs w:val="18"/>
              </w:rPr>
              <w:t>30</w:t>
            </w:r>
          </w:p>
        </w:tc>
        <w:tc>
          <w:tcPr>
            <w:tcW w:w="1176" w:type="dxa"/>
            <w:vAlign w:val="center"/>
          </w:tcPr>
          <w:p w:rsidR="00C13C8F" w:rsidRDefault="0089334B">
            <w:r>
              <w:rPr>
                <w:rFonts w:hint="eastAsia"/>
                <w:sz w:val="18"/>
                <w:szCs w:val="18"/>
              </w:rPr>
              <w:t>30</w:t>
            </w:r>
          </w:p>
        </w:tc>
        <w:tc>
          <w:tcPr>
            <w:tcW w:w="1176" w:type="dxa"/>
            <w:vAlign w:val="center"/>
          </w:tcPr>
          <w:p w:rsidR="00C13C8F" w:rsidRDefault="0089334B">
            <w:r>
              <w:rPr>
                <w:rFonts w:hint="eastAsia"/>
                <w:sz w:val="18"/>
                <w:szCs w:val="18"/>
              </w:rPr>
              <w:t>20</w:t>
            </w:r>
          </w:p>
        </w:tc>
      </w:tr>
      <w:tr w:rsidR="00C13C8F">
        <w:trPr>
          <w:trHeight w:val="315"/>
          <w:jc w:val="center"/>
        </w:trPr>
        <w:tc>
          <w:tcPr>
            <w:tcW w:w="1980" w:type="dxa"/>
            <w:vAlign w:val="center"/>
          </w:tcPr>
          <w:p w:rsidR="00C13C8F" w:rsidRDefault="0089334B">
            <w:pPr>
              <w:rPr>
                <w:sz w:val="18"/>
                <w:szCs w:val="18"/>
              </w:rPr>
            </w:pPr>
            <w:r>
              <w:rPr>
                <w:sz w:val="18"/>
                <w:szCs w:val="18"/>
              </w:rPr>
              <w:t>Working Depth (cm)</w:t>
            </w:r>
          </w:p>
        </w:tc>
        <w:tc>
          <w:tcPr>
            <w:tcW w:w="1485" w:type="dxa"/>
            <w:vAlign w:val="center"/>
          </w:tcPr>
          <w:p w:rsidR="00C13C8F" w:rsidRDefault="0089334B">
            <w:pPr>
              <w:rPr>
                <w:sz w:val="18"/>
                <w:szCs w:val="18"/>
              </w:rPr>
            </w:pPr>
            <w:r>
              <w:rPr>
                <w:sz w:val="18"/>
                <w:szCs w:val="18"/>
              </w:rPr>
              <w:t>16-27</w:t>
            </w:r>
          </w:p>
        </w:tc>
        <w:tc>
          <w:tcPr>
            <w:tcW w:w="1155" w:type="dxa"/>
            <w:vAlign w:val="center"/>
          </w:tcPr>
          <w:p w:rsidR="00C13C8F" w:rsidRDefault="0089334B">
            <w:pPr>
              <w:rPr>
                <w:sz w:val="18"/>
                <w:szCs w:val="18"/>
              </w:rPr>
            </w:pPr>
            <w:r>
              <w:rPr>
                <w:sz w:val="18"/>
                <w:szCs w:val="18"/>
              </w:rPr>
              <w:t>16-25</w:t>
            </w:r>
          </w:p>
        </w:tc>
        <w:tc>
          <w:tcPr>
            <w:tcW w:w="1155" w:type="dxa"/>
            <w:vAlign w:val="center"/>
          </w:tcPr>
          <w:p w:rsidR="00C13C8F" w:rsidRDefault="0089334B">
            <w:pPr>
              <w:rPr>
                <w:sz w:val="18"/>
                <w:szCs w:val="18"/>
              </w:rPr>
            </w:pPr>
            <w:r>
              <w:rPr>
                <w:sz w:val="18"/>
                <w:szCs w:val="18"/>
              </w:rPr>
              <w:t>16-25</w:t>
            </w:r>
          </w:p>
        </w:tc>
        <w:tc>
          <w:tcPr>
            <w:tcW w:w="1155" w:type="dxa"/>
            <w:vAlign w:val="center"/>
          </w:tcPr>
          <w:p w:rsidR="00C13C8F" w:rsidRDefault="0089334B">
            <w:pPr>
              <w:rPr>
                <w:sz w:val="18"/>
                <w:szCs w:val="18"/>
              </w:rPr>
            </w:pPr>
            <w:r>
              <w:rPr>
                <w:sz w:val="18"/>
                <w:szCs w:val="18"/>
              </w:rPr>
              <w:t>16-25</w:t>
            </w:r>
          </w:p>
        </w:tc>
        <w:tc>
          <w:tcPr>
            <w:tcW w:w="1176" w:type="dxa"/>
            <w:vAlign w:val="center"/>
          </w:tcPr>
          <w:p w:rsidR="00C13C8F" w:rsidRDefault="0089334B">
            <w:r>
              <w:rPr>
                <w:rFonts w:hint="eastAsia"/>
                <w:sz w:val="18"/>
                <w:szCs w:val="18"/>
              </w:rPr>
              <w:t>16-25</w:t>
            </w:r>
          </w:p>
        </w:tc>
        <w:tc>
          <w:tcPr>
            <w:tcW w:w="1176" w:type="dxa"/>
            <w:vAlign w:val="center"/>
          </w:tcPr>
          <w:p w:rsidR="00C13C8F" w:rsidRDefault="0089334B">
            <w:r>
              <w:rPr>
                <w:rFonts w:hint="eastAsia"/>
                <w:sz w:val="18"/>
                <w:szCs w:val="18"/>
              </w:rPr>
              <w:t>10-25</w:t>
            </w:r>
          </w:p>
        </w:tc>
      </w:tr>
      <w:tr w:rsidR="00C13C8F">
        <w:trPr>
          <w:trHeight w:val="270"/>
          <w:jc w:val="center"/>
        </w:trPr>
        <w:tc>
          <w:tcPr>
            <w:tcW w:w="1980" w:type="dxa"/>
            <w:vAlign w:val="center"/>
          </w:tcPr>
          <w:p w:rsidR="00C13C8F" w:rsidRDefault="0089334B">
            <w:pPr>
              <w:rPr>
                <w:sz w:val="18"/>
                <w:szCs w:val="18"/>
              </w:rPr>
            </w:pPr>
            <w:r>
              <w:rPr>
                <w:sz w:val="18"/>
                <w:szCs w:val="18"/>
              </w:rPr>
              <w:lastRenderedPageBreak/>
              <w:t>Fitted Power (HP)</w:t>
            </w:r>
          </w:p>
        </w:tc>
        <w:tc>
          <w:tcPr>
            <w:tcW w:w="1485" w:type="dxa"/>
            <w:vAlign w:val="center"/>
          </w:tcPr>
          <w:p w:rsidR="00C13C8F" w:rsidRDefault="0089334B">
            <w:pPr>
              <w:rPr>
                <w:sz w:val="18"/>
                <w:szCs w:val="18"/>
              </w:rPr>
            </w:pPr>
            <w:r>
              <w:rPr>
                <w:sz w:val="18"/>
                <w:szCs w:val="18"/>
              </w:rPr>
              <w:t>75-100caterpillar</w:t>
            </w:r>
          </w:p>
        </w:tc>
        <w:tc>
          <w:tcPr>
            <w:tcW w:w="1155" w:type="dxa"/>
            <w:vAlign w:val="center"/>
          </w:tcPr>
          <w:p w:rsidR="00C13C8F" w:rsidRDefault="0089334B">
            <w:pPr>
              <w:rPr>
                <w:sz w:val="18"/>
                <w:szCs w:val="18"/>
              </w:rPr>
            </w:pPr>
            <w:r>
              <w:rPr>
                <w:sz w:val="18"/>
                <w:szCs w:val="18"/>
              </w:rPr>
              <w:t>65-90 wheels</w:t>
            </w:r>
          </w:p>
        </w:tc>
        <w:tc>
          <w:tcPr>
            <w:tcW w:w="1155" w:type="dxa"/>
            <w:vAlign w:val="center"/>
          </w:tcPr>
          <w:p w:rsidR="00C13C8F" w:rsidRDefault="0089334B">
            <w:pPr>
              <w:rPr>
                <w:sz w:val="18"/>
                <w:szCs w:val="18"/>
              </w:rPr>
            </w:pPr>
            <w:r>
              <w:rPr>
                <w:sz w:val="18"/>
                <w:szCs w:val="18"/>
              </w:rPr>
              <w:t>70~100 wheels</w:t>
            </w:r>
          </w:p>
        </w:tc>
        <w:tc>
          <w:tcPr>
            <w:tcW w:w="1155" w:type="dxa"/>
            <w:vAlign w:val="center"/>
          </w:tcPr>
          <w:p w:rsidR="00C13C8F" w:rsidRDefault="0089334B">
            <w:pPr>
              <w:rPr>
                <w:sz w:val="18"/>
                <w:szCs w:val="18"/>
              </w:rPr>
            </w:pPr>
            <w:r>
              <w:rPr>
                <w:sz w:val="18"/>
                <w:szCs w:val="18"/>
              </w:rPr>
              <w:t>55-80 wheels</w:t>
            </w:r>
          </w:p>
        </w:tc>
        <w:tc>
          <w:tcPr>
            <w:tcW w:w="1176" w:type="dxa"/>
            <w:vAlign w:val="center"/>
          </w:tcPr>
          <w:p w:rsidR="00C13C8F" w:rsidRDefault="0089334B">
            <w:r>
              <w:rPr>
                <w:rFonts w:hint="eastAsia"/>
                <w:sz w:val="18"/>
                <w:szCs w:val="18"/>
              </w:rPr>
              <w:t>30-50</w:t>
            </w:r>
          </w:p>
        </w:tc>
        <w:tc>
          <w:tcPr>
            <w:tcW w:w="1176" w:type="dxa"/>
            <w:vAlign w:val="center"/>
          </w:tcPr>
          <w:p w:rsidR="00C13C8F" w:rsidRDefault="0089334B">
            <w:r>
              <w:rPr>
                <w:rFonts w:hint="eastAsia"/>
                <w:sz w:val="18"/>
                <w:szCs w:val="18"/>
              </w:rPr>
              <w:t>30-50</w:t>
            </w:r>
          </w:p>
        </w:tc>
      </w:tr>
      <w:tr w:rsidR="00C13C8F">
        <w:trPr>
          <w:trHeight w:val="351"/>
          <w:jc w:val="center"/>
        </w:trPr>
        <w:tc>
          <w:tcPr>
            <w:tcW w:w="1980" w:type="dxa"/>
            <w:vAlign w:val="center"/>
          </w:tcPr>
          <w:p w:rsidR="00C13C8F" w:rsidRDefault="0089334B">
            <w:pPr>
              <w:rPr>
                <w:sz w:val="18"/>
                <w:szCs w:val="18"/>
              </w:rPr>
            </w:pPr>
            <w:r>
              <w:rPr>
                <w:sz w:val="18"/>
                <w:szCs w:val="18"/>
              </w:rPr>
              <w:t>Type of Linkage</w:t>
            </w:r>
          </w:p>
        </w:tc>
        <w:tc>
          <w:tcPr>
            <w:tcW w:w="1485" w:type="dxa"/>
            <w:vAlign w:val="center"/>
          </w:tcPr>
          <w:p w:rsidR="00C13C8F" w:rsidRDefault="0089334B">
            <w:pPr>
              <w:rPr>
                <w:sz w:val="18"/>
                <w:szCs w:val="18"/>
              </w:rPr>
            </w:pPr>
            <w:r>
              <w:rPr>
                <w:sz w:val="18"/>
                <w:szCs w:val="18"/>
              </w:rPr>
              <w:t>2-point mount</w:t>
            </w:r>
          </w:p>
        </w:tc>
        <w:tc>
          <w:tcPr>
            <w:tcW w:w="1155" w:type="dxa"/>
            <w:vAlign w:val="center"/>
          </w:tcPr>
          <w:p w:rsidR="00C13C8F" w:rsidRDefault="0089334B">
            <w:pPr>
              <w:rPr>
                <w:sz w:val="18"/>
                <w:szCs w:val="18"/>
              </w:rPr>
            </w:pPr>
            <w:r>
              <w:rPr>
                <w:sz w:val="18"/>
                <w:szCs w:val="18"/>
              </w:rPr>
              <w:t>3-point mount</w:t>
            </w:r>
          </w:p>
        </w:tc>
        <w:tc>
          <w:tcPr>
            <w:tcW w:w="1155" w:type="dxa"/>
            <w:vAlign w:val="center"/>
          </w:tcPr>
          <w:p w:rsidR="00C13C8F" w:rsidRDefault="0089334B">
            <w:pPr>
              <w:rPr>
                <w:sz w:val="18"/>
                <w:szCs w:val="18"/>
              </w:rPr>
            </w:pPr>
            <w:r>
              <w:rPr>
                <w:sz w:val="18"/>
                <w:szCs w:val="18"/>
              </w:rPr>
              <w:t>3-point mount</w:t>
            </w:r>
          </w:p>
        </w:tc>
        <w:tc>
          <w:tcPr>
            <w:tcW w:w="1155" w:type="dxa"/>
            <w:vAlign w:val="center"/>
          </w:tcPr>
          <w:p w:rsidR="00C13C8F" w:rsidRDefault="0089334B">
            <w:pPr>
              <w:rPr>
                <w:sz w:val="18"/>
                <w:szCs w:val="18"/>
              </w:rPr>
            </w:pPr>
            <w:r>
              <w:rPr>
                <w:sz w:val="18"/>
                <w:szCs w:val="18"/>
              </w:rPr>
              <w:t>3-point</w:t>
            </w:r>
            <w:bookmarkStart w:id="2" w:name="_GoBack"/>
            <w:bookmarkEnd w:id="2"/>
            <w:r>
              <w:rPr>
                <w:sz w:val="18"/>
                <w:szCs w:val="18"/>
              </w:rPr>
              <w:t xml:space="preserve"> mount</w:t>
            </w:r>
          </w:p>
        </w:tc>
        <w:tc>
          <w:tcPr>
            <w:tcW w:w="1176" w:type="dxa"/>
            <w:vAlign w:val="center"/>
          </w:tcPr>
          <w:p w:rsidR="00C13C8F" w:rsidRDefault="0089334B">
            <w:r>
              <w:rPr>
                <w:sz w:val="18"/>
                <w:szCs w:val="18"/>
              </w:rPr>
              <w:t>3-point mount</w:t>
            </w:r>
          </w:p>
        </w:tc>
        <w:tc>
          <w:tcPr>
            <w:tcW w:w="1176" w:type="dxa"/>
            <w:vAlign w:val="center"/>
          </w:tcPr>
          <w:p w:rsidR="00C13C8F" w:rsidRDefault="0089334B">
            <w:r>
              <w:rPr>
                <w:sz w:val="18"/>
                <w:szCs w:val="18"/>
              </w:rPr>
              <w:t>3-point mount</w:t>
            </w:r>
          </w:p>
        </w:tc>
      </w:tr>
      <w:tr w:rsidR="00C13C8F">
        <w:trPr>
          <w:trHeight w:val="391"/>
          <w:jc w:val="center"/>
        </w:trPr>
        <w:tc>
          <w:tcPr>
            <w:tcW w:w="1980" w:type="dxa"/>
            <w:vAlign w:val="center"/>
          </w:tcPr>
          <w:p w:rsidR="00C13C8F" w:rsidRDefault="0089334B">
            <w:pPr>
              <w:rPr>
                <w:sz w:val="18"/>
                <w:szCs w:val="18"/>
              </w:rPr>
            </w:pPr>
            <w:r>
              <w:rPr>
                <w:sz w:val="18"/>
                <w:szCs w:val="18"/>
              </w:rPr>
              <w:t>Productivity (mu/hr)</w:t>
            </w:r>
          </w:p>
        </w:tc>
        <w:tc>
          <w:tcPr>
            <w:tcW w:w="1485" w:type="dxa"/>
            <w:vAlign w:val="center"/>
          </w:tcPr>
          <w:p w:rsidR="00C13C8F" w:rsidRDefault="0089334B">
            <w:pPr>
              <w:rPr>
                <w:sz w:val="18"/>
                <w:szCs w:val="18"/>
              </w:rPr>
            </w:pPr>
            <w:r>
              <w:rPr>
                <w:sz w:val="18"/>
                <w:szCs w:val="18"/>
              </w:rPr>
              <w:t>8-10</w:t>
            </w:r>
          </w:p>
        </w:tc>
        <w:tc>
          <w:tcPr>
            <w:tcW w:w="1155" w:type="dxa"/>
            <w:vAlign w:val="center"/>
          </w:tcPr>
          <w:p w:rsidR="00C13C8F" w:rsidRDefault="0089334B">
            <w:pPr>
              <w:rPr>
                <w:sz w:val="18"/>
                <w:szCs w:val="18"/>
              </w:rPr>
            </w:pPr>
            <w:r>
              <w:rPr>
                <w:sz w:val="18"/>
                <w:szCs w:val="18"/>
              </w:rPr>
              <w:t>7.5-9</w:t>
            </w:r>
          </w:p>
        </w:tc>
        <w:tc>
          <w:tcPr>
            <w:tcW w:w="1155" w:type="dxa"/>
            <w:vAlign w:val="center"/>
          </w:tcPr>
          <w:p w:rsidR="00C13C8F" w:rsidRDefault="0089334B">
            <w:pPr>
              <w:rPr>
                <w:sz w:val="18"/>
                <w:szCs w:val="18"/>
              </w:rPr>
            </w:pPr>
            <w:r>
              <w:rPr>
                <w:sz w:val="18"/>
                <w:szCs w:val="18"/>
              </w:rPr>
              <w:t>6.5-9</w:t>
            </w:r>
          </w:p>
        </w:tc>
        <w:tc>
          <w:tcPr>
            <w:tcW w:w="1155" w:type="dxa"/>
            <w:vAlign w:val="center"/>
          </w:tcPr>
          <w:p w:rsidR="00C13C8F" w:rsidRDefault="0089334B">
            <w:pPr>
              <w:rPr>
                <w:sz w:val="18"/>
                <w:szCs w:val="18"/>
              </w:rPr>
            </w:pPr>
            <w:r>
              <w:rPr>
                <w:sz w:val="18"/>
                <w:szCs w:val="18"/>
              </w:rPr>
              <w:t>6.5-8.5</w:t>
            </w:r>
          </w:p>
        </w:tc>
        <w:tc>
          <w:tcPr>
            <w:tcW w:w="1176" w:type="dxa"/>
            <w:vAlign w:val="center"/>
          </w:tcPr>
          <w:p w:rsidR="00C13C8F" w:rsidRDefault="0089334B">
            <w:r>
              <w:rPr>
                <w:rFonts w:hint="eastAsia"/>
                <w:sz w:val="18"/>
                <w:szCs w:val="18"/>
              </w:rPr>
              <w:t>4-5</w:t>
            </w:r>
          </w:p>
        </w:tc>
        <w:tc>
          <w:tcPr>
            <w:tcW w:w="1176" w:type="dxa"/>
            <w:vAlign w:val="center"/>
          </w:tcPr>
          <w:p w:rsidR="00C13C8F" w:rsidRDefault="0089334B">
            <w:r>
              <w:rPr>
                <w:rFonts w:hint="eastAsia"/>
                <w:sz w:val="18"/>
                <w:szCs w:val="18"/>
              </w:rPr>
              <w:t>34</w:t>
            </w:r>
          </w:p>
        </w:tc>
      </w:tr>
    </w:tbl>
    <w:p w:rsidR="00C13C8F" w:rsidRDefault="0089334B">
      <w:pPr>
        <w:pStyle w:val="Ttulo3"/>
        <w:numPr>
          <w:ilvl w:val="0"/>
          <w:numId w:val="10"/>
        </w:numPr>
        <w:spacing w:line="240" w:lineRule="auto"/>
        <w:rPr>
          <w:sz w:val="24"/>
          <w:szCs w:val="24"/>
        </w:rPr>
      </w:pPr>
      <w:bookmarkStart w:id="3" w:name="_Toc186422486"/>
      <w:r>
        <w:rPr>
          <w:sz w:val="24"/>
          <w:szCs w:val="24"/>
        </w:rPr>
        <w:t>Main Structure and Reversing Mechanism</w:t>
      </w:r>
      <w:bookmarkEnd w:id="3"/>
    </w:p>
    <w:p w:rsidR="00C13C8F" w:rsidRDefault="0089334B">
      <w:pPr>
        <w:numPr>
          <w:ilvl w:val="1"/>
          <w:numId w:val="11"/>
        </w:numPr>
        <w:tabs>
          <w:tab w:val="left" w:pos="825"/>
        </w:tabs>
        <w:rPr>
          <w:sz w:val="24"/>
        </w:rPr>
      </w:pPr>
      <w:r>
        <w:rPr>
          <w:sz w:val="24"/>
        </w:rPr>
        <w:t>Main Structure: The structure of all hydraulic reversible plough is same or similar except the nos. of the plough body. See Fig. 1, it consists of: 1. plough frame assembly; 2. plough body assembly; 3.ground wheel assembly; 4. double action cylinder; 5. mounting frame assembly.</w:t>
      </w:r>
    </w:p>
    <w:p w:rsidR="00C13C8F" w:rsidRDefault="00C13C8F" w:rsidP="003C0B62">
      <w:pPr>
        <w:tabs>
          <w:tab w:val="left" w:pos="825"/>
        </w:tabs>
        <w:ind w:leftChars="171" w:left="359" w:firstLineChars="1000" w:firstLine="2100"/>
      </w:pPr>
      <w:r>
        <w:object w:dxaOrig="576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122.25pt" o:ole="">
            <v:imagedata r:id="rId8" o:title="" gain="93623f" blacklevel="-3932f"/>
          </v:shape>
          <o:OLEObject Type="Embed" ProgID="Photoshop.Image.8" ShapeID="_x0000_i1025" DrawAspect="Content" ObjectID="_1563272373" r:id="rId9"/>
        </w:object>
      </w:r>
    </w:p>
    <w:p w:rsidR="00C13C8F" w:rsidRDefault="00C13C8F">
      <w:pPr>
        <w:tabs>
          <w:tab w:val="left" w:pos="825"/>
        </w:tabs>
        <w:rPr>
          <w:sz w:val="24"/>
        </w:rPr>
      </w:pPr>
    </w:p>
    <w:p w:rsidR="00C13C8F" w:rsidRDefault="0089334B">
      <w:pPr>
        <w:numPr>
          <w:ilvl w:val="2"/>
          <w:numId w:val="12"/>
        </w:numPr>
        <w:tabs>
          <w:tab w:val="left" w:pos="825"/>
        </w:tabs>
        <w:rPr>
          <w:sz w:val="24"/>
        </w:rPr>
      </w:pPr>
      <w:r>
        <w:rPr>
          <w:sz w:val="24"/>
        </w:rPr>
        <w:t xml:space="preserve">Plough Frame Assembly (Fig. 2) consists of: 1. plough frame welding; 2. smaller bushing; </w:t>
      </w:r>
    </w:p>
    <w:p w:rsidR="00C13C8F" w:rsidRDefault="0089334B" w:rsidP="003C0B62">
      <w:pPr>
        <w:tabs>
          <w:tab w:val="left" w:pos="825"/>
        </w:tabs>
        <w:ind w:leftChars="684" w:left="1436"/>
        <w:rPr>
          <w:sz w:val="24"/>
        </w:rPr>
      </w:pPr>
      <w:r>
        <w:rPr>
          <w:sz w:val="24"/>
        </w:rPr>
        <w:t xml:space="preserve">3. </w:t>
      </w:r>
      <w:proofErr w:type="gramStart"/>
      <w:r>
        <w:rPr>
          <w:sz w:val="24"/>
        </w:rPr>
        <w:t>grease</w:t>
      </w:r>
      <w:proofErr w:type="gramEnd"/>
      <w:r>
        <w:rPr>
          <w:sz w:val="24"/>
        </w:rPr>
        <w:t xml:space="preserve"> nozzle; 4. </w:t>
      </w:r>
      <w:proofErr w:type="gramStart"/>
      <w:r>
        <w:rPr>
          <w:sz w:val="24"/>
        </w:rPr>
        <w:t>bigger</w:t>
      </w:r>
      <w:proofErr w:type="gramEnd"/>
      <w:r>
        <w:rPr>
          <w:sz w:val="24"/>
        </w:rPr>
        <w:t xml:space="preserve"> bushing; 5. </w:t>
      </w:r>
      <w:proofErr w:type="gramStart"/>
      <w:r>
        <w:rPr>
          <w:sz w:val="24"/>
        </w:rPr>
        <w:t>reversing</w:t>
      </w:r>
      <w:proofErr w:type="gramEnd"/>
      <w:r>
        <w:rPr>
          <w:sz w:val="24"/>
        </w:rPr>
        <w:t xml:space="preserve"> axle washer; 6. </w:t>
      </w:r>
      <w:proofErr w:type="gramStart"/>
      <w:r>
        <w:rPr>
          <w:sz w:val="24"/>
        </w:rPr>
        <w:t>reversing</w:t>
      </w:r>
      <w:proofErr w:type="gramEnd"/>
      <w:r>
        <w:rPr>
          <w:sz w:val="24"/>
        </w:rPr>
        <w:t xml:space="preserve"> axle; 7. </w:t>
      </w:r>
      <w:proofErr w:type="gramStart"/>
      <w:r>
        <w:rPr>
          <w:sz w:val="24"/>
        </w:rPr>
        <w:t>reversing</w:t>
      </w:r>
      <w:proofErr w:type="gramEnd"/>
      <w:r>
        <w:rPr>
          <w:sz w:val="24"/>
        </w:rPr>
        <w:t xml:space="preserve"> axle washer. Smaller and bigger bushings are fixed on the plough traverse beam by M10x40 bolts with spring washers. Reversing axle is fixed on the traverse beam by M30 nut with spring washer. Reversing axle washer is placed on the other end of the axle and locked by the split pin 8x70, to fix the cylinder rod ring. </w:t>
      </w:r>
    </w:p>
    <w:p w:rsidR="00C13C8F" w:rsidRDefault="00C13C8F" w:rsidP="003C0B62">
      <w:pPr>
        <w:tabs>
          <w:tab w:val="left" w:pos="825"/>
        </w:tabs>
        <w:ind w:leftChars="684" w:left="1436"/>
      </w:pPr>
      <w:r>
        <w:object w:dxaOrig="7200" w:dyaOrig="4320">
          <v:shape id="_x0000_i1026" type="#_x0000_t75" style="width:303pt;height:182.25pt" o:ole="">
            <v:imagedata r:id="rId10" o:title="" gain="234057f" blacklevel="-1966f"/>
          </v:shape>
          <o:OLEObject Type="Embed" ProgID="Photoshop.Image.8" ShapeID="_x0000_i1026" DrawAspect="Content" ObjectID="_1563272374" r:id="rId11"/>
        </w:object>
      </w:r>
    </w:p>
    <w:p w:rsidR="00C13C8F" w:rsidRDefault="00C13C8F">
      <w:pPr>
        <w:tabs>
          <w:tab w:val="left" w:pos="825"/>
        </w:tabs>
        <w:rPr>
          <w:sz w:val="24"/>
        </w:rPr>
      </w:pPr>
    </w:p>
    <w:p w:rsidR="00C13C8F" w:rsidRDefault="0089334B">
      <w:pPr>
        <w:pStyle w:val="Sangradetextonormal"/>
        <w:numPr>
          <w:ilvl w:val="2"/>
          <w:numId w:val="12"/>
        </w:numPr>
        <w:ind w:firstLineChars="0"/>
      </w:pPr>
      <w:r>
        <w:t>Plough Body Assembly (Fig. 3) consists of: 1. plough share; 2. plough tribal; 3. plough board; 4. plough leg; 5. plough support welding; 6. ground side plate. All these parts are fixed together by countersink and neck bolt M1x35, M12x35, M16x80 and the nuts with spring washers.</w:t>
      </w:r>
    </w:p>
    <w:p w:rsidR="00C13C8F" w:rsidRDefault="0089334B">
      <w:pPr>
        <w:pStyle w:val="Sangradetextonormal"/>
        <w:ind w:left="720" w:firstLineChars="0" w:firstLine="0"/>
      </w:pPr>
      <w:r>
        <w:t xml:space="preserve">         </w:t>
      </w:r>
      <w:r w:rsidR="00C13C8F">
        <w:object w:dxaOrig="7200" w:dyaOrig="2880">
          <v:shape id="_x0000_i1027" type="#_x0000_t75" style="width:303pt;height:120.75pt" o:ole="">
            <v:imagedata r:id="rId12" o:title=""/>
          </v:shape>
          <o:OLEObject Type="Embed" ProgID="Photoshop.Image.8" ShapeID="_x0000_i1027" DrawAspect="Content" ObjectID="_1563272375" r:id="rId13"/>
        </w:object>
      </w:r>
    </w:p>
    <w:p w:rsidR="00C13C8F" w:rsidRDefault="0089334B">
      <w:pPr>
        <w:numPr>
          <w:ilvl w:val="2"/>
          <w:numId w:val="12"/>
        </w:numPr>
        <w:tabs>
          <w:tab w:val="left" w:pos="825"/>
          <w:tab w:val="left" w:pos="2505"/>
        </w:tabs>
        <w:rPr>
          <w:sz w:val="24"/>
        </w:rPr>
      </w:pPr>
      <w:r>
        <w:rPr>
          <w:sz w:val="24"/>
        </w:rPr>
        <w:t xml:space="preserve">Mounting Frame Assembly (Fig. 4) consists of: 1. upper mounting pin; 2. lower mounting pin; 3. cylinder support pin axle; 4. mounting frame welding; 5. adjusting threading rod. </w:t>
      </w:r>
    </w:p>
    <w:p w:rsidR="00C13C8F" w:rsidRDefault="0089334B">
      <w:pPr>
        <w:tabs>
          <w:tab w:val="left" w:pos="825"/>
          <w:tab w:val="left" w:pos="2505"/>
        </w:tabs>
        <w:rPr>
          <w:sz w:val="24"/>
        </w:rPr>
      </w:pPr>
      <w:r>
        <w:rPr>
          <w:sz w:val="24"/>
        </w:rPr>
        <w:t xml:space="preserve">                  </w:t>
      </w:r>
      <w:r w:rsidR="00C13C8F">
        <w:object w:dxaOrig="7200" w:dyaOrig="2880">
          <v:shape id="_x0000_i1028" type="#_x0000_t75" style="width:303pt;height:120.75pt" o:ole="">
            <v:imagedata r:id="rId14" o:title=""/>
          </v:shape>
          <o:OLEObject Type="Embed" ProgID="Photoshop.Image.8" ShapeID="_x0000_i1028" DrawAspect="Content" ObjectID="_1563272376" r:id="rId15"/>
        </w:object>
      </w:r>
    </w:p>
    <w:p w:rsidR="00C13C8F" w:rsidRDefault="0089334B">
      <w:pPr>
        <w:numPr>
          <w:ilvl w:val="2"/>
          <w:numId w:val="12"/>
        </w:numPr>
        <w:tabs>
          <w:tab w:val="left" w:pos="825"/>
          <w:tab w:val="left" w:pos="2505"/>
        </w:tabs>
        <w:rPr>
          <w:sz w:val="24"/>
        </w:rPr>
      </w:pPr>
      <w:r>
        <w:rPr>
          <w:sz w:val="24"/>
        </w:rPr>
        <w:lastRenderedPageBreak/>
        <w:t xml:space="preserve">Ground Wheel Assembly (Fig. 5), there are two types of the ground wheel, Model ILF-430 and 1LF-335 is assembled 2 wheels of type I, while others is assembled one wheel of type II. </w:t>
      </w:r>
    </w:p>
    <w:p w:rsidR="00C13C8F" w:rsidRDefault="0089334B">
      <w:pPr>
        <w:tabs>
          <w:tab w:val="left" w:pos="825"/>
          <w:tab w:val="left" w:pos="2505"/>
        </w:tabs>
        <w:ind w:left="1440"/>
        <w:rPr>
          <w:sz w:val="24"/>
        </w:rPr>
      </w:pPr>
      <w:r>
        <w:rPr>
          <w:sz w:val="24"/>
        </w:rPr>
        <w:t xml:space="preserve">Type I consists of: 1. guiding tube welding; 2. fixing plate; 3. split pin; 4. locating pin; 5. U-bolt; 6. supporting pole welding; 7. depth control wheel welding; 8. hub; 9. defense washer; 10. </w:t>
      </w:r>
      <w:proofErr w:type="gramStart"/>
      <w:r>
        <w:rPr>
          <w:sz w:val="24"/>
        </w:rPr>
        <w:t>defense</w:t>
      </w:r>
      <w:proofErr w:type="gramEnd"/>
      <w:r>
        <w:rPr>
          <w:sz w:val="24"/>
        </w:rPr>
        <w:t xml:space="preserve"> bushing; 11. </w:t>
      </w:r>
      <w:proofErr w:type="gramStart"/>
      <w:r>
        <w:rPr>
          <w:sz w:val="24"/>
        </w:rPr>
        <w:t>J-type seal without bone; 12.</w:t>
      </w:r>
      <w:proofErr w:type="gramEnd"/>
      <w:r>
        <w:rPr>
          <w:sz w:val="24"/>
        </w:rPr>
        <w:t xml:space="preserve"> </w:t>
      </w:r>
      <w:proofErr w:type="gramStart"/>
      <w:r>
        <w:rPr>
          <w:sz w:val="24"/>
        </w:rPr>
        <w:t>grease</w:t>
      </w:r>
      <w:proofErr w:type="gramEnd"/>
      <w:r>
        <w:rPr>
          <w:sz w:val="24"/>
        </w:rPr>
        <w:t xml:space="preserve"> nuzzle; 13. </w:t>
      </w:r>
      <w:proofErr w:type="gramStart"/>
      <w:r>
        <w:rPr>
          <w:sz w:val="24"/>
        </w:rPr>
        <w:t>bearing</w:t>
      </w:r>
      <w:proofErr w:type="gramEnd"/>
      <w:r>
        <w:rPr>
          <w:sz w:val="24"/>
        </w:rPr>
        <w:t xml:space="preserve"> 207; 14. </w:t>
      </w:r>
      <w:proofErr w:type="gramStart"/>
      <w:r>
        <w:rPr>
          <w:sz w:val="24"/>
        </w:rPr>
        <w:t>separate</w:t>
      </w:r>
      <w:proofErr w:type="gramEnd"/>
      <w:r>
        <w:rPr>
          <w:sz w:val="24"/>
        </w:rPr>
        <w:t xml:space="preserve"> bushing; 15. </w:t>
      </w:r>
      <w:proofErr w:type="gramStart"/>
      <w:r>
        <w:rPr>
          <w:sz w:val="24"/>
        </w:rPr>
        <w:t>slotted</w:t>
      </w:r>
      <w:proofErr w:type="gramEnd"/>
      <w:r>
        <w:rPr>
          <w:sz w:val="24"/>
        </w:rPr>
        <w:t xml:space="preserve"> nuts M24; 16. </w:t>
      </w:r>
      <w:proofErr w:type="gramStart"/>
      <w:r>
        <w:rPr>
          <w:sz w:val="24"/>
        </w:rPr>
        <w:t>flat</w:t>
      </w:r>
      <w:proofErr w:type="gramEnd"/>
      <w:r>
        <w:rPr>
          <w:sz w:val="24"/>
        </w:rPr>
        <w:t xml:space="preserve"> washer; 17. </w:t>
      </w:r>
      <w:proofErr w:type="gramStart"/>
      <w:r>
        <w:rPr>
          <w:sz w:val="24"/>
        </w:rPr>
        <w:t>axle</w:t>
      </w:r>
      <w:proofErr w:type="gramEnd"/>
      <w:r>
        <w:rPr>
          <w:sz w:val="24"/>
        </w:rPr>
        <w:t xml:space="preserve"> cap</w:t>
      </w:r>
    </w:p>
    <w:p w:rsidR="00C13C8F" w:rsidRDefault="00C13C8F">
      <w:pPr>
        <w:tabs>
          <w:tab w:val="left" w:pos="825"/>
          <w:tab w:val="left" w:pos="2505"/>
        </w:tabs>
        <w:ind w:left="1440"/>
        <w:rPr>
          <w:sz w:val="24"/>
        </w:rPr>
      </w:pPr>
    </w:p>
    <w:p w:rsidR="00C13C8F" w:rsidRDefault="00C13C8F">
      <w:pPr>
        <w:tabs>
          <w:tab w:val="left" w:pos="825"/>
          <w:tab w:val="left" w:pos="2505"/>
        </w:tabs>
        <w:ind w:left="1440"/>
        <w:rPr>
          <w:sz w:val="24"/>
        </w:rPr>
      </w:pPr>
    </w:p>
    <w:p w:rsidR="00C13C8F" w:rsidRDefault="00C13C8F">
      <w:pPr>
        <w:tabs>
          <w:tab w:val="left" w:pos="825"/>
          <w:tab w:val="left" w:pos="2505"/>
        </w:tabs>
        <w:ind w:left="1440"/>
        <w:rPr>
          <w:sz w:val="24"/>
        </w:rPr>
      </w:pPr>
      <w:r>
        <w:object w:dxaOrig="8640" w:dyaOrig="4320">
          <v:shape id="_x0000_i1029" type="#_x0000_t75" style="width:363.75pt;height:182.25pt" o:ole="">
            <v:imagedata r:id="rId16" o:title=""/>
          </v:shape>
          <o:OLEObject Type="Embed" ProgID="Photoshop.Image.8" ShapeID="_x0000_i1029" DrawAspect="Content" ObjectID="_1563272377" r:id="rId17"/>
        </w:object>
      </w:r>
    </w:p>
    <w:p w:rsidR="00C13C8F" w:rsidRDefault="0089334B">
      <w:pPr>
        <w:tabs>
          <w:tab w:val="left" w:pos="825"/>
          <w:tab w:val="left" w:pos="2505"/>
        </w:tabs>
        <w:ind w:left="1440"/>
        <w:rPr>
          <w:sz w:val="24"/>
        </w:rPr>
      </w:pPr>
      <w:r>
        <w:rPr>
          <w:sz w:val="24"/>
        </w:rPr>
        <w:t xml:space="preserve">Type II consists of: 1. guiding tube welding; 2. locating pin; 3. depth control wheel welding; 4. supporting pole welding; 5. defense washer; 6. defense bushing; 7. rubber seal; 8. roller bearing 30208; 9. roller bearing 30206; 10. </w:t>
      </w:r>
      <w:proofErr w:type="gramStart"/>
      <w:r>
        <w:rPr>
          <w:sz w:val="24"/>
        </w:rPr>
        <w:t>smaller</w:t>
      </w:r>
      <w:proofErr w:type="gramEnd"/>
      <w:r>
        <w:rPr>
          <w:sz w:val="24"/>
        </w:rPr>
        <w:t xml:space="preserve"> round nut M24x1.5; 11. </w:t>
      </w:r>
      <w:proofErr w:type="gramStart"/>
      <w:r>
        <w:rPr>
          <w:sz w:val="24"/>
        </w:rPr>
        <w:t>straight</w:t>
      </w:r>
      <w:proofErr w:type="gramEnd"/>
      <w:r>
        <w:rPr>
          <w:sz w:val="24"/>
        </w:rPr>
        <w:t xml:space="preserve"> press in oil cup; 12. </w:t>
      </w:r>
      <w:proofErr w:type="gramStart"/>
      <w:r>
        <w:rPr>
          <w:sz w:val="24"/>
        </w:rPr>
        <w:t>axle</w:t>
      </w:r>
      <w:proofErr w:type="gramEnd"/>
      <w:r>
        <w:rPr>
          <w:sz w:val="24"/>
        </w:rPr>
        <w:t xml:space="preserve"> cap; 13. </w:t>
      </w:r>
      <w:proofErr w:type="gramStart"/>
      <w:r>
        <w:rPr>
          <w:sz w:val="24"/>
        </w:rPr>
        <w:t>stop</w:t>
      </w:r>
      <w:proofErr w:type="gramEnd"/>
      <w:r>
        <w:rPr>
          <w:sz w:val="24"/>
        </w:rPr>
        <w:t xml:space="preserve"> washer; 14. </w:t>
      </w:r>
      <w:proofErr w:type="gramStart"/>
      <w:r>
        <w:rPr>
          <w:sz w:val="24"/>
        </w:rPr>
        <w:t>bearing</w:t>
      </w:r>
      <w:proofErr w:type="gramEnd"/>
      <w:r>
        <w:rPr>
          <w:sz w:val="24"/>
        </w:rPr>
        <w:t xml:space="preserve"> cover; 15. </w:t>
      </w:r>
      <w:proofErr w:type="gramStart"/>
      <w:r>
        <w:rPr>
          <w:sz w:val="24"/>
        </w:rPr>
        <w:t>defense</w:t>
      </w:r>
      <w:proofErr w:type="gramEnd"/>
      <w:r>
        <w:rPr>
          <w:sz w:val="24"/>
        </w:rPr>
        <w:t xml:space="preserve"> cup.</w:t>
      </w:r>
    </w:p>
    <w:p w:rsidR="00C13C8F" w:rsidRDefault="0089334B">
      <w:pPr>
        <w:numPr>
          <w:ilvl w:val="2"/>
          <w:numId w:val="12"/>
        </w:numPr>
        <w:tabs>
          <w:tab w:val="left" w:pos="825"/>
          <w:tab w:val="left" w:pos="2505"/>
        </w:tabs>
        <w:rPr>
          <w:sz w:val="24"/>
        </w:rPr>
      </w:pPr>
      <w:r>
        <w:rPr>
          <w:sz w:val="24"/>
        </w:rPr>
        <w:t>Cylinder (Fig. 1), cylinder support ring is fixed to the mounting frame by the pin axle, while the rod ring is assembled onto the reversing axle of the plough frame.</w:t>
      </w:r>
    </w:p>
    <w:p w:rsidR="00C13C8F" w:rsidRDefault="0089334B">
      <w:pPr>
        <w:numPr>
          <w:ilvl w:val="1"/>
          <w:numId w:val="12"/>
        </w:numPr>
        <w:tabs>
          <w:tab w:val="left" w:pos="825"/>
          <w:tab w:val="left" w:pos="2505"/>
        </w:tabs>
        <w:rPr>
          <w:sz w:val="24"/>
        </w:rPr>
      </w:pPr>
      <w:r>
        <w:rPr>
          <w:sz w:val="24"/>
        </w:rPr>
        <w:t xml:space="preserve">Reversing Mechanism: during reversing, the tractor hydraulic system works on the cylinder and the plough frame with the two sets of plough body turn around the </w:t>
      </w:r>
      <w:r>
        <w:rPr>
          <w:sz w:val="24"/>
        </w:rPr>
        <w:lastRenderedPageBreak/>
        <w:t>center axle for 180 degrees, so that the plough can work from opposite direction as shuttle’s way. To reduce the impact during reversing, we have a buffering device in the hydraulic system.</w:t>
      </w:r>
    </w:p>
    <w:p w:rsidR="00C13C8F" w:rsidRDefault="0089334B">
      <w:pPr>
        <w:pStyle w:val="Ttulo3"/>
        <w:numPr>
          <w:ilvl w:val="0"/>
          <w:numId w:val="10"/>
        </w:numPr>
        <w:spacing w:line="240" w:lineRule="auto"/>
        <w:rPr>
          <w:sz w:val="24"/>
          <w:szCs w:val="24"/>
        </w:rPr>
      </w:pPr>
      <w:bookmarkStart w:id="4" w:name="_Toc186422487"/>
      <w:r>
        <w:rPr>
          <w:sz w:val="24"/>
          <w:szCs w:val="24"/>
        </w:rPr>
        <w:t>Assembly and Installation</w:t>
      </w:r>
      <w:bookmarkEnd w:id="4"/>
    </w:p>
    <w:p w:rsidR="00C13C8F" w:rsidRDefault="0089334B">
      <w:pPr>
        <w:tabs>
          <w:tab w:val="left" w:pos="825"/>
          <w:tab w:val="left" w:pos="2505"/>
        </w:tabs>
        <w:ind w:left="360"/>
        <w:rPr>
          <w:sz w:val="24"/>
        </w:rPr>
      </w:pPr>
      <w:r>
        <w:rPr>
          <w:sz w:val="24"/>
        </w:rPr>
        <w:t>Check all the parts according to the packing list and then start assembling and installation.</w:t>
      </w:r>
    </w:p>
    <w:p w:rsidR="00C13C8F" w:rsidRDefault="0089334B">
      <w:pPr>
        <w:numPr>
          <w:ilvl w:val="1"/>
          <w:numId w:val="13"/>
        </w:numPr>
        <w:tabs>
          <w:tab w:val="left" w:pos="825"/>
          <w:tab w:val="left" w:pos="2505"/>
        </w:tabs>
        <w:rPr>
          <w:sz w:val="24"/>
        </w:rPr>
      </w:pPr>
      <w:r>
        <w:rPr>
          <w:sz w:val="24"/>
        </w:rPr>
        <w:t>Assembly of the plough</w:t>
      </w:r>
    </w:p>
    <w:p w:rsidR="00C13C8F" w:rsidRDefault="0089334B">
      <w:pPr>
        <w:numPr>
          <w:ilvl w:val="2"/>
          <w:numId w:val="14"/>
        </w:numPr>
        <w:tabs>
          <w:tab w:val="left" w:pos="825"/>
          <w:tab w:val="left" w:pos="2505"/>
        </w:tabs>
        <w:rPr>
          <w:sz w:val="24"/>
        </w:rPr>
      </w:pPr>
      <w:r>
        <w:rPr>
          <w:sz w:val="24"/>
        </w:rPr>
        <w:t xml:space="preserve">Assembly of the center axle (Fig. 6), place the plough frame on some supports more than 650mm above the ground surface and keep the frame steady and levelly, stick the dust prevention cap of the front and rear beam to the big and small bushings with grease, put the center axle into the bushings, at the same time, fill the dust prevention slips into the caps and assemble the cylinder rod ring onto the reversing axle, at last, fill the dust prevention slips into the defense ring and place the ring onto the center axle and then lock the position by the center axle nut and split pin 8x110. </w:t>
      </w:r>
    </w:p>
    <w:p w:rsidR="00C13C8F" w:rsidRDefault="0089334B">
      <w:pPr>
        <w:tabs>
          <w:tab w:val="left" w:pos="825"/>
          <w:tab w:val="left" w:pos="2505"/>
        </w:tabs>
        <w:ind w:left="720"/>
        <w:rPr>
          <w:sz w:val="24"/>
        </w:rPr>
      </w:pPr>
      <w:r>
        <w:rPr>
          <w:sz w:val="24"/>
        </w:rPr>
        <w:t xml:space="preserve">                        </w:t>
      </w:r>
      <w:r w:rsidR="00C13C8F">
        <w:object w:dxaOrig="4320" w:dyaOrig="4320">
          <v:shape id="_x0000_i1030" type="#_x0000_t75" style="width:182.25pt;height:182.25pt" o:ole="">
            <v:imagedata r:id="rId18" o:title=""/>
          </v:shape>
          <o:OLEObject Type="Embed" ProgID="Photoshop.Image.8" ShapeID="_x0000_i1030" DrawAspect="Content" ObjectID="_1563272378" r:id="rId19"/>
        </w:object>
      </w:r>
    </w:p>
    <w:p w:rsidR="00C13C8F" w:rsidRDefault="0089334B" w:rsidP="003C0B62">
      <w:pPr>
        <w:pStyle w:val="Sangra2detindependiente"/>
        <w:ind w:leftChars="628"/>
      </w:pPr>
      <w:r>
        <w:t xml:space="preserve">1. </w:t>
      </w:r>
      <w:proofErr w:type="gramStart"/>
      <w:r>
        <w:t>split</w:t>
      </w:r>
      <w:proofErr w:type="gramEnd"/>
      <w:r>
        <w:t xml:space="preserve"> pin; 2. </w:t>
      </w:r>
      <w:proofErr w:type="gramStart"/>
      <w:r>
        <w:t>center</w:t>
      </w:r>
      <w:proofErr w:type="gramEnd"/>
      <w:r>
        <w:t xml:space="preserve"> axle nut; 3. </w:t>
      </w:r>
      <w:proofErr w:type="gramStart"/>
      <w:r>
        <w:t>defense</w:t>
      </w:r>
      <w:proofErr w:type="gramEnd"/>
      <w:r>
        <w:t xml:space="preserve"> ring of the center axle; 4. </w:t>
      </w:r>
      <w:proofErr w:type="gramStart"/>
      <w:r>
        <w:t>small</w:t>
      </w:r>
      <w:proofErr w:type="gramEnd"/>
      <w:r>
        <w:t xml:space="preserve"> bushing; 5. </w:t>
      </w:r>
      <w:proofErr w:type="gramStart"/>
      <w:r>
        <w:t>dust</w:t>
      </w:r>
      <w:proofErr w:type="gramEnd"/>
      <w:r>
        <w:t xml:space="preserve"> prevention cap of rear beam; 6. </w:t>
      </w:r>
      <w:proofErr w:type="gramStart"/>
      <w:r>
        <w:t>center</w:t>
      </w:r>
      <w:proofErr w:type="gramEnd"/>
      <w:r>
        <w:t xml:space="preserve"> axle of the mounting frame; 7. </w:t>
      </w:r>
      <w:proofErr w:type="gramStart"/>
      <w:r>
        <w:t>defense</w:t>
      </w:r>
      <w:proofErr w:type="gramEnd"/>
      <w:r>
        <w:t xml:space="preserve"> pin; 8. </w:t>
      </w:r>
      <w:proofErr w:type="gramStart"/>
      <w:r>
        <w:t>dust</w:t>
      </w:r>
      <w:proofErr w:type="gramEnd"/>
      <w:r>
        <w:t xml:space="preserve"> prevention cap of front beam; 9. </w:t>
      </w:r>
      <w:proofErr w:type="gramStart"/>
      <w:r>
        <w:t>big</w:t>
      </w:r>
      <w:proofErr w:type="gramEnd"/>
      <w:r>
        <w:t xml:space="preserve"> bushing; 10. </w:t>
      </w:r>
      <w:proofErr w:type="gramStart"/>
      <w:r>
        <w:t>dust</w:t>
      </w:r>
      <w:proofErr w:type="gramEnd"/>
      <w:r>
        <w:t xml:space="preserve"> prevention slips</w:t>
      </w:r>
    </w:p>
    <w:p w:rsidR="00C13C8F" w:rsidRDefault="0089334B">
      <w:pPr>
        <w:numPr>
          <w:ilvl w:val="2"/>
          <w:numId w:val="14"/>
        </w:numPr>
        <w:tabs>
          <w:tab w:val="left" w:pos="825"/>
          <w:tab w:val="left" w:pos="2505"/>
        </w:tabs>
        <w:rPr>
          <w:sz w:val="24"/>
        </w:rPr>
      </w:pPr>
      <w:r>
        <w:rPr>
          <w:sz w:val="24"/>
        </w:rPr>
        <w:t>Fix the cylinder bottom ring to the mounting frame by axle pin.</w:t>
      </w:r>
    </w:p>
    <w:p w:rsidR="00C13C8F" w:rsidRDefault="0089334B">
      <w:pPr>
        <w:numPr>
          <w:ilvl w:val="2"/>
          <w:numId w:val="14"/>
        </w:numPr>
        <w:tabs>
          <w:tab w:val="left" w:pos="825"/>
          <w:tab w:val="left" w:pos="2505"/>
        </w:tabs>
        <w:rPr>
          <w:sz w:val="24"/>
        </w:rPr>
      </w:pPr>
      <w:r>
        <w:rPr>
          <w:sz w:val="24"/>
        </w:rPr>
        <w:t xml:space="preserve">Assemble the plough leg with plough body onto the plough frame and fixed </w:t>
      </w:r>
      <w:r>
        <w:rPr>
          <w:sz w:val="24"/>
        </w:rPr>
        <w:lastRenderedPageBreak/>
        <w:t xml:space="preserve">tightly by U-bolts, nuts and spring washers one by one. </w:t>
      </w:r>
    </w:p>
    <w:p w:rsidR="00C13C8F" w:rsidRDefault="0089334B">
      <w:pPr>
        <w:numPr>
          <w:ilvl w:val="2"/>
          <w:numId w:val="14"/>
        </w:numPr>
        <w:tabs>
          <w:tab w:val="left" w:pos="825"/>
          <w:tab w:val="left" w:pos="2505"/>
        </w:tabs>
        <w:rPr>
          <w:sz w:val="24"/>
        </w:rPr>
      </w:pPr>
      <w:r>
        <w:rPr>
          <w:sz w:val="24"/>
        </w:rPr>
        <w:t>Fix the ground wheel assembly onto the vertical beam behind the second traverse beam by U-bolt and fixing plate.</w:t>
      </w:r>
    </w:p>
    <w:p w:rsidR="00C13C8F" w:rsidRDefault="0089334B">
      <w:pPr>
        <w:numPr>
          <w:ilvl w:val="1"/>
          <w:numId w:val="13"/>
        </w:numPr>
        <w:tabs>
          <w:tab w:val="left" w:pos="825"/>
          <w:tab w:val="left" w:pos="2505"/>
        </w:tabs>
        <w:rPr>
          <w:sz w:val="24"/>
        </w:rPr>
      </w:pPr>
      <w:r>
        <w:rPr>
          <w:sz w:val="24"/>
        </w:rPr>
        <w:t>Mount the plough with the tractor</w:t>
      </w:r>
    </w:p>
    <w:p w:rsidR="00C13C8F" w:rsidRDefault="0089334B">
      <w:pPr>
        <w:tabs>
          <w:tab w:val="left" w:pos="825"/>
          <w:tab w:val="left" w:pos="2505"/>
        </w:tabs>
        <w:ind w:left="735"/>
        <w:rPr>
          <w:sz w:val="24"/>
        </w:rPr>
      </w:pPr>
      <w:r>
        <w:rPr>
          <w:sz w:val="24"/>
        </w:rPr>
        <w:t>Shorten the left and right connection rod of the tractor’s mounting device and keep the length same, two vertical rods connect with the two lower mounting points of the plough and the center rod connect with the upper point of the plough.</w:t>
      </w:r>
    </w:p>
    <w:p w:rsidR="00C13C8F" w:rsidRDefault="0089334B">
      <w:pPr>
        <w:tabs>
          <w:tab w:val="left" w:pos="825"/>
          <w:tab w:val="left" w:pos="2505"/>
        </w:tabs>
        <w:ind w:left="735"/>
        <w:rPr>
          <w:sz w:val="24"/>
        </w:rPr>
      </w:pPr>
      <w:r>
        <w:rPr>
          <w:sz w:val="24"/>
        </w:rPr>
        <w:t xml:space="preserve">If matched with wheel tractor, tractor’s mounting device is 3 points. Before connection, adjust the space between the wheels to be 135-150cm inside. If matched with caterpillar tractor, mounting device is 2 points. Combine the two vertical rods together in the middle of the lower axle. Left rod is installed at outside of the arm and the right rod at inside (See Fig. 7). Two position limited chains are cross connected and tighten them when the plough is lifted to top position. </w:t>
      </w:r>
    </w:p>
    <w:p w:rsidR="00C13C8F" w:rsidRDefault="0089334B">
      <w:pPr>
        <w:tabs>
          <w:tab w:val="left" w:pos="825"/>
          <w:tab w:val="left" w:pos="2505"/>
        </w:tabs>
        <w:ind w:left="735"/>
        <w:rPr>
          <w:sz w:val="24"/>
        </w:rPr>
      </w:pPr>
      <w:r>
        <w:rPr>
          <w:sz w:val="24"/>
        </w:rPr>
        <w:t xml:space="preserve">                       </w:t>
      </w:r>
      <w:r w:rsidR="00C13C8F">
        <w:object w:dxaOrig="4320" w:dyaOrig="4320">
          <v:shape id="_x0000_i1031" type="#_x0000_t75" style="width:182.25pt;height:182.25pt" o:ole="">
            <v:imagedata r:id="rId20" o:title=""/>
          </v:shape>
          <o:OLEObject Type="Embed" ProgID="Photoshop.Image.8" ShapeID="_x0000_i1031" DrawAspect="Content" ObjectID="_1563272379" r:id="rId21"/>
        </w:object>
      </w:r>
    </w:p>
    <w:p w:rsidR="00C13C8F" w:rsidRDefault="0089334B">
      <w:pPr>
        <w:numPr>
          <w:ilvl w:val="1"/>
          <w:numId w:val="13"/>
        </w:numPr>
        <w:tabs>
          <w:tab w:val="left" w:pos="825"/>
          <w:tab w:val="left" w:pos="2505"/>
        </w:tabs>
        <w:rPr>
          <w:sz w:val="24"/>
        </w:rPr>
      </w:pPr>
      <w:r>
        <w:rPr>
          <w:sz w:val="24"/>
        </w:rPr>
        <w:t>Installation of the reversing valve, oil tube and operation device:</w:t>
      </w:r>
    </w:p>
    <w:p w:rsidR="00C13C8F" w:rsidRDefault="0089334B">
      <w:pPr>
        <w:numPr>
          <w:ilvl w:val="2"/>
          <w:numId w:val="15"/>
        </w:numPr>
        <w:tabs>
          <w:tab w:val="left" w:pos="825"/>
          <w:tab w:val="left" w:pos="2505"/>
        </w:tabs>
        <w:rPr>
          <w:sz w:val="24"/>
        </w:rPr>
      </w:pPr>
      <w:r>
        <w:rPr>
          <w:sz w:val="24"/>
        </w:rPr>
        <w:t>Installation on Tieniu-55 tractors:</w:t>
      </w:r>
    </w:p>
    <w:p w:rsidR="00C13C8F" w:rsidRDefault="0089334B">
      <w:pPr>
        <w:tabs>
          <w:tab w:val="left" w:pos="825"/>
          <w:tab w:val="left" w:pos="2505"/>
        </w:tabs>
        <w:ind w:left="1440"/>
        <w:rPr>
          <w:sz w:val="24"/>
        </w:rPr>
      </w:pPr>
      <w:r>
        <w:rPr>
          <w:sz w:val="24"/>
        </w:rPr>
        <w:t xml:space="preserve">Take offer the last two screws at the left of the rear bridge cover of the tractor, assemble reversing valve support and the valve (Fig. 8), disassemble four screws on the cover of the out-put shaft operation handle, fix the peddle support to it, connect valve handle with pad handle by rod and bolt, hang spring. </w:t>
      </w:r>
    </w:p>
    <w:p w:rsidR="00C13C8F" w:rsidRDefault="0089334B">
      <w:pPr>
        <w:tabs>
          <w:tab w:val="left" w:pos="825"/>
          <w:tab w:val="left" w:pos="2505"/>
        </w:tabs>
        <w:ind w:left="1440"/>
        <w:rPr>
          <w:sz w:val="24"/>
        </w:rPr>
      </w:pPr>
      <w:r>
        <w:rPr>
          <w:sz w:val="24"/>
        </w:rPr>
        <w:lastRenderedPageBreak/>
        <w:t xml:space="preserve">          </w:t>
      </w:r>
      <w:r w:rsidR="00C13C8F">
        <w:object w:dxaOrig="4320" w:dyaOrig="2880">
          <v:shape id="_x0000_i1032" type="#_x0000_t75" style="width:182.25pt;height:120.75pt" o:ole="">
            <v:imagedata r:id="rId22" o:title=""/>
          </v:shape>
          <o:OLEObject Type="Embed" ProgID="Photoshop.Image.8" ShapeID="_x0000_i1032" DrawAspect="Content" ObjectID="_1563272380" r:id="rId23"/>
        </w:object>
      </w:r>
    </w:p>
    <w:p w:rsidR="00C13C8F" w:rsidRDefault="0089334B">
      <w:pPr>
        <w:numPr>
          <w:ilvl w:val="2"/>
          <w:numId w:val="15"/>
        </w:numPr>
        <w:tabs>
          <w:tab w:val="left" w:pos="825"/>
          <w:tab w:val="left" w:pos="2505"/>
        </w:tabs>
        <w:rPr>
          <w:sz w:val="24"/>
        </w:rPr>
      </w:pPr>
      <w:r>
        <w:rPr>
          <w:sz w:val="24"/>
        </w:rPr>
        <w:t>Installation on Dongfanghong-802 tractors</w:t>
      </w:r>
    </w:p>
    <w:p w:rsidR="00C13C8F" w:rsidRDefault="0089334B" w:rsidP="003C0B62">
      <w:pPr>
        <w:tabs>
          <w:tab w:val="left" w:pos="825"/>
          <w:tab w:val="left" w:pos="2505"/>
        </w:tabs>
        <w:ind w:leftChars="343" w:left="1440" w:hangingChars="300" w:hanging="720"/>
        <w:rPr>
          <w:sz w:val="24"/>
        </w:rPr>
      </w:pPr>
      <w:r>
        <w:rPr>
          <w:sz w:val="24"/>
        </w:rPr>
        <w:t xml:space="preserve">      Take offer the last two screws at the right of the checking window cover on the rear bridge   of the tractor, assemble reversing valve support and the valve (Fig. 9), disassemble the distributor cover at the side of the driver seat, take off 3 screws on the distributor, install handle support and handle, connect handle and reversing valve handle by rod and bolt.</w:t>
      </w:r>
    </w:p>
    <w:p w:rsidR="00C13C8F" w:rsidRDefault="0089334B" w:rsidP="003C0B62">
      <w:pPr>
        <w:tabs>
          <w:tab w:val="left" w:pos="825"/>
          <w:tab w:val="left" w:pos="2505"/>
        </w:tabs>
        <w:ind w:leftChars="343" w:left="1440" w:hangingChars="300" w:hanging="720"/>
        <w:rPr>
          <w:sz w:val="24"/>
        </w:rPr>
      </w:pPr>
      <w:r>
        <w:rPr>
          <w:sz w:val="24"/>
        </w:rPr>
        <w:t xml:space="preserve">                 </w:t>
      </w:r>
      <w:r w:rsidR="00C13C8F">
        <w:object w:dxaOrig="2880" w:dyaOrig="1440">
          <v:shape id="_x0000_i1033" type="#_x0000_t75" style="width:120.75pt;height:60pt" o:ole="">
            <v:imagedata r:id="rId24" o:title=""/>
          </v:shape>
          <o:OLEObject Type="Embed" ProgID="Photoshop.Image.8" ShapeID="_x0000_i1033" DrawAspect="Content" ObjectID="_1563272381" r:id="rId25"/>
        </w:object>
      </w:r>
    </w:p>
    <w:p w:rsidR="00C13C8F" w:rsidRDefault="0089334B">
      <w:pPr>
        <w:numPr>
          <w:ilvl w:val="2"/>
          <w:numId w:val="15"/>
        </w:numPr>
        <w:tabs>
          <w:tab w:val="left" w:pos="825"/>
          <w:tab w:val="left" w:pos="2505"/>
        </w:tabs>
        <w:rPr>
          <w:sz w:val="24"/>
        </w:rPr>
      </w:pPr>
      <w:r>
        <w:rPr>
          <w:sz w:val="24"/>
        </w:rPr>
        <w:t xml:space="preserve">Move the handle </w:t>
      </w:r>
      <w:proofErr w:type="gramStart"/>
      <w:r>
        <w:rPr>
          <w:sz w:val="24"/>
        </w:rPr>
        <w:t>( peddle</w:t>
      </w:r>
      <w:proofErr w:type="gramEnd"/>
      <w:r>
        <w:rPr>
          <w:sz w:val="24"/>
        </w:rPr>
        <w:t>) to check if the valve handle can touch the two position limiting screws, if not, adjust the rod length to touch them.</w:t>
      </w:r>
    </w:p>
    <w:p w:rsidR="00C13C8F" w:rsidRDefault="0089334B">
      <w:pPr>
        <w:numPr>
          <w:ilvl w:val="2"/>
          <w:numId w:val="15"/>
        </w:numPr>
        <w:tabs>
          <w:tab w:val="left" w:pos="825"/>
          <w:tab w:val="left" w:pos="2505"/>
        </w:tabs>
        <w:rPr>
          <w:sz w:val="24"/>
        </w:rPr>
      </w:pPr>
      <w:r>
        <w:rPr>
          <w:sz w:val="24"/>
        </w:rPr>
        <w:t xml:space="preserve">Take off the two oil tubes from the main </w:t>
      </w:r>
      <w:proofErr w:type="gramStart"/>
      <w:r>
        <w:rPr>
          <w:sz w:val="24"/>
        </w:rPr>
        <w:t>cylinder,</w:t>
      </w:r>
      <w:proofErr w:type="gramEnd"/>
      <w:r>
        <w:rPr>
          <w:sz w:val="24"/>
        </w:rPr>
        <w:t xml:space="preserve"> connect to the two joints in the middle of the valves. The other two joints under the valves to be connected to the main cylinder </w:t>
      </w:r>
      <w:proofErr w:type="gramStart"/>
      <w:r>
        <w:rPr>
          <w:sz w:val="24"/>
        </w:rPr>
        <w:t>by  shorter</w:t>
      </w:r>
      <w:proofErr w:type="gramEnd"/>
      <w:r>
        <w:rPr>
          <w:sz w:val="24"/>
        </w:rPr>
        <w:t xml:space="preserve"> oil tubes (if mounted with Dongfanghong-802, disassemble the two bigger joints from the cylinder and replaced by the other two smaller one in the parts box), two joints above the valves to be connected with the reversing cylinder on the plough frame by longer oil tubes. (assemble the buffering valve on the outlet in front of the cylinder and this outlet should be connected to the tractor’s distributor pressure dropping outlet ) See Fig. 10.</w:t>
      </w:r>
    </w:p>
    <w:p w:rsidR="00C13C8F" w:rsidRDefault="0089334B">
      <w:pPr>
        <w:tabs>
          <w:tab w:val="left" w:pos="825"/>
          <w:tab w:val="left" w:pos="2505"/>
        </w:tabs>
        <w:ind w:left="720"/>
      </w:pPr>
      <w:r>
        <w:rPr>
          <w:sz w:val="24"/>
        </w:rPr>
        <w:lastRenderedPageBreak/>
        <w:t xml:space="preserve">                     </w:t>
      </w:r>
      <w:r w:rsidR="00C13C8F">
        <w:object w:dxaOrig="4320" w:dyaOrig="2880">
          <v:shape id="_x0000_i1034" type="#_x0000_t75" style="width:182.25pt;height:120.75pt" o:ole="">
            <v:imagedata r:id="rId26" o:title=""/>
          </v:shape>
          <o:OLEObject Type="Embed" ProgID="Photoshop.Image.8" ShapeID="_x0000_i1034" DrawAspect="Content" ObjectID="_1563272382" r:id="rId27"/>
        </w:object>
      </w:r>
    </w:p>
    <w:p w:rsidR="00C13C8F" w:rsidRDefault="0089334B">
      <w:pPr>
        <w:numPr>
          <w:ilvl w:val="2"/>
          <w:numId w:val="15"/>
        </w:numPr>
        <w:tabs>
          <w:tab w:val="left" w:pos="825"/>
          <w:tab w:val="left" w:pos="2505"/>
        </w:tabs>
        <w:rPr>
          <w:sz w:val="24"/>
        </w:rPr>
      </w:pPr>
      <w:r>
        <w:rPr>
          <w:sz w:val="24"/>
        </w:rPr>
        <w:t xml:space="preserve">Reversing valves are not required for connection to tractors with double distributors and multi oil ways. </w:t>
      </w:r>
    </w:p>
    <w:p w:rsidR="00C13C8F" w:rsidRDefault="0089334B">
      <w:pPr>
        <w:numPr>
          <w:ilvl w:val="0"/>
          <w:numId w:val="16"/>
        </w:numPr>
        <w:tabs>
          <w:tab w:val="left" w:pos="825"/>
          <w:tab w:val="left" w:pos="2505"/>
        </w:tabs>
        <w:rPr>
          <w:sz w:val="24"/>
        </w:rPr>
      </w:pPr>
      <w:proofErr w:type="gramStart"/>
      <w:r>
        <w:rPr>
          <w:sz w:val="24"/>
        </w:rPr>
        <w:t>reversing</w:t>
      </w:r>
      <w:proofErr w:type="gramEnd"/>
      <w:r>
        <w:rPr>
          <w:sz w:val="24"/>
        </w:rPr>
        <w:t xml:space="preserve"> cylinder; 2. </w:t>
      </w:r>
      <w:proofErr w:type="gramStart"/>
      <w:r>
        <w:rPr>
          <w:sz w:val="24"/>
        </w:rPr>
        <w:t>buffering</w:t>
      </w:r>
      <w:proofErr w:type="gramEnd"/>
      <w:r>
        <w:rPr>
          <w:sz w:val="24"/>
        </w:rPr>
        <w:t xml:space="preserve"> valves; 3. </w:t>
      </w:r>
      <w:proofErr w:type="gramStart"/>
      <w:r>
        <w:rPr>
          <w:sz w:val="24"/>
        </w:rPr>
        <w:t>reversing</w:t>
      </w:r>
      <w:proofErr w:type="gramEnd"/>
      <w:r>
        <w:rPr>
          <w:sz w:val="24"/>
        </w:rPr>
        <w:t xml:space="preserve"> valve; 4. </w:t>
      </w:r>
      <w:proofErr w:type="gramStart"/>
      <w:r>
        <w:rPr>
          <w:sz w:val="24"/>
        </w:rPr>
        <w:t>single</w:t>
      </w:r>
      <w:proofErr w:type="gramEnd"/>
      <w:r>
        <w:rPr>
          <w:sz w:val="24"/>
        </w:rPr>
        <w:t xml:space="preserve"> valve distributor; 5. </w:t>
      </w:r>
      <w:proofErr w:type="gramStart"/>
      <w:r>
        <w:rPr>
          <w:sz w:val="24"/>
        </w:rPr>
        <w:t>oil</w:t>
      </w:r>
      <w:proofErr w:type="gramEnd"/>
      <w:r>
        <w:rPr>
          <w:sz w:val="24"/>
        </w:rPr>
        <w:t xml:space="preserve"> tube; 6. </w:t>
      </w:r>
      <w:proofErr w:type="gramStart"/>
      <w:r>
        <w:rPr>
          <w:sz w:val="24"/>
        </w:rPr>
        <w:t>main</w:t>
      </w:r>
      <w:proofErr w:type="gramEnd"/>
      <w:r>
        <w:rPr>
          <w:sz w:val="24"/>
        </w:rPr>
        <w:t xml:space="preserve"> cylinder.</w:t>
      </w:r>
    </w:p>
    <w:p w:rsidR="00C13C8F" w:rsidRDefault="0089334B">
      <w:pPr>
        <w:pStyle w:val="Ttulo3"/>
        <w:numPr>
          <w:ilvl w:val="0"/>
          <w:numId w:val="10"/>
        </w:numPr>
        <w:spacing w:line="240" w:lineRule="auto"/>
        <w:rPr>
          <w:sz w:val="24"/>
          <w:szCs w:val="24"/>
        </w:rPr>
      </w:pPr>
      <w:bookmarkStart w:id="5" w:name="_Toc186422488"/>
      <w:r>
        <w:rPr>
          <w:sz w:val="24"/>
          <w:szCs w:val="24"/>
        </w:rPr>
        <w:t>Operation and Adjustment</w:t>
      </w:r>
      <w:bookmarkEnd w:id="5"/>
    </w:p>
    <w:p w:rsidR="00C13C8F" w:rsidRDefault="0089334B">
      <w:pPr>
        <w:numPr>
          <w:ilvl w:val="1"/>
          <w:numId w:val="17"/>
        </w:numPr>
        <w:tabs>
          <w:tab w:val="left" w:pos="825"/>
          <w:tab w:val="left" w:pos="2505"/>
        </w:tabs>
        <w:rPr>
          <w:sz w:val="24"/>
        </w:rPr>
      </w:pPr>
      <w:r>
        <w:rPr>
          <w:sz w:val="24"/>
        </w:rPr>
        <w:t xml:space="preserve">Operation for reversing: </w:t>
      </w:r>
    </w:p>
    <w:p w:rsidR="00C13C8F" w:rsidRDefault="0089334B">
      <w:pPr>
        <w:tabs>
          <w:tab w:val="left" w:pos="825"/>
          <w:tab w:val="left" w:pos="2505"/>
        </w:tabs>
        <w:ind w:left="735"/>
        <w:rPr>
          <w:sz w:val="24"/>
        </w:rPr>
      </w:pPr>
      <w:r>
        <w:rPr>
          <w:sz w:val="24"/>
        </w:rPr>
        <w:t xml:space="preserve">Before reversing, lift the plough to the top position. Operate the reversing handle (peddle), make the reversing valves work, close the oil way to main </w:t>
      </w:r>
      <w:proofErr w:type="gramStart"/>
      <w:r>
        <w:rPr>
          <w:sz w:val="24"/>
        </w:rPr>
        <w:t>cylinder,</w:t>
      </w:r>
      <w:proofErr w:type="gramEnd"/>
      <w:r>
        <w:rPr>
          <w:sz w:val="24"/>
        </w:rPr>
        <w:t xml:space="preserve"> connect the reversing cylinder to distributor device. Then operate distributor handle to pressure dropping position to turn the plough frame. When the plough frame is nearly vertical, move the distributor handle to floating position, the frame is turning continuously by the inertia for a certain angle, then move the distributor handle to lift position, make the plough frame turn to working position (Model 1LF-435A can be turned to working position directly by the inertia). At last, operate the reversing valve </w:t>
      </w:r>
      <w:proofErr w:type="gramStart"/>
      <w:r>
        <w:rPr>
          <w:sz w:val="24"/>
        </w:rPr>
        <w:t>handle, that</w:t>
      </w:r>
      <w:proofErr w:type="gramEnd"/>
      <w:r>
        <w:rPr>
          <w:sz w:val="24"/>
        </w:rPr>
        <w:t xml:space="preserve"> is close reversing cylinder, connect main cylinder, then operate distributor handle to drop the plough frame.</w:t>
      </w:r>
    </w:p>
    <w:p w:rsidR="00C13C8F" w:rsidRDefault="0089334B">
      <w:pPr>
        <w:numPr>
          <w:ilvl w:val="1"/>
          <w:numId w:val="17"/>
        </w:numPr>
        <w:tabs>
          <w:tab w:val="left" w:pos="825"/>
          <w:tab w:val="left" w:pos="2505"/>
        </w:tabs>
        <w:rPr>
          <w:sz w:val="24"/>
        </w:rPr>
      </w:pPr>
      <w:r>
        <w:rPr>
          <w:sz w:val="24"/>
        </w:rPr>
        <w:t>Adjustment during working;</w:t>
      </w:r>
    </w:p>
    <w:p w:rsidR="00C13C8F" w:rsidRDefault="0089334B">
      <w:pPr>
        <w:numPr>
          <w:ilvl w:val="2"/>
          <w:numId w:val="17"/>
        </w:numPr>
        <w:tabs>
          <w:tab w:val="left" w:pos="825"/>
          <w:tab w:val="left" w:pos="2505"/>
        </w:tabs>
        <w:rPr>
          <w:sz w:val="24"/>
        </w:rPr>
      </w:pPr>
      <w:r>
        <w:rPr>
          <w:sz w:val="24"/>
        </w:rPr>
        <w:t xml:space="preserve">Left and right leveling adjustment, adjust the length of the left and right mounting rod of the tractor to balance the plough frame. Also can adjust the threading rod on the plough frame for auxiliary adjusting (See Fig. 4). </w:t>
      </w:r>
    </w:p>
    <w:p w:rsidR="00C13C8F" w:rsidRDefault="0089334B">
      <w:pPr>
        <w:numPr>
          <w:ilvl w:val="2"/>
          <w:numId w:val="17"/>
        </w:numPr>
        <w:tabs>
          <w:tab w:val="left" w:pos="825"/>
          <w:tab w:val="left" w:pos="2505"/>
        </w:tabs>
        <w:rPr>
          <w:sz w:val="24"/>
        </w:rPr>
      </w:pPr>
      <w:r>
        <w:rPr>
          <w:sz w:val="24"/>
        </w:rPr>
        <w:t>Vertical adjustment, adjust the length of the upper rod of the tractor’s mounting device to adjust the vertical leveling.</w:t>
      </w:r>
    </w:p>
    <w:p w:rsidR="00C13C8F" w:rsidRDefault="0089334B">
      <w:pPr>
        <w:numPr>
          <w:ilvl w:val="2"/>
          <w:numId w:val="17"/>
        </w:numPr>
        <w:tabs>
          <w:tab w:val="left" w:pos="825"/>
          <w:tab w:val="left" w:pos="2505"/>
        </w:tabs>
        <w:rPr>
          <w:sz w:val="24"/>
        </w:rPr>
      </w:pPr>
      <w:r>
        <w:rPr>
          <w:sz w:val="24"/>
        </w:rPr>
        <w:lastRenderedPageBreak/>
        <w:t>Depth adjustment, adjust the ground wheel to control the working depth.</w:t>
      </w:r>
    </w:p>
    <w:p w:rsidR="00C13C8F" w:rsidRDefault="0089334B">
      <w:pPr>
        <w:pStyle w:val="Ttulo3"/>
        <w:numPr>
          <w:ilvl w:val="0"/>
          <w:numId w:val="10"/>
        </w:numPr>
        <w:spacing w:line="240" w:lineRule="auto"/>
        <w:rPr>
          <w:sz w:val="24"/>
          <w:szCs w:val="24"/>
        </w:rPr>
      </w:pPr>
      <w:bookmarkStart w:id="6" w:name="_Toc186422489"/>
      <w:r>
        <w:rPr>
          <w:sz w:val="24"/>
          <w:szCs w:val="24"/>
        </w:rPr>
        <w:t>Maintenance</w:t>
      </w:r>
      <w:bookmarkEnd w:id="6"/>
    </w:p>
    <w:p w:rsidR="00C13C8F" w:rsidRDefault="0089334B">
      <w:pPr>
        <w:numPr>
          <w:ilvl w:val="1"/>
          <w:numId w:val="18"/>
        </w:numPr>
        <w:tabs>
          <w:tab w:val="left" w:pos="825"/>
          <w:tab w:val="left" w:pos="2505"/>
        </w:tabs>
        <w:rPr>
          <w:sz w:val="24"/>
        </w:rPr>
      </w:pPr>
      <w:r>
        <w:rPr>
          <w:sz w:val="24"/>
        </w:rPr>
        <w:t>Clean off the mud or soil and grasses at a certain period.</w:t>
      </w:r>
    </w:p>
    <w:p w:rsidR="00C13C8F" w:rsidRDefault="0089334B">
      <w:pPr>
        <w:numPr>
          <w:ilvl w:val="1"/>
          <w:numId w:val="18"/>
        </w:numPr>
        <w:tabs>
          <w:tab w:val="left" w:pos="825"/>
          <w:tab w:val="left" w:pos="2505"/>
        </w:tabs>
        <w:rPr>
          <w:sz w:val="24"/>
        </w:rPr>
      </w:pPr>
      <w:r>
        <w:rPr>
          <w:sz w:val="24"/>
        </w:rPr>
        <w:t xml:space="preserve">Each time when get to the end of the land, lift the plough during forwarding, lifting plough when the machine stopped is not allowed. </w:t>
      </w:r>
    </w:p>
    <w:p w:rsidR="00C13C8F" w:rsidRDefault="0089334B">
      <w:pPr>
        <w:numPr>
          <w:ilvl w:val="1"/>
          <w:numId w:val="18"/>
        </w:numPr>
        <w:tabs>
          <w:tab w:val="left" w:pos="825"/>
          <w:tab w:val="left" w:pos="2505"/>
        </w:tabs>
        <w:rPr>
          <w:sz w:val="24"/>
        </w:rPr>
      </w:pPr>
      <w:r>
        <w:rPr>
          <w:sz w:val="24"/>
        </w:rPr>
        <w:t xml:space="preserve">After operation, check all the parts to ensure without any destroy or loosing. Repair or replace the parts immediately if necessary. </w:t>
      </w:r>
    </w:p>
    <w:p w:rsidR="00C13C8F" w:rsidRDefault="0089334B">
      <w:pPr>
        <w:numPr>
          <w:ilvl w:val="1"/>
          <w:numId w:val="18"/>
        </w:numPr>
        <w:tabs>
          <w:tab w:val="left" w:pos="825"/>
          <w:tab w:val="left" w:pos="2505"/>
        </w:tabs>
        <w:rPr>
          <w:sz w:val="24"/>
        </w:rPr>
      </w:pPr>
      <w:r>
        <w:rPr>
          <w:sz w:val="24"/>
        </w:rPr>
        <w:t>Leakage of oil with the hydraulic system is not allowed.</w:t>
      </w:r>
    </w:p>
    <w:p w:rsidR="00C13C8F" w:rsidRDefault="0089334B">
      <w:pPr>
        <w:numPr>
          <w:ilvl w:val="1"/>
          <w:numId w:val="18"/>
        </w:numPr>
        <w:tabs>
          <w:tab w:val="left" w:pos="825"/>
          <w:tab w:val="left" w:pos="2505"/>
        </w:tabs>
        <w:rPr>
          <w:sz w:val="24"/>
        </w:rPr>
      </w:pPr>
      <w:r>
        <w:rPr>
          <w:sz w:val="24"/>
        </w:rPr>
        <w:t>Lubricate the ground wheel after working for each 13 hectares, other lubrication points should be lubricated once each shift.</w:t>
      </w:r>
    </w:p>
    <w:p w:rsidR="00C13C8F" w:rsidRDefault="0089334B">
      <w:pPr>
        <w:numPr>
          <w:ilvl w:val="1"/>
          <w:numId w:val="18"/>
        </w:numPr>
        <w:tabs>
          <w:tab w:val="left" w:pos="825"/>
          <w:tab w:val="left" w:pos="2505"/>
        </w:tabs>
        <w:rPr>
          <w:sz w:val="24"/>
        </w:rPr>
      </w:pPr>
      <w:r>
        <w:rPr>
          <w:sz w:val="24"/>
        </w:rPr>
        <w:t>Plough share should be replaced in time if over wearing, so do other parts.</w:t>
      </w:r>
    </w:p>
    <w:p w:rsidR="00C13C8F" w:rsidRDefault="0089334B">
      <w:pPr>
        <w:pStyle w:val="Ttulo3"/>
        <w:numPr>
          <w:ilvl w:val="0"/>
          <w:numId w:val="10"/>
        </w:numPr>
        <w:spacing w:line="240" w:lineRule="auto"/>
        <w:rPr>
          <w:sz w:val="24"/>
          <w:szCs w:val="24"/>
        </w:rPr>
      </w:pPr>
      <w:bookmarkStart w:id="7" w:name="_Toc186422490"/>
      <w:r>
        <w:rPr>
          <w:sz w:val="24"/>
          <w:szCs w:val="24"/>
        </w:rPr>
        <w:t>Transportation and Storage</w:t>
      </w:r>
      <w:bookmarkEnd w:id="7"/>
    </w:p>
    <w:p w:rsidR="00C13C8F" w:rsidRDefault="0089334B">
      <w:pPr>
        <w:numPr>
          <w:ilvl w:val="1"/>
          <w:numId w:val="19"/>
        </w:numPr>
        <w:tabs>
          <w:tab w:val="left" w:pos="825"/>
          <w:tab w:val="left" w:pos="2505"/>
        </w:tabs>
        <w:rPr>
          <w:sz w:val="24"/>
        </w:rPr>
      </w:pPr>
      <w:r>
        <w:rPr>
          <w:sz w:val="24"/>
        </w:rPr>
        <w:t xml:space="preserve"> Transportation: If transport in short distance, it can be transported by mounting with the tractor directly. If in long distance, it should </w:t>
      </w:r>
      <w:proofErr w:type="spellStart"/>
      <w:r>
        <w:rPr>
          <w:sz w:val="24"/>
        </w:rPr>
        <w:t>by</w:t>
      </w:r>
      <w:proofErr w:type="spellEnd"/>
      <w:r>
        <w:rPr>
          <w:sz w:val="24"/>
        </w:rPr>
        <w:t xml:space="preserve"> transported by vehicle. </w:t>
      </w:r>
    </w:p>
    <w:p w:rsidR="00C13C8F" w:rsidRDefault="0089334B">
      <w:pPr>
        <w:numPr>
          <w:ilvl w:val="1"/>
          <w:numId w:val="19"/>
        </w:numPr>
        <w:tabs>
          <w:tab w:val="left" w:pos="825"/>
          <w:tab w:val="left" w:pos="2505"/>
        </w:tabs>
        <w:rPr>
          <w:sz w:val="24"/>
        </w:rPr>
      </w:pPr>
      <w:r>
        <w:rPr>
          <w:sz w:val="24"/>
        </w:rPr>
        <w:t xml:space="preserve"> Storage: After each working season, the machine should be cleaned and apply rust prevention oil on the working parts and lubricant on the moving parts, then the machine should be stored in the warehouse or on some supports with coverings in the open air.</w:t>
      </w:r>
    </w:p>
    <w:p w:rsidR="00C13C8F" w:rsidRDefault="0089334B">
      <w:pPr>
        <w:pStyle w:val="Ttulo3"/>
        <w:numPr>
          <w:ilvl w:val="0"/>
          <w:numId w:val="10"/>
        </w:numPr>
        <w:spacing w:line="240" w:lineRule="auto"/>
        <w:rPr>
          <w:sz w:val="24"/>
          <w:szCs w:val="24"/>
        </w:rPr>
      </w:pPr>
      <w:bookmarkStart w:id="8" w:name="_Toc186422491"/>
      <w:r>
        <w:rPr>
          <w:sz w:val="24"/>
          <w:szCs w:val="24"/>
        </w:rPr>
        <w:t>Safety Caution</w:t>
      </w:r>
      <w:bookmarkEnd w:id="8"/>
    </w:p>
    <w:p w:rsidR="00C13C8F" w:rsidRDefault="0089334B">
      <w:pPr>
        <w:numPr>
          <w:ilvl w:val="1"/>
          <w:numId w:val="20"/>
        </w:numPr>
        <w:tabs>
          <w:tab w:val="left" w:pos="825"/>
          <w:tab w:val="left" w:pos="2505"/>
        </w:tabs>
        <w:rPr>
          <w:sz w:val="24"/>
        </w:rPr>
      </w:pPr>
      <w:r>
        <w:rPr>
          <w:sz w:val="24"/>
        </w:rPr>
        <w:t>Users should read the operation manual carefully and understand the structure and the method of operation and adjustment of the machine.</w:t>
      </w:r>
    </w:p>
    <w:p w:rsidR="00C13C8F" w:rsidRDefault="0089334B">
      <w:pPr>
        <w:numPr>
          <w:ilvl w:val="1"/>
          <w:numId w:val="20"/>
        </w:numPr>
        <w:tabs>
          <w:tab w:val="left" w:pos="825"/>
          <w:tab w:val="left" w:pos="2505"/>
        </w:tabs>
        <w:rPr>
          <w:sz w:val="24"/>
        </w:rPr>
      </w:pPr>
      <w:r>
        <w:rPr>
          <w:sz w:val="24"/>
        </w:rPr>
        <w:t>If adjustment under the plough during it is lifted up, the rear part of the plough must be supported steadily.</w:t>
      </w:r>
    </w:p>
    <w:p w:rsidR="00C13C8F" w:rsidRDefault="0089334B">
      <w:pPr>
        <w:numPr>
          <w:ilvl w:val="1"/>
          <w:numId w:val="20"/>
        </w:numPr>
        <w:tabs>
          <w:tab w:val="left" w:pos="825"/>
          <w:tab w:val="left" w:pos="2505"/>
        </w:tabs>
        <w:rPr>
          <w:sz w:val="24"/>
        </w:rPr>
      </w:pPr>
      <w:r>
        <w:rPr>
          <w:sz w:val="24"/>
        </w:rPr>
        <w:t>Reversing the plough before lifting up is forbidden.</w:t>
      </w:r>
    </w:p>
    <w:p w:rsidR="00C13C8F" w:rsidRDefault="0089334B">
      <w:pPr>
        <w:numPr>
          <w:ilvl w:val="1"/>
          <w:numId w:val="20"/>
        </w:numPr>
        <w:tabs>
          <w:tab w:val="left" w:pos="825"/>
          <w:tab w:val="left" w:pos="2505"/>
        </w:tabs>
        <w:rPr>
          <w:sz w:val="24"/>
        </w:rPr>
      </w:pPr>
      <w:r>
        <w:rPr>
          <w:sz w:val="24"/>
        </w:rPr>
        <w:t>Anyone is not allowed to be near the plough during reversing or turning corner.</w:t>
      </w:r>
    </w:p>
    <w:p w:rsidR="00C13C8F" w:rsidRDefault="0089334B">
      <w:pPr>
        <w:numPr>
          <w:ilvl w:val="1"/>
          <w:numId w:val="20"/>
        </w:numPr>
        <w:tabs>
          <w:tab w:val="left" w:pos="825"/>
          <w:tab w:val="left" w:pos="2505"/>
        </w:tabs>
        <w:rPr>
          <w:sz w:val="24"/>
        </w:rPr>
      </w:pPr>
      <w:r>
        <w:rPr>
          <w:sz w:val="24"/>
        </w:rPr>
        <w:lastRenderedPageBreak/>
        <w:t>During transportation, adjust the tractor’s upper rod to be shortest and lift up the plough to be transporting position. And check it usually during transportation, and lift it in time if it is dropped down.</w:t>
      </w:r>
    </w:p>
    <w:p w:rsidR="00C13C8F" w:rsidRDefault="0089334B">
      <w:pPr>
        <w:numPr>
          <w:ilvl w:val="1"/>
          <w:numId w:val="20"/>
        </w:numPr>
        <w:tabs>
          <w:tab w:val="left" w:pos="825"/>
          <w:tab w:val="left" w:pos="2505"/>
        </w:tabs>
        <w:rPr>
          <w:sz w:val="24"/>
        </w:rPr>
      </w:pPr>
      <w:r>
        <w:rPr>
          <w:sz w:val="24"/>
        </w:rPr>
        <w:t>Working on the land with many stones or tree studs is forbidden.</w:t>
      </w:r>
    </w:p>
    <w:p w:rsidR="00C13C8F" w:rsidRDefault="0089334B">
      <w:pPr>
        <w:numPr>
          <w:ilvl w:val="1"/>
          <w:numId w:val="20"/>
        </w:numPr>
        <w:tabs>
          <w:tab w:val="left" w:pos="825"/>
          <w:tab w:val="left" w:pos="2505"/>
        </w:tabs>
        <w:rPr>
          <w:sz w:val="24"/>
        </w:rPr>
      </w:pPr>
      <w:r>
        <w:rPr>
          <w:sz w:val="24"/>
        </w:rPr>
        <w:t>Working on the land with frozen 5-6cm is not allowed.</w:t>
      </w:r>
    </w:p>
    <w:p w:rsidR="00C13C8F" w:rsidRDefault="0089334B">
      <w:pPr>
        <w:pStyle w:val="Ttulo3"/>
        <w:numPr>
          <w:ilvl w:val="0"/>
          <w:numId w:val="10"/>
        </w:numPr>
        <w:spacing w:line="240" w:lineRule="auto"/>
        <w:rPr>
          <w:sz w:val="24"/>
          <w:szCs w:val="24"/>
        </w:rPr>
      </w:pPr>
      <w:bookmarkStart w:id="9" w:name="_Toc186422492"/>
      <w:r>
        <w:rPr>
          <w:sz w:val="24"/>
          <w:szCs w:val="24"/>
        </w:rPr>
        <w:t>List of Wearable Parts</w:t>
      </w:r>
      <w:bookmarkEnd w:id="9"/>
    </w:p>
    <w:tbl>
      <w:tblPr>
        <w:tblW w:w="8640"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1716"/>
        <w:gridCol w:w="3028"/>
        <w:gridCol w:w="3060"/>
      </w:tblGrid>
      <w:tr w:rsidR="00C13C8F">
        <w:trPr>
          <w:trHeight w:val="439"/>
        </w:trPr>
        <w:tc>
          <w:tcPr>
            <w:tcW w:w="836" w:type="dxa"/>
          </w:tcPr>
          <w:p w:rsidR="00C13C8F" w:rsidRDefault="0089334B">
            <w:pPr>
              <w:tabs>
                <w:tab w:val="left" w:pos="825"/>
                <w:tab w:val="left" w:pos="2505"/>
              </w:tabs>
              <w:rPr>
                <w:sz w:val="24"/>
              </w:rPr>
            </w:pPr>
            <w:r>
              <w:rPr>
                <w:sz w:val="24"/>
              </w:rPr>
              <w:t>Item</w:t>
            </w:r>
          </w:p>
        </w:tc>
        <w:tc>
          <w:tcPr>
            <w:tcW w:w="1716" w:type="dxa"/>
          </w:tcPr>
          <w:p w:rsidR="00C13C8F" w:rsidRDefault="0089334B">
            <w:pPr>
              <w:tabs>
                <w:tab w:val="left" w:pos="825"/>
                <w:tab w:val="left" w:pos="2505"/>
              </w:tabs>
              <w:rPr>
                <w:sz w:val="24"/>
              </w:rPr>
            </w:pPr>
            <w:r>
              <w:rPr>
                <w:sz w:val="24"/>
              </w:rPr>
              <w:t>Location</w:t>
            </w:r>
          </w:p>
        </w:tc>
        <w:tc>
          <w:tcPr>
            <w:tcW w:w="3028" w:type="dxa"/>
          </w:tcPr>
          <w:p w:rsidR="00C13C8F" w:rsidRDefault="0089334B">
            <w:pPr>
              <w:tabs>
                <w:tab w:val="left" w:pos="825"/>
                <w:tab w:val="left" w:pos="2505"/>
              </w:tabs>
              <w:rPr>
                <w:sz w:val="24"/>
              </w:rPr>
            </w:pPr>
            <w:r>
              <w:rPr>
                <w:sz w:val="24"/>
              </w:rPr>
              <w:t>Part Name</w:t>
            </w:r>
          </w:p>
        </w:tc>
        <w:tc>
          <w:tcPr>
            <w:tcW w:w="3060" w:type="dxa"/>
          </w:tcPr>
          <w:p w:rsidR="00C13C8F" w:rsidRDefault="0089334B">
            <w:pPr>
              <w:tabs>
                <w:tab w:val="left" w:pos="825"/>
                <w:tab w:val="left" w:pos="2505"/>
              </w:tabs>
              <w:rPr>
                <w:sz w:val="24"/>
              </w:rPr>
            </w:pPr>
            <w:r>
              <w:rPr>
                <w:sz w:val="24"/>
              </w:rPr>
              <w:t>Remark</w:t>
            </w:r>
          </w:p>
        </w:tc>
      </w:tr>
      <w:tr w:rsidR="00C13C8F">
        <w:trPr>
          <w:trHeight w:val="465"/>
        </w:trPr>
        <w:tc>
          <w:tcPr>
            <w:tcW w:w="836" w:type="dxa"/>
          </w:tcPr>
          <w:p w:rsidR="00C13C8F" w:rsidRDefault="0089334B">
            <w:pPr>
              <w:tabs>
                <w:tab w:val="left" w:pos="825"/>
                <w:tab w:val="left" w:pos="2505"/>
              </w:tabs>
              <w:rPr>
                <w:sz w:val="24"/>
              </w:rPr>
            </w:pPr>
            <w:r>
              <w:rPr>
                <w:sz w:val="24"/>
              </w:rPr>
              <w:t>1</w:t>
            </w:r>
          </w:p>
        </w:tc>
        <w:tc>
          <w:tcPr>
            <w:tcW w:w="1716" w:type="dxa"/>
          </w:tcPr>
          <w:p w:rsidR="00C13C8F" w:rsidRDefault="0089334B">
            <w:pPr>
              <w:tabs>
                <w:tab w:val="left" w:pos="825"/>
                <w:tab w:val="left" w:pos="2505"/>
              </w:tabs>
              <w:rPr>
                <w:sz w:val="24"/>
              </w:rPr>
            </w:pPr>
            <w:r>
              <w:rPr>
                <w:sz w:val="24"/>
              </w:rPr>
              <w:t>Fig. 3    (1)</w:t>
            </w:r>
          </w:p>
        </w:tc>
        <w:tc>
          <w:tcPr>
            <w:tcW w:w="3028" w:type="dxa"/>
          </w:tcPr>
          <w:p w:rsidR="00C13C8F" w:rsidRDefault="0089334B">
            <w:pPr>
              <w:tabs>
                <w:tab w:val="left" w:pos="825"/>
                <w:tab w:val="left" w:pos="2505"/>
              </w:tabs>
              <w:rPr>
                <w:sz w:val="24"/>
              </w:rPr>
            </w:pPr>
            <w:r>
              <w:rPr>
                <w:sz w:val="24"/>
              </w:rPr>
              <w:t>Plough share</w:t>
            </w:r>
          </w:p>
        </w:tc>
        <w:tc>
          <w:tcPr>
            <w:tcW w:w="3060" w:type="dxa"/>
          </w:tcPr>
          <w:p w:rsidR="00C13C8F" w:rsidRDefault="0089334B">
            <w:pPr>
              <w:tabs>
                <w:tab w:val="left" w:pos="825"/>
                <w:tab w:val="left" w:pos="2505"/>
              </w:tabs>
              <w:rPr>
                <w:sz w:val="24"/>
              </w:rPr>
            </w:pPr>
            <w:r>
              <w:rPr>
                <w:sz w:val="24"/>
              </w:rPr>
              <w:t>Purchased by the user</w:t>
            </w:r>
          </w:p>
        </w:tc>
      </w:tr>
      <w:tr w:rsidR="00C13C8F">
        <w:trPr>
          <w:trHeight w:val="420"/>
        </w:trPr>
        <w:tc>
          <w:tcPr>
            <w:tcW w:w="836" w:type="dxa"/>
          </w:tcPr>
          <w:p w:rsidR="00C13C8F" w:rsidRDefault="0089334B">
            <w:pPr>
              <w:tabs>
                <w:tab w:val="left" w:pos="825"/>
                <w:tab w:val="left" w:pos="2505"/>
              </w:tabs>
              <w:rPr>
                <w:sz w:val="24"/>
              </w:rPr>
            </w:pPr>
            <w:r>
              <w:rPr>
                <w:sz w:val="24"/>
              </w:rPr>
              <w:t>2</w:t>
            </w:r>
          </w:p>
        </w:tc>
        <w:tc>
          <w:tcPr>
            <w:tcW w:w="1716" w:type="dxa"/>
          </w:tcPr>
          <w:p w:rsidR="00C13C8F" w:rsidRDefault="0089334B">
            <w:pPr>
              <w:tabs>
                <w:tab w:val="left" w:pos="825"/>
                <w:tab w:val="left" w:pos="2505"/>
              </w:tabs>
              <w:rPr>
                <w:sz w:val="24"/>
              </w:rPr>
            </w:pPr>
            <w:r>
              <w:rPr>
                <w:sz w:val="24"/>
              </w:rPr>
              <w:t>Fig. 3    (6)</w:t>
            </w:r>
          </w:p>
        </w:tc>
        <w:tc>
          <w:tcPr>
            <w:tcW w:w="3028" w:type="dxa"/>
          </w:tcPr>
          <w:p w:rsidR="00C13C8F" w:rsidRDefault="0089334B">
            <w:pPr>
              <w:tabs>
                <w:tab w:val="left" w:pos="825"/>
                <w:tab w:val="left" w:pos="2505"/>
              </w:tabs>
              <w:rPr>
                <w:sz w:val="24"/>
              </w:rPr>
            </w:pPr>
            <w:r>
              <w:rPr>
                <w:sz w:val="24"/>
              </w:rPr>
              <w:t>Ground side plate A, B</w:t>
            </w:r>
          </w:p>
        </w:tc>
        <w:tc>
          <w:tcPr>
            <w:tcW w:w="3060" w:type="dxa"/>
          </w:tcPr>
          <w:p w:rsidR="00C13C8F" w:rsidRDefault="0089334B">
            <w:pPr>
              <w:tabs>
                <w:tab w:val="left" w:pos="825"/>
                <w:tab w:val="left" w:pos="2505"/>
              </w:tabs>
              <w:rPr>
                <w:sz w:val="24"/>
              </w:rPr>
            </w:pPr>
            <w:r>
              <w:rPr>
                <w:sz w:val="24"/>
              </w:rPr>
              <w:t>Purchased by the user</w:t>
            </w:r>
          </w:p>
        </w:tc>
      </w:tr>
      <w:tr w:rsidR="00C13C8F">
        <w:trPr>
          <w:trHeight w:val="469"/>
        </w:trPr>
        <w:tc>
          <w:tcPr>
            <w:tcW w:w="836" w:type="dxa"/>
          </w:tcPr>
          <w:p w:rsidR="00C13C8F" w:rsidRDefault="0089334B">
            <w:pPr>
              <w:tabs>
                <w:tab w:val="left" w:pos="825"/>
                <w:tab w:val="left" w:pos="2505"/>
              </w:tabs>
              <w:rPr>
                <w:sz w:val="24"/>
              </w:rPr>
            </w:pPr>
            <w:r>
              <w:rPr>
                <w:sz w:val="24"/>
              </w:rPr>
              <w:t>3</w:t>
            </w:r>
          </w:p>
        </w:tc>
        <w:tc>
          <w:tcPr>
            <w:tcW w:w="1716" w:type="dxa"/>
          </w:tcPr>
          <w:p w:rsidR="00C13C8F" w:rsidRDefault="0089334B">
            <w:pPr>
              <w:tabs>
                <w:tab w:val="left" w:pos="825"/>
                <w:tab w:val="left" w:pos="2505"/>
              </w:tabs>
              <w:rPr>
                <w:sz w:val="24"/>
              </w:rPr>
            </w:pPr>
            <w:r>
              <w:rPr>
                <w:sz w:val="24"/>
              </w:rPr>
              <w:t>Fig. 3    (3)</w:t>
            </w:r>
          </w:p>
        </w:tc>
        <w:tc>
          <w:tcPr>
            <w:tcW w:w="3028" w:type="dxa"/>
          </w:tcPr>
          <w:p w:rsidR="00C13C8F" w:rsidRDefault="0089334B">
            <w:pPr>
              <w:tabs>
                <w:tab w:val="left" w:pos="825"/>
                <w:tab w:val="left" w:pos="2505"/>
              </w:tabs>
              <w:rPr>
                <w:sz w:val="24"/>
              </w:rPr>
            </w:pPr>
            <w:r>
              <w:rPr>
                <w:sz w:val="24"/>
              </w:rPr>
              <w:t>Plough tribal</w:t>
            </w:r>
          </w:p>
        </w:tc>
        <w:tc>
          <w:tcPr>
            <w:tcW w:w="3060" w:type="dxa"/>
          </w:tcPr>
          <w:p w:rsidR="00C13C8F" w:rsidRDefault="0089334B">
            <w:pPr>
              <w:tabs>
                <w:tab w:val="left" w:pos="825"/>
                <w:tab w:val="left" w:pos="2505"/>
              </w:tabs>
              <w:rPr>
                <w:sz w:val="24"/>
              </w:rPr>
            </w:pPr>
            <w:r>
              <w:rPr>
                <w:sz w:val="24"/>
              </w:rPr>
              <w:t>Purchased by the user</w:t>
            </w:r>
          </w:p>
        </w:tc>
      </w:tr>
    </w:tbl>
    <w:p w:rsidR="00C13C8F" w:rsidRDefault="0089334B">
      <w:pPr>
        <w:pStyle w:val="Ttulo3"/>
        <w:numPr>
          <w:ilvl w:val="0"/>
          <w:numId w:val="10"/>
        </w:numPr>
        <w:spacing w:line="240" w:lineRule="auto"/>
        <w:rPr>
          <w:sz w:val="24"/>
          <w:szCs w:val="24"/>
        </w:rPr>
      </w:pPr>
      <w:bookmarkStart w:id="10" w:name="_Toc186422493"/>
      <w:r>
        <w:rPr>
          <w:sz w:val="24"/>
          <w:szCs w:val="24"/>
        </w:rPr>
        <w:t>Note</w:t>
      </w:r>
      <w:bookmarkEnd w:id="10"/>
    </w:p>
    <w:p w:rsidR="00C13C8F" w:rsidRDefault="0089334B">
      <w:pPr>
        <w:ind w:firstLine="360"/>
        <w:rPr>
          <w:sz w:val="24"/>
        </w:rPr>
      </w:pPr>
      <w:r>
        <w:rPr>
          <w:sz w:val="24"/>
        </w:rPr>
        <w:t xml:space="preserve">To improve the products quality, the structure is improved constantly, so there may be some differences between the products and the operation manual. Hope you are well </w:t>
      </w:r>
      <w:proofErr w:type="gramStart"/>
      <w:r>
        <w:rPr>
          <w:sz w:val="24"/>
        </w:rPr>
        <w:t>understand</w:t>
      </w:r>
      <w:proofErr w:type="gramEnd"/>
      <w:r>
        <w:rPr>
          <w:sz w:val="24"/>
        </w:rPr>
        <w:t xml:space="preserve"> it.</w:t>
      </w:r>
    </w:p>
    <w:p w:rsidR="00C13C8F" w:rsidRDefault="0089334B">
      <w:pPr>
        <w:tabs>
          <w:tab w:val="left" w:pos="5625"/>
        </w:tabs>
        <w:rPr>
          <w:sz w:val="24"/>
        </w:rPr>
      </w:pPr>
      <w:r>
        <w:rPr>
          <w:sz w:val="24"/>
        </w:rPr>
        <w:tab/>
      </w:r>
    </w:p>
    <w:p w:rsidR="00C13C8F" w:rsidRDefault="00C13C8F">
      <w:pPr>
        <w:tabs>
          <w:tab w:val="left" w:pos="5625"/>
        </w:tabs>
        <w:rPr>
          <w:sz w:val="24"/>
        </w:rPr>
      </w:pPr>
    </w:p>
    <w:p w:rsidR="00C13C8F" w:rsidRDefault="00C13C8F">
      <w:pPr>
        <w:tabs>
          <w:tab w:val="left" w:pos="5625"/>
        </w:tabs>
        <w:rPr>
          <w:sz w:val="24"/>
        </w:rPr>
      </w:pPr>
    </w:p>
    <w:p w:rsidR="00C13C8F" w:rsidRDefault="00C13C8F">
      <w:pPr>
        <w:tabs>
          <w:tab w:val="left" w:pos="5625"/>
        </w:tabs>
        <w:rPr>
          <w:sz w:val="24"/>
        </w:rPr>
      </w:pPr>
    </w:p>
    <w:p w:rsidR="00C13C8F" w:rsidRDefault="00C13C8F">
      <w:pPr>
        <w:tabs>
          <w:tab w:val="left" w:pos="5625"/>
        </w:tabs>
        <w:rPr>
          <w:sz w:val="24"/>
        </w:rPr>
      </w:pPr>
    </w:p>
    <w:p w:rsidR="00C13C8F" w:rsidRDefault="00C13C8F">
      <w:pPr>
        <w:tabs>
          <w:tab w:val="left" w:pos="5625"/>
        </w:tabs>
        <w:rPr>
          <w:sz w:val="24"/>
        </w:rPr>
      </w:pPr>
    </w:p>
    <w:p w:rsidR="00C13C8F" w:rsidRDefault="00C13C8F">
      <w:pPr>
        <w:tabs>
          <w:tab w:val="left" w:pos="5625"/>
        </w:tabs>
        <w:rPr>
          <w:sz w:val="24"/>
        </w:rPr>
      </w:pPr>
    </w:p>
    <w:p w:rsidR="00C13C8F" w:rsidRDefault="00C13C8F">
      <w:pPr>
        <w:tabs>
          <w:tab w:val="left" w:pos="5625"/>
        </w:tabs>
        <w:rPr>
          <w:sz w:val="24"/>
        </w:rPr>
      </w:pPr>
    </w:p>
    <w:p w:rsidR="00C13C8F" w:rsidRDefault="00C13C8F">
      <w:pPr>
        <w:tabs>
          <w:tab w:val="left" w:pos="5625"/>
        </w:tabs>
        <w:rPr>
          <w:sz w:val="24"/>
        </w:rPr>
      </w:pPr>
    </w:p>
    <w:p w:rsidR="00C13C8F" w:rsidRDefault="00C13C8F">
      <w:pPr>
        <w:tabs>
          <w:tab w:val="left" w:pos="5625"/>
        </w:tabs>
        <w:rPr>
          <w:sz w:val="24"/>
        </w:rPr>
      </w:pPr>
    </w:p>
    <w:p w:rsidR="00C13C8F" w:rsidRDefault="00C13C8F">
      <w:pPr>
        <w:tabs>
          <w:tab w:val="left" w:pos="5625"/>
        </w:tabs>
        <w:rPr>
          <w:sz w:val="24"/>
        </w:rPr>
      </w:pPr>
    </w:p>
    <w:p w:rsidR="00C13C8F" w:rsidRDefault="00C13C8F">
      <w:pPr>
        <w:tabs>
          <w:tab w:val="left" w:pos="5625"/>
        </w:tabs>
        <w:rPr>
          <w:sz w:val="24"/>
        </w:rPr>
      </w:pPr>
    </w:p>
    <w:p w:rsidR="00C13C8F" w:rsidRDefault="00C13C8F">
      <w:pPr>
        <w:tabs>
          <w:tab w:val="left" w:pos="5625"/>
        </w:tabs>
        <w:rPr>
          <w:sz w:val="24"/>
        </w:rPr>
      </w:pPr>
    </w:p>
    <w:p w:rsidR="00C13C8F" w:rsidRDefault="00C13C8F">
      <w:pPr>
        <w:tabs>
          <w:tab w:val="left" w:pos="5625"/>
        </w:tabs>
        <w:rPr>
          <w:sz w:val="24"/>
        </w:rPr>
      </w:pPr>
    </w:p>
    <w:p w:rsidR="00C13C8F" w:rsidRDefault="00C13C8F">
      <w:pPr>
        <w:tabs>
          <w:tab w:val="left" w:pos="5625"/>
        </w:tabs>
        <w:rPr>
          <w:sz w:val="24"/>
        </w:rPr>
      </w:pPr>
    </w:p>
    <w:p w:rsidR="00C13C8F" w:rsidRDefault="00C13C8F">
      <w:pPr>
        <w:rPr>
          <w:sz w:val="44"/>
          <w:szCs w:val="44"/>
        </w:rPr>
      </w:pPr>
    </w:p>
    <w:p w:rsidR="00C13C8F" w:rsidRDefault="00C13C8F" w:rsidP="003C0B62">
      <w:pPr>
        <w:tabs>
          <w:tab w:val="left" w:pos="5625"/>
        </w:tabs>
        <w:ind w:firstLineChars="350" w:firstLine="1120"/>
        <w:rPr>
          <w:sz w:val="32"/>
          <w:szCs w:val="32"/>
        </w:rPr>
      </w:pPr>
    </w:p>
    <w:p w:rsidR="00C13C8F" w:rsidRDefault="00C13C8F" w:rsidP="003C0B62">
      <w:pPr>
        <w:tabs>
          <w:tab w:val="left" w:pos="5625"/>
        </w:tabs>
        <w:ind w:firstLineChars="350" w:firstLine="1120"/>
        <w:rPr>
          <w:sz w:val="32"/>
          <w:szCs w:val="32"/>
        </w:rPr>
      </w:pPr>
    </w:p>
    <w:p w:rsidR="00C13C8F" w:rsidRDefault="00C13C8F" w:rsidP="003C0B62">
      <w:pPr>
        <w:tabs>
          <w:tab w:val="left" w:pos="5625"/>
        </w:tabs>
        <w:ind w:firstLineChars="350" w:firstLine="1120"/>
        <w:rPr>
          <w:sz w:val="32"/>
          <w:szCs w:val="32"/>
        </w:rPr>
      </w:pPr>
    </w:p>
    <w:p w:rsidR="00C13C8F" w:rsidRDefault="00C13C8F" w:rsidP="003C0B62">
      <w:pPr>
        <w:tabs>
          <w:tab w:val="left" w:pos="5625"/>
        </w:tabs>
        <w:ind w:firstLineChars="350" w:firstLine="1120"/>
        <w:rPr>
          <w:sz w:val="32"/>
          <w:szCs w:val="32"/>
        </w:rPr>
      </w:pPr>
    </w:p>
    <w:p w:rsidR="00C13C8F" w:rsidRDefault="00C13C8F">
      <w:pPr>
        <w:tabs>
          <w:tab w:val="left" w:pos="5625"/>
        </w:tabs>
        <w:rPr>
          <w:sz w:val="32"/>
          <w:szCs w:val="32"/>
        </w:rPr>
      </w:pPr>
    </w:p>
    <w:p w:rsidR="00C13C8F" w:rsidRDefault="00C13C8F">
      <w:pPr>
        <w:spacing w:line="240" w:lineRule="atLeast"/>
        <w:ind w:firstLine="420"/>
        <w:jc w:val="center"/>
        <w:rPr>
          <w:b/>
          <w:sz w:val="48"/>
          <w:szCs w:val="48"/>
        </w:rPr>
      </w:pPr>
    </w:p>
    <w:p w:rsidR="00C13C8F" w:rsidRDefault="00C13C8F">
      <w:pPr>
        <w:spacing w:line="240" w:lineRule="atLeast"/>
        <w:ind w:firstLine="420"/>
        <w:jc w:val="center"/>
        <w:rPr>
          <w:b/>
          <w:sz w:val="48"/>
          <w:szCs w:val="48"/>
        </w:rPr>
      </w:pPr>
    </w:p>
    <w:p w:rsidR="00C13C8F" w:rsidRDefault="00C13C8F">
      <w:pPr>
        <w:spacing w:line="240" w:lineRule="atLeast"/>
        <w:ind w:firstLine="420"/>
        <w:jc w:val="center"/>
        <w:rPr>
          <w:b/>
          <w:sz w:val="48"/>
          <w:szCs w:val="48"/>
        </w:rPr>
      </w:pPr>
    </w:p>
    <w:p w:rsidR="00C13C8F" w:rsidRDefault="00C13C8F">
      <w:pPr>
        <w:spacing w:line="240" w:lineRule="atLeast"/>
        <w:ind w:firstLine="420"/>
        <w:jc w:val="center"/>
        <w:rPr>
          <w:b/>
          <w:sz w:val="48"/>
          <w:szCs w:val="48"/>
        </w:rPr>
      </w:pPr>
    </w:p>
    <w:p w:rsidR="00C13C8F" w:rsidRDefault="00C13C8F">
      <w:pPr>
        <w:spacing w:line="240" w:lineRule="atLeast"/>
        <w:ind w:firstLine="420"/>
        <w:jc w:val="center"/>
        <w:rPr>
          <w:b/>
          <w:sz w:val="48"/>
          <w:szCs w:val="48"/>
        </w:rPr>
      </w:pPr>
    </w:p>
    <w:p w:rsidR="00C13C8F" w:rsidRDefault="00C13C8F">
      <w:pPr>
        <w:spacing w:line="240" w:lineRule="atLeast"/>
        <w:ind w:firstLine="420"/>
        <w:jc w:val="center"/>
        <w:rPr>
          <w:b/>
          <w:sz w:val="48"/>
          <w:szCs w:val="48"/>
        </w:rPr>
      </w:pPr>
    </w:p>
    <w:p w:rsidR="00C13C8F" w:rsidRDefault="00C13C8F">
      <w:pPr>
        <w:spacing w:line="240" w:lineRule="atLeast"/>
        <w:ind w:firstLine="420"/>
        <w:jc w:val="center"/>
        <w:rPr>
          <w:b/>
          <w:sz w:val="48"/>
          <w:szCs w:val="48"/>
        </w:rPr>
      </w:pPr>
    </w:p>
    <w:p w:rsidR="00C13C8F" w:rsidRDefault="00C13C8F">
      <w:pPr>
        <w:spacing w:line="240" w:lineRule="atLeast"/>
        <w:ind w:firstLine="420"/>
        <w:jc w:val="center"/>
        <w:rPr>
          <w:b/>
          <w:sz w:val="48"/>
          <w:szCs w:val="48"/>
        </w:rPr>
      </w:pPr>
    </w:p>
    <w:p w:rsidR="00C13C8F" w:rsidRDefault="00C13C8F">
      <w:pPr>
        <w:spacing w:line="240" w:lineRule="atLeast"/>
        <w:ind w:firstLine="420"/>
        <w:jc w:val="center"/>
        <w:rPr>
          <w:b/>
          <w:sz w:val="48"/>
          <w:szCs w:val="48"/>
        </w:rPr>
      </w:pPr>
    </w:p>
    <w:p w:rsidR="00C13C8F" w:rsidRDefault="00C13C8F">
      <w:pPr>
        <w:spacing w:line="240" w:lineRule="atLeast"/>
        <w:ind w:firstLine="420"/>
        <w:jc w:val="center"/>
        <w:rPr>
          <w:b/>
          <w:sz w:val="48"/>
          <w:szCs w:val="48"/>
        </w:rPr>
      </w:pPr>
    </w:p>
    <w:p w:rsidR="00C13C8F" w:rsidRDefault="00C13C8F">
      <w:pPr>
        <w:spacing w:line="240" w:lineRule="atLeast"/>
        <w:ind w:firstLine="420"/>
        <w:jc w:val="center"/>
        <w:rPr>
          <w:b/>
          <w:sz w:val="48"/>
          <w:szCs w:val="48"/>
        </w:rPr>
      </w:pPr>
    </w:p>
    <w:p w:rsidR="00C13C8F" w:rsidRDefault="00C13C8F">
      <w:pPr>
        <w:spacing w:line="240" w:lineRule="atLeast"/>
        <w:ind w:firstLine="420"/>
        <w:jc w:val="center"/>
        <w:rPr>
          <w:b/>
          <w:sz w:val="48"/>
          <w:szCs w:val="48"/>
        </w:rPr>
      </w:pPr>
    </w:p>
    <w:p w:rsidR="00C13C8F" w:rsidRDefault="00C13C8F">
      <w:pPr>
        <w:spacing w:line="240" w:lineRule="atLeast"/>
        <w:ind w:firstLine="420"/>
        <w:jc w:val="center"/>
        <w:rPr>
          <w:b/>
          <w:sz w:val="48"/>
          <w:szCs w:val="48"/>
        </w:rPr>
      </w:pPr>
    </w:p>
    <w:p w:rsidR="00C13C8F" w:rsidRDefault="00C13C8F">
      <w:pPr>
        <w:spacing w:line="240" w:lineRule="atLeast"/>
        <w:rPr>
          <w:b/>
          <w:sz w:val="48"/>
          <w:szCs w:val="48"/>
        </w:rPr>
      </w:pPr>
    </w:p>
    <w:p w:rsidR="00C13C8F" w:rsidRDefault="00C13C8F">
      <w:pPr>
        <w:tabs>
          <w:tab w:val="left" w:pos="5625"/>
        </w:tabs>
        <w:jc w:val="center"/>
      </w:pPr>
    </w:p>
    <w:sectPr w:rsidR="00C13C8F" w:rsidSect="00C13C8F">
      <w:footerReference w:type="even" r:id="rId28"/>
      <w:footerReference w:type="default" r:id="rId29"/>
      <w:pgSz w:w="10319" w:h="14572"/>
      <w:pgMar w:top="567" w:right="567" w:bottom="567" w:left="56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3D8" w:rsidRDefault="00D823D8" w:rsidP="00C13C8F">
      <w:pPr>
        <w:spacing w:after="0" w:line="240" w:lineRule="auto"/>
      </w:pPr>
      <w:r>
        <w:separator/>
      </w:r>
    </w:p>
  </w:endnote>
  <w:endnote w:type="continuationSeparator" w:id="0">
    <w:p w:rsidR="00D823D8" w:rsidRDefault="00D823D8" w:rsidP="00C13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8F" w:rsidRDefault="00A40E73">
    <w:pPr>
      <w:pStyle w:val="Piedepgina"/>
      <w:framePr w:wrap="around" w:vAnchor="text" w:hAnchor="margin" w:xAlign="center" w:y="1"/>
      <w:rPr>
        <w:rStyle w:val="Nmerodepgina"/>
      </w:rPr>
    </w:pPr>
    <w:r>
      <w:rPr>
        <w:rStyle w:val="Nmerodepgina"/>
      </w:rPr>
      <w:fldChar w:fldCharType="begin"/>
    </w:r>
    <w:r w:rsidR="0089334B">
      <w:rPr>
        <w:rStyle w:val="Nmerodepgina"/>
      </w:rPr>
      <w:instrText xml:space="preserve">PAGE  </w:instrText>
    </w:r>
    <w:r>
      <w:rPr>
        <w:rStyle w:val="Nmerodepgina"/>
      </w:rPr>
      <w:fldChar w:fldCharType="end"/>
    </w:r>
  </w:p>
  <w:p w:rsidR="00C13C8F" w:rsidRDefault="00C13C8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8F" w:rsidRDefault="00A40E73">
    <w:pPr>
      <w:pStyle w:val="Piedepgina"/>
      <w:framePr w:wrap="around" w:vAnchor="text" w:hAnchor="margin" w:xAlign="center" w:y="1"/>
      <w:rPr>
        <w:rStyle w:val="Nmerodepgina"/>
      </w:rPr>
    </w:pPr>
    <w:r>
      <w:rPr>
        <w:rStyle w:val="Nmerodepgina"/>
      </w:rPr>
      <w:fldChar w:fldCharType="begin"/>
    </w:r>
    <w:r w:rsidR="0089334B">
      <w:rPr>
        <w:rStyle w:val="Nmerodepgina"/>
      </w:rPr>
      <w:instrText xml:space="preserve">PAGE  </w:instrText>
    </w:r>
    <w:r>
      <w:rPr>
        <w:rStyle w:val="Nmerodepgina"/>
      </w:rPr>
      <w:fldChar w:fldCharType="separate"/>
    </w:r>
    <w:r w:rsidR="00F473C8">
      <w:rPr>
        <w:rStyle w:val="Nmerodepgina"/>
        <w:noProof/>
      </w:rPr>
      <w:t>11</w:t>
    </w:r>
    <w:r>
      <w:rPr>
        <w:rStyle w:val="Nmerodepgina"/>
      </w:rPr>
      <w:fldChar w:fldCharType="end"/>
    </w:r>
  </w:p>
  <w:p w:rsidR="00C13C8F" w:rsidRDefault="00C13C8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3D8" w:rsidRDefault="00D823D8" w:rsidP="00C13C8F">
      <w:pPr>
        <w:spacing w:after="0" w:line="240" w:lineRule="auto"/>
      </w:pPr>
      <w:r>
        <w:separator/>
      </w:r>
    </w:p>
  </w:footnote>
  <w:footnote w:type="continuationSeparator" w:id="0">
    <w:p w:rsidR="00D823D8" w:rsidRDefault="00D823D8" w:rsidP="00C13C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left" w:pos="425"/>
        </w:tabs>
        <w:ind w:left="425" w:hanging="425"/>
      </w:pPr>
      <w:rPr>
        <w:rFonts w:cs="Times New Roman" w:hint="eastAsia"/>
      </w:rPr>
    </w:lvl>
    <w:lvl w:ilvl="1">
      <w:start w:val="1"/>
      <w:numFmt w:val="decimal"/>
      <w:lvlText w:val="5.%2"/>
      <w:lvlJc w:val="left"/>
      <w:pPr>
        <w:tabs>
          <w:tab w:val="left" w:pos="992"/>
        </w:tabs>
        <w:ind w:left="992" w:hanging="567"/>
      </w:pPr>
      <w:rPr>
        <w:rFonts w:cs="Times New Roman" w:hint="eastAsia"/>
        <w:sz w:val="21"/>
      </w:rPr>
    </w:lvl>
    <w:lvl w:ilvl="2">
      <w:start w:val="1"/>
      <w:numFmt w:val="decimal"/>
      <w:lvlText w:val="4.3.%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
    <w:nsid w:val="00000002"/>
    <w:multiLevelType w:val="multilevel"/>
    <w:tmpl w:val="00000002"/>
    <w:lvl w:ilvl="0">
      <w:start w:val="1"/>
      <w:numFmt w:val="decimal"/>
      <w:lvlText w:val="%1"/>
      <w:lvlJc w:val="left"/>
      <w:pPr>
        <w:tabs>
          <w:tab w:val="left" w:pos="425"/>
        </w:tabs>
        <w:ind w:left="425" w:hanging="425"/>
      </w:pPr>
      <w:rPr>
        <w:rFonts w:cs="Times New Roman" w:hint="eastAsia"/>
      </w:rPr>
    </w:lvl>
    <w:lvl w:ilvl="1">
      <w:start w:val="1"/>
      <w:numFmt w:val="decimal"/>
      <w:lvlText w:val="7.%2"/>
      <w:lvlJc w:val="left"/>
      <w:pPr>
        <w:tabs>
          <w:tab w:val="left" w:pos="992"/>
        </w:tabs>
        <w:ind w:left="992" w:hanging="567"/>
      </w:pPr>
      <w:rPr>
        <w:rFonts w:cs="Times New Roman" w:hint="eastAsia"/>
        <w:sz w:val="21"/>
      </w:rPr>
    </w:lvl>
    <w:lvl w:ilvl="2">
      <w:start w:val="1"/>
      <w:numFmt w:val="decimal"/>
      <w:lvlText w:val="5.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
    <w:nsid w:val="00000004"/>
    <w:multiLevelType w:val="multilevel"/>
    <w:tmpl w:val="00000004"/>
    <w:lvl w:ilvl="0">
      <w:start w:val="1"/>
      <w:numFmt w:val="decimal"/>
      <w:lvlText w:val="%1."/>
      <w:lvlJc w:val="left"/>
      <w:pPr>
        <w:tabs>
          <w:tab w:val="left" w:pos="360"/>
        </w:tabs>
        <w:ind w:left="360" w:hanging="360"/>
      </w:pPr>
      <w:rPr>
        <w:rFonts w:cs="Times New Roman" w:hint="eastAsia"/>
      </w:rPr>
    </w:lvl>
    <w:lvl w:ilvl="1">
      <w:start w:val="1"/>
      <w:numFmt w:val="decimal"/>
      <w:isLgl/>
      <w:lvlText w:val="%1.%2"/>
      <w:lvlJc w:val="left"/>
      <w:pPr>
        <w:tabs>
          <w:tab w:val="left" w:pos="735"/>
        </w:tabs>
        <w:ind w:left="735" w:hanging="375"/>
      </w:pPr>
      <w:rPr>
        <w:rFonts w:cs="Times New Roman" w:hint="eastAsia"/>
      </w:rPr>
    </w:lvl>
    <w:lvl w:ilvl="2">
      <w:start w:val="1"/>
      <w:numFmt w:val="decimal"/>
      <w:isLgl/>
      <w:lvlText w:val="%1.%2.%3"/>
      <w:lvlJc w:val="left"/>
      <w:pPr>
        <w:tabs>
          <w:tab w:val="left" w:pos="1440"/>
        </w:tabs>
        <w:ind w:left="1440" w:hanging="720"/>
      </w:pPr>
      <w:rPr>
        <w:rFonts w:cs="Times New Roman" w:hint="eastAsia"/>
      </w:rPr>
    </w:lvl>
    <w:lvl w:ilvl="3">
      <w:start w:val="1"/>
      <w:numFmt w:val="decimal"/>
      <w:isLgl/>
      <w:lvlText w:val="%1.%2.%3.%4"/>
      <w:lvlJc w:val="left"/>
      <w:pPr>
        <w:tabs>
          <w:tab w:val="left" w:pos="1800"/>
        </w:tabs>
        <w:ind w:left="1800" w:hanging="720"/>
      </w:pPr>
      <w:rPr>
        <w:rFonts w:cs="Times New Roman" w:hint="eastAsia"/>
      </w:rPr>
    </w:lvl>
    <w:lvl w:ilvl="4">
      <w:start w:val="1"/>
      <w:numFmt w:val="decimal"/>
      <w:isLgl/>
      <w:lvlText w:val="%1.%2.%3.%4.%5"/>
      <w:lvlJc w:val="left"/>
      <w:pPr>
        <w:tabs>
          <w:tab w:val="left" w:pos="2520"/>
        </w:tabs>
        <w:ind w:left="2520" w:hanging="1080"/>
      </w:pPr>
      <w:rPr>
        <w:rFonts w:cs="Times New Roman" w:hint="eastAsia"/>
      </w:rPr>
    </w:lvl>
    <w:lvl w:ilvl="5">
      <w:start w:val="1"/>
      <w:numFmt w:val="decimal"/>
      <w:isLgl/>
      <w:lvlText w:val="%1.%2.%3.%4.%5.%6"/>
      <w:lvlJc w:val="left"/>
      <w:pPr>
        <w:tabs>
          <w:tab w:val="left" w:pos="2880"/>
        </w:tabs>
        <w:ind w:left="2880" w:hanging="1080"/>
      </w:pPr>
      <w:rPr>
        <w:rFonts w:cs="Times New Roman" w:hint="eastAsia"/>
      </w:rPr>
    </w:lvl>
    <w:lvl w:ilvl="6">
      <w:start w:val="1"/>
      <w:numFmt w:val="decimal"/>
      <w:isLgl/>
      <w:lvlText w:val="%1.%2.%3.%4.%5.%6.%7"/>
      <w:lvlJc w:val="left"/>
      <w:pPr>
        <w:tabs>
          <w:tab w:val="left" w:pos="3600"/>
        </w:tabs>
        <w:ind w:left="3600" w:hanging="1440"/>
      </w:pPr>
      <w:rPr>
        <w:rFonts w:cs="Times New Roman" w:hint="eastAsia"/>
      </w:rPr>
    </w:lvl>
    <w:lvl w:ilvl="7">
      <w:start w:val="1"/>
      <w:numFmt w:val="decimal"/>
      <w:isLgl/>
      <w:lvlText w:val="%1.%2.%3.%4.%5.%6.%7.%8"/>
      <w:lvlJc w:val="left"/>
      <w:pPr>
        <w:tabs>
          <w:tab w:val="left" w:pos="3960"/>
        </w:tabs>
        <w:ind w:left="3960" w:hanging="1440"/>
      </w:pPr>
      <w:rPr>
        <w:rFonts w:cs="Times New Roman" w:hint="eastAsia"/>
      </w:rPr>
    </w:lvl>
    <w:lvl w:ilvl="8">
      <w:start w:val="1"/>
      <w:numFmt w:val="decimal"/>
      <w:isLgl/>
      <w:lvlText w:val="%1.%2.%3.%4.%5.%6.%7.%8.%9"/>
      <w:lvlJc w:val="left"/>
      <w:pPr>
        <w:tabs>
          <w:tab w:val="left" w:pos="4680"/>
        </w:tabs>
        <w:ind w:left="4680" w:hanging="1800"/>
      </w:pPr>
      <w:rPr>
        <w:rFonts w:cs="Times New Roman" w:hint="eastAsia"/>
      </w:rPr>
    </w:lvl>
  </w:abstractNum>
  <w:abstractNum w:abstractNumId="3">
    <w:nsid w:val="00000005"/>
    <w:multiLevelType w:val="multilevel"/>
    <w:tmpl w:val="00000005"/>
    <w:lvl w:ilvl="0">
      <w:start w:val="1"/>
      <w:numFmt w:val="decimal"/>
      <w:lvlText w:val="%1"/>
      <w:lvlJc w:val="left"/>
      <w:pPr>
        <w:tabs>
          <w:tab w:val="left" w:pos="425"/>
        </w:tabs>
        <w:ind w:left="425" w:hanging="425"/>
      </w:pPr>
      <w:rPr>
        <w:rFonts w:cs="Times New Roman" w:hint="eastAsia"/>
      </w:rPr>
    </w:lvl>
    <w:lvl w:ilvl="1">
      <w:start w:val="1"/>
      <w:numFmt w:val="decimal"/>
      <w:lvlText w:val="5.%2"/>
      <w:lvlJc w:val="left"/>
      <w:pPr>
        <w:tabs>
          <w:tab w:val="left" w:pos="992"/>
        </w:tabs>
        <w:ind w:left="992" w:hanging="567"/>
      </w:pPr>
      <w:rPr>
        <w:rFonts w:cs="Times New Roman" w:hint="eastAsia"/>
        <w:sz w:val="21"/>
      </w:rPr>
    </w:lvl>
    <w:lvl w:ilvl="2">
      <w:start w:val="1"/>
      <w:numFmt w:val="decimal"/>
      <w:lvlText w:val="5.%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4">
    <w:nsid w:val="00000006"/>
    <w:multiLevelType w:val="multilevel"/>
    <w:tmpl w:val="00000006"/>
    <w:lvl w:ilvl="0">
      <w:start w:val="1"/>
      <w:numFmt w:val="chineseCountingThousand"/>
      <w:lvlText w:val="（%1）"/>
      <w:lvlJc w:val="left"/>
      <w:pPr>
        <w:tabs>
          <w:tab w:val="left" w:pos="840"/>
        </w:tabs>
        <w:ind w:left="840" w:hanging="42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00000007"/>
    <w:multiLevelType w:val="multilevel"/>
    <w:tmpl w:val="00000007"/>
    <w:lvl w:ilvl="0">
      <w:start w:val="1"/>
      <w:numFmt w:val="decimal"/>
      <w:lvlText w:val="%1"/>
      <w:lvlJc w:val="left"/>
      <w:pPr>
        <w:tabs>
          <w:tab w:val="left" w:pos="425"/>
        </w:tabs>
        <w:ind w:left="425" w:hanging="425"/>
      </w:pPr>
      <w:rPr>
        <w:rFonts w:cs="Times New Roman" w:hint="eastAsia"/>
      </w:rPr>
    </w:lvl>
    <w:lvl w:ilvl="1">
      <w:start w:val="1"/>
      <w:numFmt w:val="decimal"/>
      <w:lvlText w:val="3.%2"/>
      <w:lvlJc w:val="left"/>
      <w:pPr>
        <w:tabs>
          <w:tab w:val="left" w:pos="992"/>
        </w:tabs>
        <w:ind w:left="992" w:hanging="567"/>
      </w:pPr>
      <w:rPr>
        <w:rFonts w:cs="Times New Roman" w:hint="eastAsia"/>
        <w:sz w:val="21"/>
      </w:rPr>
    </w:lvl>
    <w:lvl w:ilvl="2">
      <w:start w:val="1"/>
      <w:numFmt w:val="decimal"/>
      <w:lvlText w:val="3.%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6">
    <w:nsid w:val="00000008"/>
    <w:multiLevelType w:val="multilevel"/>
    <w:tmpl w:val="00000008"/>
    <w:lvl w:ilvl="0">
      <w:start w:val="1"/>
      <w:numFmt w:val="chineseCountingThousand"/>
      <w:lvlText w:val="%1、"/>
      <w:lvlJc w:val="left"/>
      <w:pPr>
        <w:tabs>
          <w:tab w:val="left" w:pos="420"/>
        </w:tabs>
        <w:ind w:left="420" w:hanging="420"/>
      </w:pPr>
      <w:rPr>
        <w:rFonts w:cs="Times New Roman"/>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00000009"/>
    <w:multiLevelType w:val="multilevel"/>
    <w:tmpl w:val="00000009"/>
    <w:lvl w:ilvl="0">
      <w:start w:val="1"/>
      <w:numFmt w:val="decimal"/>
      <w:lvlText w:val="%1"/>
      <w:lvlJc w:val="left"/>
      <w:pPr>
        <w:tabs>
          <w:tab w:val="left" w:pos="425"/>
        </w:tabs>
        <w:ind w:left="425" w:hanging="425"/>
      </w:pPr>
      <w:rPr>
        <w:rFonts w:cs="Times New Roman" w:hint="eastAsia"/>
      </w:rPr>
    </w:lvl>
    <w:lvl w:ilvl="1">
      <w:start w:val="1"/>
      <w:numFmt w:val="decimal"/>
      <w:lvlText w:val="6.%2"/>
      <w:lvlJc w:val="left"/>
      <w:pPr>
        <w:tabs>
          <w:tab w:val="left" w:pos="992"/>
        </w:tabs>
        <w:ind w:left="992" w:hanging="567"/>
      </w:pPr>
      <w:rPr>
        <w:rFonts w:cs="Times New Roman" w:hint="eastAsia"/>
        <w:sz w:val="21"/>
      </w:rPr>
    </w:lvl>
    <w:lvl w:ilvl="2">
      <w:start w:val="1"/>
      <w:numFmt w:val="decimal"/>
      <w:lvlText w:val="5.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8">
    <w:nsid w:val="0000000A"/>
    <w:multiLevelType w:val="multilevel"/>
    <w:tmpl w:val="0000000A"/>
    <w:lvl w:ilvl="0">
      <w:start w:val="1"/>
      <w:numFmt w:val="decimal"/>
      <w:lvlText w:val="%1"/>
      <w:lvlJc w:val="left"/>
      <w:pPr>
        <w:tabs>
          <w:tab w:val="left" w:pos="425"/>
        </w:tabs>
        <w:ind w:left="425" w:hanging="425"/>
      </w:pPr>
      <w:rPr>
        <w:rFonts w:cs="Times New Roman" w:hint="eastAsia"/>
      </w:rPr>
    </w:lvl>
    <w:lvl w:ilvl="1">
      <w:start w:val="1"/>
      <w:numFmt w:val="decimal"/>
      <w:lvlText w:val="5.%2"/>
      <w:lvlJc w:val="left"/>
      <w:pPr>
        <w:tabs>
          <w:tab w:val="left" w:pos="992"/>
        </w:tabs>
        <w:ind w:left="992" w:hanging="567"/>
      </w:pPr>
      <w:rPr>
        <w:rFonts w:cs="Times New Roman" w:hint="eastAsia"/>
        <w:sz w:val="21"/>
      </w:rPr>
    </w:lvl>
    <w:lvl w:ilvl="2">
      <w:start w:val="1"/>
      <w:numFmt w:val="decimal"/>
      <w:lvlText w:val="4.3.%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9">
    <w:nsid w:val="0000000B"/>
    <w:multiLevelType w:val="multilevel"/>
    <w:tmpl w:val="0000000B"/>
    <w:lvl w:ilvl="0">
      <w:start w:val="1"/>
      <w:numFmt w:val="decimal"/>
      <w:lvlText w:val="%1."/>
      <w:lvlJc w:val="left"/>
      <w:pPr>
        <w:tabs>
          <w:tab w:val="left" w:pos="600"/>
        </w:tabs>
        <w:ind w:left="600" w:hanging="420"/>
      </w:pPr>
      <w:rPr>
        <w:rFonts w:cs="Times New Roman"/>
      </w:rPr>
    </w:lvl>
    <w:lvl w:ilvl="1">
      <w:start w:val="1"/>
      <w:numFmt w:val="lowerLetter"/>
      <w:lvlText w:val="%2)"/>
      <w:lvlJc w:val="left"/>
      <w:pPr>
        <w:tabs>
          <w:tab w:val="left" w:pos="1020"/>
        </w:tabs>
        <w:ind w:left="1020" w:hanging="420"/>
      </w:pPr>
      <w:rPr>
        <w:rFonts w:cs="Times New Roman"/>
      </w:rPr>
    </w:lvl>
    <w:lvl w:ilvl="2">
      <w:start w:val="1"/>
      <w:numFmt w:val="lowerRoman"/>
      <w:lvlText w:val="%3."/>
      <w:lvlJc w:val="right"/>
      <w:pPr>
        <w:tabs>
          <w:tab w:val="left" w:pos="1440"/>
        </w:tabs>
        <w:ind w:left="1440" w:hanging="420"/>
      </w:pPr>
      <w:rPr>
        <w:rFonts w:cs="Times New Roman"/>
      </w:rPr>
    </w:lvl>
    <w:lvl w:ilvl="3">
      <w:start w:val="1"/>
      <w:numFmt w:val="decimal"/>
      <w:lvlText w:val="%4."/>
      <w:lvlJc w:val="left"/>
      <w:pPr>
        <w:tabs>
          <w:tab w:val="left" w:pos="1860"/>
        </w:tabs>
        <w:ind w:left="1860" w:hanging="420"/>
      </w:pPr>
      <w:rPr>
        <w:rFonts w:cs="Times New Roman"/>
      </w:rPr>
    </w:lvl>
    <w:lvl w:ilvl="4">
      <w:start w:val="1"/>
      <w:numFmt w:val="lowerLetter"/>
      <w:lvlText w:val="%5)"/>
      <w:lvlJc w:val="left"/>
      <w:pPr>
        <w:tabs>
          <w:tab w:val="left" w:pos="2280"/>
        </w:tabs>
        <w:ind w:left="2280" w:hanging="420"/>
      </w:pPr>
      <w:rPr>
        <w:rFonts w:cs="Times New Roman"/>
      </w:rPr>
    </w:lvl>
    <w:lvl w:ilvl="5">
      <w:start w:val="1"/>
      <w:numFmt w:val="lowerRoman"/>
      <w:lvlText w:val="%6."/>
      <w:lvlJc w:val="right"/>
      <w:pPr>
        <w:tabs>
          <w:tab w:val="left" w:pos="2700"/>
        </w:tabs>
        <w:ind w:left="2700" w:hanging="420"/>
      </w:pPr>
      <w:rPr>
        <w:rFonts w:cs="Times New Roman"/>
      </w:rPr>
    </w:lvl>
    <w:lvl w:ilvl="6">
      <w:start w:val="1"/>
      <w:numFmt w:val="decimal"/>
      <w:lvlText w:val="%7."/>
      <w:lvlJc w:val="left"/>
      <w:pPr>
        <w:tabs>
          <w:tab w:val="left" w:pos="3120"/>
        </w:tabs>
        <w:ind w:left="3120" w:hanging="420"/>
      </w:pPr>
      <w:rPr>
        <w:rFonts w:cs="Times New Roman"/>
      </w:rPr>
    </w:lvl>
    <w:lvl w:ilvl="7">
      <w:start w:val="1"/>
      <w:numFmt w:val="lowerLetter"/>
      <w:lvlText w:val="%8)"/>
      <w:lvlJc w:val="left"/>
      <w:pPr>
        <w:tabs>
          <w:tab w:val="left" w:pos="3540"/>
        </w:tabs>
        <w:ind w:left="3540" w:hanging="420"/>
      </w:pPr>
      <w:rPr>
        <w:rFonts w:cs="Times New Roman"/>
      </w:rPr>
    </w:lvl>
    <w:lvl w:ilvl="8">
      <w:start w:val="1"/>
      <w:numFmt w:val="lowerRoman"/>
      <w:lvlText w:val="%9."/>
      <w:lvlJc w:val="right"/>
      <w:pPr>
        <w:tabs>
          <w:tab w:val="left" w:pos="3960"/>
        </w:tabs>
        <w:ind w:left="3960" w:hanging="420"/>
      </w:pPr>
      <w:rPr>
        <w:rFonts w:cs="Times New Roman"/>
      </w:rPr>
    </w:lvl>
  </w:abstractNum>
  <w:abstractNum w:abstractNumId="10">
    <w:nsid w:val="0000000C"/>
    <w:multiLevelType w:val="multilevel"/>
    <w:tmpl w:val="0000000C"/>
    <w:lvl w:ilvl="0">
      <w:start w:val="1"/>
      <w:numFmt w:val="decimal"/>
      <w:lvlText w:val="%1."/>
      <w:lvlJc w:val="left"/>
      <w:pPr>
        <w:tabs>
          <w:tab w:val="left" w:pos="600"/>
        </w:tabs>
        <w:ind w:left="600" w:hanging="420"/>
      </w:pPr>
      <w:rPr>
        <w:rFonts w:cs="Times New Roman"/>
      </w:rPr>
    </w:lvl>
    <w:lvl w:ilvl="1">
      <w:start w:val="1"/>
      <w:numFmt w:val="lowerLetter"/>
      <w:lvlText w:val="%2)"/>
      <w:lvlJc w:val="left"/>
      <w:pPr>
        <w:tabs>
          <w:tab w:val="left" w:pos="1020"/>
        </w:tabs>
        <w:ind w:left="1020" w:hanging="420"/>
      </w:pPr>
      <w:rPr>
        <w:rFonts w:cs="Times New Roman"/>
      </w:rPr>
    </w:lvl>
    <w:lvl w:ilvl="2">
      <w:start w:val="1"/>
      <w:numFmt w:val="lowerRoman"/>
      <w:lvlText w:val="%3."/>
      <w:lvlJc w:val="right"/>
      <w:pPr>
        <w:tabs>
          <w:tab w:val="left" w:pos="1440"/>
        </w:tabs>
        <w:ind w:left="1440" w:hanging="420"/>
      </w:pPr>
      <w:rPr>
        <w:rFonts w:cs="Times New Roman"/>
      </w:rPr>
    </w:lvl>
    <w:lvl w:ilvl="3">
      <w:start w:val="1"/>
      <w:numFmt w:val="decimal"/>
      <w:lvlText w:val="%4."/>
      <w:lvlJc w:val="left"/>
      <w:pPr>
        <w:tabs>
          <w:tab w:val="left" w:pos="1860"/>
        </w:tabs>
        <w:ind w:left="1860" w:hanging="420"/>
      </w:pPr>
      <w:rPr>
        <w:rFonts w:cs="Times New Roman"/>
      </w:rPr>
    </w:lvl>
    <w:lvl w:ilvl="4">
      <w:start w:val="1"/>
      <w:numFmt w:val="lowerLetter"/>
      <w:lvlText w:val="%5)"/>
      <w:lvlJc w:val="left"/>
      <w:pPr>
        <w:tabs>
          <w:tab w:val="left" w:pos="2280"/>
        </w:tabs>
        <w:ind w:left="2280" w:hanging="420"/>
      </w:pPr>
      <w:rPr>
        <w:rFonts w:cs="Times New Roman"/>
      </w:rPr>
    </w:lvl>
    <w:lvl w:ilvl="5">
      <w:start w:val="1"/>
      <w:numFmt w:val="lowerRoman"/>
      <w:lvlText w:val="%6."/>
      <w:lvlJc w:val="right"/>
      <w:pPr>
        <w:tabs>
          <w:tab w:val="left" w:pos="2700"/>
        </w:tabs>
        <w:ind w:left="2700" w:hanging="420"/>
      </w:pPr>
      <w:rPr>
        <w:rFonts w:cs="Times New Roman"/>
      </w:rPr>
    </w:lvl>
    <w:lvl w:ilvl="6">
      <w:start w:val="1"/>
      <w:numFmt w:val="decimal"/>
      <w:lvlText w:val="%7."/>
      <w:lvlJc w:val="left"/>
      <w:pPr>
        <w:tabs>
          <w:tab w:val="left" w:pos="3120"/>
        </w:tabs>
        <w:ind w:left="3120" w:hanging="420"/>
      </w:pPr>
      <w:rPr>
        <w:rFonts w:cs="Times New Roman"/>
      </w:rPr>
    </w:lvl>
    <w:lvl w:ilvl="7">
      <w:start w:val="1"/>
      <w:numFmt w:val="lowerLetter"/>
      <w:lvlText w:val="%8)"/>
      <w:lvlJc w:val="left"/>
      <w:pPr>
        <w:tabs>
          <w:tab w:val="left" w:pos="3540"/>
        </w:tabs>
        <w:ind w:left="3540" w:hanging="420"/>
      </w:pPr>
      <w:rPr>
        <w:rFonts w:cs="Times New Roman"/>
      </w:rPr>
    </w:lvl>
    <w:lvl w:ilvl="8">
      <w:start w:val="1"/>
      <w:numFmt w:val="lowerRoman"/>
      <w:lvlText w:val="%9."/>
      <w:lvlJc w:val="right"/>
      <w:pPr>
        <w:tabs>
          <w:tab w:val="left" w:pos="3960"/>
        </w:tabs>
        <w:ind w:left="3960" w:hanging="420"/>
      </w:pPr>
      <w:rPr>
        <w:rFonts w:cs="Times New Roman"/>
      </w:rPr>
    </w:lvl>
  </w:abstractNum>
  <w:abstractNum w:abstractNumId="11">
    <w:nsid w:val="0000000D"/>
    <w:multiLevelType w:val="multilevel"/>
    <w:tmpl w:val="0000000D"/>
    <w:lvl w:ilvl="0">
      <w:start w:val="1"/>
      <w:numFmt w:val="decimal"/>
      <w:lvlText w:val="%1"/>
      <w:lvlJc w:val="left"/>
      <w:pPr>
        <w:tabs>
          <w:tab w:val="left" w:pos="425"/>
        </w:tabs>
        <w:ind w:left="425" w:hanging="425"/>
      </w:pPr>
      <w:rPr>
        <w:rFonts w:cs="Times New Roman" w:hint="eastAsia"/>
      </w:rPr>
    </w:lvl>
    <w:lvl w:ilvl="1">
      <w:start w:val="1"/>
      <w:numFmt w:val="decimal"/>
      <w:lvlText w:val="3.%2"/>
      <w:lvlJc w:val="left"/>
      <w:pPr>
        <w:tabs>
          <w:tab w:val="left" w:pos="992"/>
        </w:tabs>
        <w:ind w:left="992" w:hanging="567"/>
      </w:pPr>
      <w:rPr>
        <w:rFonts w:cs="Times New Roman" w:hint="eastAsia"/>
        <w:sz w:val="21"/>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2">
    <w:nsid w:val="0000000E"/>
    <w:multiLevelType w:val="multilevel"/>
    <w:tmpl w:val="0000000E"/>
    <w:lvl w:ilvl="0">
      <w:start w:val="1"/>
      <w:numFmt w:val="decimal"/>
      <w:lvlText w:val="%1."/>
      <w:lvlJc w:val="left"/>
      <w:pPr>
        <w:tabs>
          <w:tab w:val="left" w:pos="600"/>
        </w:tabs>
        <w:ind w:left="600" w:hanging="420"/>
      </w:pPr>
      <w:rPr>
        <w:rFonts w:cs="Times New Roman"/>
      </w:rPr>
    </w:lvl>
    <w:lvl w:ilvl="1">
      <w:start w:val="1"/>
      <w:numFmt w:val="lowerLetter"/>
      <w:lvlText w:val="%2)"/>
      <w:lvlJc w:val="left"/>
      <w:pPr>
        <w:tabs>
          <w:tab w:val="left" w:pos="1020"/>
        </w:tabs>
        <w:ind w:left="1020" w:hanging="420"/>
      </w:pPr>
      <w:rPr>
        <w:rFonts w:cs="Times New Roman"/>
      </w:rPr>
    </w:lvl>
    <w:lvl w:ilvl="2">
      <w:start w:val="1"/>
      <w:numFmt w:val="lowerRoman"/>
      <w:lvlText w:val="%3."/>
      <w:lvlJc w:val="right"/>
      <w:pPr>
        <w:tabs>
          <w:tab w:val="left" w:pos="1440"/>
        </w:tabs>
        <w:ind w:left="1440" w:hanging="420"/>
      </w:pPr>
      <w:rPr>
        <w:rFonts w:cs="Times New Roman"/>
      </w:rPr>
    </w:lvl>
    <w:lvl w:ilvl="3">
      <w:start w:val="1"/>
      <w:numFmt w:val="decimal"/>
      <w:lvlText w:val="%4."/>
      <w:lvlJc w:val="left"/>
      <w:pPr>
        <w:tabs>
          <w:tab w:val="left" w:pos="1860"/>
        </w:tabs>
        <w:ind w:left="1860" w:hanging="420"/>
      </w:pPr>
      <w:rPr>
        <w:rFonts w:cs="Times New Roman"/>
      </w:rPr>
    </w:lvl>
    <w:lvl w:ilvl="4">
      <w:start w:val="1"/>
      <w:numFmt w:val="lowerLetter"/>
      <w:lvlText w:val="%5)"/>
      <w:lvlJc w:val="left"/>
      <w:pPr>
        <w:tabs>
          <w:tab w:val="left" w:pos="2280"/>
        </w:tabs>
        <w:ind w:left="2280" w:hanging="420"/>
      </w:pPr>
      <w:rPr>
        <w:rFonts w:cs="Times New Roman"/>
      </w:rPr>
    </w:lvl>
    <w:lvl w:ilvl="5">
      <w:start w:val="1"/>
      <w:numFmt w:val="lowerRoman"/>
      <w:lvlText w:val="%6."/>
      <w:lvlJc w:val="right"/>
      <w:pPr>
        <w:tabs>
          <w:tab w:val="left" w:pos="2700"/>
        </w:tabs>
        <w:ind w:left="2700" w:hanging="420"/>
      </w:pPr>
      <w:rPr>
        <w:rFonts w:cs="Times New Roman"/>
      </w:rPr>
    </w:lvl>
    <w:lvl w:ilvl="6">
      <w:start w:val="1"/>
      <w:numFmt w:val="decimal"/>
      <w:lvlText w:val="%7."/>
      <w:lvlJc w:val="left"/>
      <w:pPr>
        <w:tabs>
          <w:tab w:val="left" w:pos="3120"/>
        </w:tabs>
        <w:ind w:left="3120" w:hanging="420"/>
      </w:pPr>
      <w:rPr>
        <w:rFonts w:cs="Times New Roman"/>
      </w:rPr>
    </w:lvl>
    <w:lvl w:ilvl="7">
      <w:start w:val="1"/>
      <w:numFmt w:val="lowerLetter"/>
      <w:lvlText w:val="%8)"/>
      <w:lvlJc w:val="left"/>
      <w:pPr>
        <w:tabs>
          <w:tab w:val="left" w:pos="3540"/>
        </w:tabs>
        <w:ind w:left="3540" w:hanging="420"/>
      </w:pPr>
      <w:rPr>
        <w:rFonts w:cs="Times New Roman"/>
      </w:rPr>
    </w:lvl>
    <w:lvl w:ilvl="8">
      <w:start w:val="1"/>
      <w:numFmt w:val="lowerRoman"/>
      <w:lvlText w:val="%9."/>
      <w:lvlJc w:val="right"/>
      <w:pPr>
        <w:tabs>
          <w:tab w:val="left" w:pos="3960"/>
        </w:tabs>
        <w:ind w:left="3960" w:hanging="420"/>
      </w:pPr>
      <w:rPr>
        <w:rFonts w:cs="Times New Roman"/>
      </w:rPr>
    </w:lvl>
  </w:abstractNum>
  <w:abstractNum w:abstractNumId="13">
    <w:nsid w:val="0000000F"/>
    <w:multiLevelType w:val="multilevel"/>
    <w:tmpl w:val="0000000F"/>
    <w:lvl w:ilvl="0">
      <w:start w:val="1"/>
      <w:numFmt w:val="decimal"/>
      <w:lvlText w:val="%1."/>
      <w:lvlJc w:val="left"/>
      <w:pPr>
        <w:tabs>
          <w:tab w:val="left" w:pos="600"/>
        </w:tabs>
        <w:ind w:left="600" w:hanging="420"/>
      </w:pPr>
      <w:rPr>
        <w:rFonts w:cs="Times New Roman"/>
      </w:rPr>
    </w:lvl>
    <w:lvl w:ilvl="1">
      <w:start w:val="1"/>
      <w:numFmt w:val="lowerLetter"/>
      <w:lvlText w:val="%2)"/>
      <w:lvlJc w:val="left"/>
      <w:pPr>
        <w:tabs>
          <w:tab w:val="left" w:pos="1020"/>
        </w:tabs>
        <w:ind w:left="1020" w:hanging="420"/>
      </w:pPr>
      <w:rPr>
        <w:rFonts w:cs="Times New Roman"/>
      </w:rPr>
    </w:lvl>
    <w:lvl w:ilvl="2">
      <w:start w:val="1"/>
      <w:numFmt w:val="lowerRoman"/>
      <w:lvlText w:val="%3."/>
      <w:lvlJc w:val="right"/>
      <w:pPr>
        <w:tabs>
          <w:tab w:val="left" w:pos="1440"/>
        </w:tabs>
        <w:ind w:left="1440" w:hanging="420"/>
      </w:pPr>
      <w:rPr>
        <w:rFonts w:cs="Times New Roman"/>
      </w:rPr>
    </w:lvl>
    <w:lvl w:ilvl="3">
      <w:start w:val="1"/>
      <w:numFmt w:val="decimal"/>
      <w:lvlText w:val="%4."/>
      <w:lvlJc w:val="left"/>
      <w:pPr>
        <w:tabs>
          <w:tab w:val="left" w:pos="1860"/>
        </w:tabs>
        <w:ind w:left="1860" w:hanging="420"/>
      </w:pPr>
      <w:rPr>
        <w:rFonts w:cs="Times New Roman"/>
      </w:rPr>
    </w:lvl>
    <w:lvl w:ilvl="4">
      <w:start w:val="1"/>
      <w:numFmt w:val="lowerLetter"/>
      <w:lvlText w:val="%5)"/>
      <w:lvlJc w:val="left"/>
      <w:pPr>
        <w:tabs>
          <w:tab w:val="left" w:pos="2280"/>
        </w:tabs>
        <w:ind w:left="2280" w:hanging="420"/>
      </w:pPr>
      <w:rPr>
        <w:rFonts w:cs="Times New Roman"/>
      </w:rPr>
    </w:lvl>
    <w:lvl w:ilvl="5">
      <w:start w:val="1"/>
      <w:numFmt w:val="lowerRoman"/>
      <w:lvlText w:val="%6."/>
      <w:lvlJc w:val="right"/>
      <w:pPr>
        <w:tabs>
          <w:tab w:val="left" w:pos="2700"/>
        </w:tabs>
        <w:ind w:left="2700" w:hanging="420"/>
      </w:pPr>
      <w:rPr>
        <w:rFonts w:cs="Times New Roman"/>
      </w:rPr>
    </w:lvl>
    <w:lvl w:ilvl="6">
      <w:start w:val="1"/>
      <w:numFmt w:val="decimal"/>
      <w:lvlText w:val="%7."/>
      <w:lvlJc w:val="left"/>
      <w:pPr>
        <w:tabs>
          <w:tab w:val="left" w:pos="3120"/>
        </w:tabs>
        <w:ind w:left="3120" w:hanging="420"/>
      </w:pPr>
      <w:rPr>
        <w:rFonts w:cs="Times New Roman"/>
      </w:rPr>
    </w:lvl>
    <w:lvl w:ilvl="7">
      <w:start w:val="1"/>
      <w:numFmt w:val="lowerLetter"/>
      <w:lvlText w:val="%8)"/>
      <w:lvlJc w:val="left"/>
      <w:pPr>
        <w:tabs>
          <w:tab w:val="left" w:pos="3540"/>
        </w:tabs>
        <w:ind w:left="3540" w:hanging="420"/>
      </w:pPr>
      <w:rPr>
        <w:rFonts w:cs="Times New Roman"/>
      </w:rPr>
    </w:lvl>
    <w:lvl w:ilvl="8">
      <w:start w:val="1"/>
      <w:numFmt w:val="lowerRoman"/>
      <w:lvlText w:val="%9."/>
      <w:lvlJc w:val="right"/>
      <w:pPr>
        <w:tabs>
          <w:tab w:val="left" w:pos="3960"/>
        </w:tabs>
        <w:ind w:left="3960" w:hanging="420"/>
      </w:pPr>
      <w:rPr>
        <w:rFonts w:cs="Times New Roman"/>
      </w:rPr>
    </w:lvl>
  </w:abstractNum>
  <w:abstractNum w:abstractNumId="14">
    <w:nsid w:val="00000010"/>
    <w:multiLevelType w:val="multilevel"/>
    <w:tmpl w:val="00000010"/>
    <w:lvl w:ilvl="0">
      <w:start w:val="1"/>
      <w:numFmt w:val="decimal"/>
      <w:lvlText w:val="%1."/>
      <w:lvlJc w:val="left"/>
      <w:pPr>
        <w:tabs>
          <w:tab w:val="left" w:pos="1800"/>
        </w:tabs>
        <w:ind w:left="1800" w:hanging="360"/>
      </w:pPr>
      <w:rPr>
        <w:rFonts w:cs="Times New Roman" w:hint="eastAsia"/>
      </w:rPr>
    </w:lvl>
    <w:lvl w:ilvl="1">
      <w:start w:val="1"/>
      <w:numFmt w:val="lowerLetter"/>
      <w:lvlText w:val="%2)"/>
      <w:lvlJc w:val="left"/>
      <w:pPr>
        <w:tabs>
          <w:tab w:val="left" w:pos="2280"/>
        </w:tabs>
        <w:ind w:left="2280" w:hanging="420"/>
      </w:pPr>
      <w:rPr>
        <w:rFonts w:cs="Times New Roman"/>
      </w:rPr>
    </w:lvl>
    <w:lvl w:ilvl="2">
      <w:start w:val="1"/>
      <w:numFmt w:val="lowerRoman"/>
      <w:lvlText w:val="%3."/>
      <w:lvlJc w:val="right"/>
      <w:pPr>
        <w:tabs>
          <w:tab w:val="left" w:pos="2700"/>
        </w:tabs>
        <w:ind w:left="2700" w:hanging="420"/>
      </w:pPr>
      <w:rPr>
        <w:rFonts w:cs="Times New Roman"/>
      </w:rPr>
    </w:lvl>
    <w:lvl w:ilvl="3">
      <w:start w:val="1"/>
      <w:numFmt w:val="decimal"/>
      <w:lvlText w:val="%4."/>
      <w:lvlJc w:val="left"/>
      <w:pPr>
        <w:tabs>
          <w:tab w:val="left" w:pos="3120"/>
        </w:tabs>
        <w:ind w:left="3120" w:hanging="420"/>
      </w:pPr>
      <w:rPr>
        <w:rFonts w:cs="Times New Roman"/>
      </w:rPr>
    </w:lvl>
    <w:lvl w:ilvl="4">
      <w:start w:val="1"/>
      <w:numFmt w:val="lowerLetter"/>
      <w:lvlText w:val="%5)"/>
      <w:lvlJc w:val="left"/>
      <w:pPr>
        <w:tabs>
          <w:tab w:val="left" w:pos="3540"/>
        </w:tabs>
        <w:ind w:left="3540" w:hanging="420"/>
      </w:pPr>
      <w:rPr>
        <w:rFonts w:cs="Times New Roman"/>
      </w:rPr>
    </w:lvl>
    <w:lvl w:ilvl="5">
      <w:start w:val="1"/>
      <w:numFmt w:val="lowerRoman"/>
      <w:lvlText w:val="%6."/>
      <w:lvlJc w:val="right"/>
      <w:pPr>
        <w:tabs>
          <w:tab w:val="left" w:pos="3960"/>
        </w:tabs>
        <w:ind w:left="3960" w:hanging="420"/>
      </w:pPr>
      <w:rPr>
        <w:rFonts w:cs="Times New Roman"/>
      </w:rPr>
    </w:lvl>
    <w:lvl w:ilvl="6">
      <w:start w:val="1"/>
      <w:numFmt w:val="decimal"/>
      <w:lvlText w:val="%7."/>
      <w:lvlJc w:val="left"/>
      <w:pPr>
        <w:tabs>
          <w:tab w:val="left" w:pos="4380"/>
        </w:tabs>
        <w:ind w:left="4380" w:hanging="420"/>
      </w:pPr>
      <w:rPr>
        <w:rFonts w:cs="Times New Roman"/>
      </w:rPr>
    </w:lvl>
    <w:lvl w:ilvl="7">
      <w:start w:val="1"/>
      <w:numFmt w:val="lowerLetter"/>
      <w:lvlText w:val="%8)"/>
      <w:lvlJc w:val="left"/>
      <w:pPr>
        <w:tabs>
          <w:tab w:val="left" w:pos="4800"/>
        </w:tabs>
        <w:ind w:left="4800" w:hanging="420"/>
      </w:pPr>
      <w:rPr>
        <w:rFonts w:cs="Times New Roman"/>
      </w:rPr>
    </w:lvl>
    <w:lvl w:ilvl="8">
      <w:start w:val="1"/>
      <w:numFmt w:val="lowerRoman"/>
      <w:lvlText w:val="%9."/>
      <w:lvlJc w:val="right"/>
      <w:pPr>
        <w:tabs>
          <w:tab w:val="left" w:pos="5220"/>
        </w:tabs>
        <w:ind w:left="5220" w:hanging="420"/>
      </w:pPr>
      <w:rPr>
        <w:rFonts w:cs="Times New Roman"/>
      </w:rPr>
    </w:lvl>
  </w:abstractNum>
  <w:abstractNum w:abstractNumId="15">
    <w:nsid w:val="00000019"/>
    <w:multiLevelType w:val="multilevel"/>
    <w:tmpl w:val="00000019"/>
    <w:lvl w:ilvl="0">
      <w:start w:val="1"/>
      <w:numFmt w:val="chineseCountingThousand"/>
      <w:lvlText w:val="%1."/>
      <w:lvlJc w:val="left"/>
      <w:pPr>
        <w:tabs>
          <w:tab w:val="left" w:pos="420"/>
        </w:tabs>
        <w:ind w:left="420" w:hanging="420"/>
      </w:pPr>
      <w:rPr>
        <w:rFonts w:cs="Times New Roman" w:hint="eastAsia"/>
        <w:b/>
      </w:rPr>
    </w:lvl>
    <w:lvl w:ilvl="1">
      <w:start w:val="1"/>
      <w:numFmt w:val="chineseCountingThousand"/>
      <w:lvlText w:val="（%2）"/>
      <w:lvlJc w:val="left"/>
      <w:pPr>
        <w:tabs>
          <w:tab w:val="left" w:pos="840"/>
        </w:tabs>
        <w:ind w:left="840" w:hanging="420"/>
      </w:pPr>
      <w:rPr>
        <w:rFonts w:cs="Times New Roman" w:hint="default"/>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600"/>
        </w:tabs>
        <w:ind w:left="600" w:hanging="420"/>
      </w:pPr>
      <w:rPr>
        <w:rFonts w:cs="Times New Roman" w:hint="eastAsia"/>
        <w:b w:val="0"/>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0000001A"/>
    <w:multiLevelType w:val="multilevel"/>
    <w:tmpl w:val="0000001A"/>
    <w:lvl w:ilvl="0">
      <w:start w:val="1"/>
      <w:numFmt w:val="chineseCountingThousand"/>
      <w:lvlText w:val="（%1）"/>
      <w:lvlJc w:val="left"/>
      <w:pPr>
        <w:tabs>
          <w:tab w:val="left" w:pos="840"/>
        </w:tabs>
        <w:ind w:left="840" w:hanging="42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nsid w:val="0000001D"/>
    <w:multiLevelType w:val="multilevel"/>
    <w:tmpl w:val="0000001D"/>
    <w:lvl w:ilvl="0">
      <w:start w:val="1"/>
      <w:numFmt w:val="decimal"/>
      <w:lvlText w:val="%1."/>
      <w:lvlJc w:val="left"/>
      <w:pPr>
        <w:tabs>
          <w:tab w:val="left" w:pos="600"/>
        </w:tabs>
        <w:ind w:left="600" w:hanging="420"/>
      </w:pPr>
      <w:rPr>
        <w:rFonts w:cs="Times New Roman"/>
      </w:rPr>
    </w:lvl>
    <w:lvl w:ilvl="1">
      <w:start w:val="1"/>
      <w:numFmt w:val="lowerLetter"/>
      <w:lvlText w:val="%2)"/>
      <w:lvlJc w:val="left"/>
      <w:pPr>
        <w:tabs>
          <w:tab w:val="left" w:pos="1020"/>
        </w:tabs>
        <w:ind w:left="1020" w:hanging="420"/>
      </w:pPr>
      <w:rPr>
        <w:rFonts w:cs="Times New Roman"/>
      </w:rPr>
    </w:lvl>
    <w:lvl w:ilvl="2">
      <w:start w:val="1"/>
      <w:numFmt w:val="lowerRoman"/>
      <w:lvlText w:val="%3."/>
      <w:lvlJc w:val="right"/>
      <w:pPr>
        <w:tabs>
          <w:tab w:val="left" w:pos="1440"/>
        </w:tabs>
        <w:ind w:left="1440" w:hanging="420"/>
      </w:pPr>
      <w:rPr>
        <w:rFonts w:cs="Times New Roman"/>
      </w:rPr>
    </w:lvl>
    <w:lvl w:ilvl="3">
      <w:start w:val="1"/>
      <w:numFmt w:val="decimal"/>
      <w:lvlText w:val="%4."/>
      <w:lvlJc w:val="left"/>
      <w:pPr>
        <w:tabs>
          <w:tab w:val="left" w:pos="1860"/>
        </w:tabs>
        <w:ind w:left="1860" w:hanging="420"/>
      </w:pPr>
      <w:rPr>
        <w:rFonts w:cs="Times New Roman"/>
      </w:rPr>
    </w:lvl>
    <w:lvl w:ilvl="4">
      <w:start w:val="1"/>
      <w:numFmt w:val="lowerLetter"/>
      <w:lvlText w:val="%5)"/>
      <w:lvlJc w:val="left"/>
      <w:pPr>
        <w:tabs>
          <w:tab w:val="left" w:pos="2280"/>
        </w:tabs>
        <w:ind w:left="2280" w:hanging="420"/>
      </w:pPr>
      <w:rPr>
        <w:rFonts w:cs="Times New Roman"/>
      </w:rPr>
    </w:lvl>
    <w:lvl w:ilvl="5">
      <w:start w:val="1"/>
      <w:numFmt w:val="lowerRoman"/>
      <w:lvlText w:val="%6."/>
      <w:lvlJc w:val="right"/>
      <w:pPr>
        <w:tabs>
          <w:tab w:val="left" w:pos="2700"/>
        </w:tabs>
        <w:ind w:left="2700" w:hanging="420"/>
      </w:pPr>
      <w:rPr>
        <w:rFonts w:cs="Times New Roman"/>
      </w:rPr>
    </w:lvl>
    <w:lvl w:ilvl="6">
      <w:start w:val="1"/>
      <w:numFmt w:val="decimal"/>
      <w:lvlText w:val="%7."/>
      <w:lvlJc w:val="left"/>
      <w:pPr>
        <w:tabs>
          <w:tab w:val="left" w:pos="3120"/>
        </w:tabs>
        <w:ind w:left="3120" w:hanging="420"/>
      </w:pPr>
      <w:rPr>
        <w:rFonts w:cs="Times New Roman"/>
      </w:rPr>
    </w:lvl>
    <w:lvl w:ilvl="7">
      <w:start w:val="1"/>
      <w:numFmt w:val="lowerLetter"/>
      <w:lvlText w:val="%8)"/>
      <w:lvlJc w:val="left"/>
      <w:pPr>
        <w:tabs>
          <w:tab w:val="left" w:pos="3540"/>
        </w:tabs>
        <w:ind w:left="3540" w:hanging="420"/>
      </w:pPr>
      <w:rPr>
        <w:rFonts w:cs="Times New Roman"/>
      </w:rPr>
    </w:lvl>
    <w:lvl w:ilvl="8">
      <w:start w:val="1"/>
      <w:numFmt w:val="lowerRoman"/>
      <w:lvlText w:val="%9."/>
      <w:lvlJc w:val="right"/>
      <w:pPr>
        <w:tabs>
          <w:tab w:val="left" w:pos="3960"/>
        </w:tabs>
        <w:ind w:left="3960" w:hanging="420"/>
      </w:pPr>
      <w:rPr>
        <w:rFonts w:cs="Times New Roman"/>
      </w:rPr>
    </w:lvl>
  </w:abstractNum>
  <w:abstractNum w:abstractNumId="18">
    <w:nsid w:val="0000001F"/>
    <w:multiLevelType w:val="multilevel"/>
    <w:tmpl w:val="0000001F"/>
    <w:lvl w:ilvl="0">
      <w:start w:val="1"/>
      <w:numFmt w:val="decimal"/>
      <w:lvlText w:val="%1"/>
      <w:lvlJc w:val="left"/>
      <w:pPr>
        <w:tabs>
          <w:tab w:val="left" w:pos="425"/>
        </w:tabs>
        <w:ind w:left="425" w:hanging="425"/>
      </w:pPr>
      <w:rPr>
        <w:rFonts w:cs="Times New Roman" w:hint="eastAsia"/>
      </w:rPr>
    </w:lvl>
    <w:lvl w:ilvl="1">
      <w:start w:val="1"/>
      <w:numFmt w:val="decimal"/>
      <w:lvlText w:val="8.%2"/>
      <w:lvlJc w:val="left"/>
      <w:pPr>
        <w:tabs>
          <w:tab w:val="left" w:pos="992"/>
        </w:tabs>
        <w:ind w:left="992" w:hanging="567"/>
      </w:pPr>
      <w:rPr>
        <w:rFonts w:cs="Times New Roman" w:hint="eastAsia"/>
        <w:sz w:val="21"/>
      </w:rPr>
    </w:lvl>
    <w:lvl w:ilvl="2">
      <w:start w:val="1"/>
      <w:numFmt w:val="decimal"/>
      <w:lvlText w:val="5.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9">
    <w:nsid w:val="592803DF"/>
    <w:multiLevelType w:val="multilevel"/>
    <w:tmpl w:val="592803DF"/>
    <w:lvl w:ilvl="0">
      <w:start w:val="1"/>
      <w:numFmt w:val="decimal"/>
      <w:lvlText w:val="%1"/>
      <w:lvlJc w:val="left"/>
      <w:pPr>
        <w:tabs>
          <w:tab w:val="left" w:pos="425"/>
        </w:tabs>
        <w:ind w:left="425" w:hanging="425"/>
      </w:pPr>
      <w:rPr>
        <w:rFonts w:cs="Times New Roman" w:hint="eastAsia"/>
      </w:rPr>
    </w:lvl>
    <w:lvl w:ilvl="1">
      <w:start w:val="1"/>
      <w:numFmt w:val="decimal"/>
      <w:lvlText w:val="4.%2"/>
      <w:lvlJc w:val="left"/>
      <w:pPr>
        <w:tabs>
          <w:tab w:val="left" w:pos="992"/>
        </w:tabs>
        <w:ind w:left="992" w:hanging="567"/>
      </w:pPr>
      <w:rPr>
        <w:rFonts w:cs="Times New Roman" w:hint="eastAsia"/>
        <w:sz w:val="21"/>
      </w:rPr>
    </w:lvl>
    <w:lvl w:ilvl="2">
      <w:start w:val="1"/>
      <w:numFmt w:val="decimal"/>
      <w:lvlText w:val="3.%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num w:numId="1">
    <w:abstractNumId w:val="6"/>
  </w:num>
  <w:num w:numId="2">
    <w:abstractNumId w:val="15"/>
  </w:num>
  <w:num w:numId="3">
    <w:abstractNumId w:val="16"/>
  </w:num>
  <w:num w:numId="4">
    <w:abstractNumId w:val="10"/>
  </w:num>
  <w:num w:numId="5">
    <w:abstractNumId w:val="4"/>
  </w:num>
  <w:num w:numId="6">
    <w:abstractNumId w:val="12"/>
  </w:num>
  <w:num w:numId="7">
    <w:abstractNumId w:val="9"/>
  </w:num>
  <w:num w:numId="8">
    <w:abstractNumId w:val="13"/>
  </w:num>
  <w:num w:numId="9">
    <w:abstractNumId w:val="17"/>
  </w:num>
  <w:num w:numId="10">
    <w:abstractNumId w:val="2"/>
  </w:num>
  <w:num w:numId="11">
    <w:abstractNumId w:val="11"/>
  </w:num>
  <w:num w:numId="12">
    <w:abstractNumId w:val="5"/>
  </w:num>
  <w:num w:numId="13">
    <w:abstractNumId w:val="19"/>
  </w:num>
  <w:num w:numId="14">
    <w:abstractNumId w:val="0"/>
  </w:num>
  <w:num w:numId="15">
    <w:abstractNumId w:val="8"/>
  </w:num>
  <w:num w:numId="16">
    <w:abstractNumId w:val="14"/>
  </w:num>
  <w:num w:numId="17">
    <w:abstractNumId w:val="3"/>
  </w:num>
  <w:num w:numId="18">
    <w:abstractNumId w:val="7"/>
  </w:num>
  <w:num w:numId="19">
    <w:abstractNumId w:val="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172A27"/>
    <w:rsid w:val="00292C43"/>
    <w:rsid w:val="003C0B62"/>
    <w:rsid w:val="005B3A97"/>
    <w:rsid w:val="0089334B"/>
    <w:rsid w:val="00A40E73"/>
    <w:rsid w:val="00B9691F"/>
    <w:rsid w:val="00C13C8F"/>
    <w:rsid w:val="00D823D8"/>
    <w:rsid w:val="00F473C8"/>
    <w:rsid w:val="66735C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semiHidden="0" w:uiPriority="1" w:unhideWhenUsed="0"/>
    <w:lsdException w:name="Body Text Indent" w:semiHidden="0" w:unhideWhenUsed="0"/>
    <w:lsdException w:name="Subtitle" w:semiHidden="0" w:uiPriority="11" w:unhideWhenUsed="0" w:qFormat="1"/>
    <w:lsdException w:name="Body Text Indent 2" w:semiHidden="0" w:unhideWhenUsed="0"/>
    <w:lsdException w:name="Hyperlink" w:semiHidden="0" w:unhideWhenUsed="0"/>
    <w:lsdException w:name="Strong" w:semiHidden="0" w:uiPriority="22" w:unhideWhenUsed="0" w:qFormat="1"/>
    <w:lsdException w:name="Emphasis" w:semiHidden="0" w:uiPriority="20" w:unhideWhenUsed="0" w:qFormat="1"/>
    <w:lsdException w:name="Normal Table"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8F"/>
    <w:pPr>
      <w:widowControl w:val="0"/>
      <w:spacing w:after="200" w:line="276" w:lineRule="auto"/>
      <w:jc w:val="both"/>
    </w:pPr>
    <w:rPr>
      <w:kern w:val="2"/>
      <w:sz w:val="21"/>
      <w:szCs w:val="24"/>
    </w:rPr>
  </w:style>
  <w:style w:type="paragraph" w:styleId="Ttulo3">
    <w:name w:val="heading 3"/>
    <w:basedOn w:val="Normal"/>
    <w:next w:val="Normal"/>
    <w:link w:val="Ttulo3Car"/>
    <w:uiPriority w:val="9"/>
    <w:qFormat/>
    <w:rsid w:val="00C13C8F"/>
    <w:pPr>
      <w:keepNext/>
      <w:keepLines/>
      <w:spacing w:before="260" w:after="260" w:line="415" w:lineRule="auto"/>
      <w:outlineLvl w:val="2"/>
    </w:pPr>
    <w:rPr>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C13C8F"/>
    <w:pPr>
      <w:tabs>
        <w:tab w:val="left" w:pos="825"/>
        <w:tab w:val="left" w:pos="2505"/>
      </w:tabs>
      <w:ind w:left="1440" w:hangingChars="600" w:hanging="1440"/>
    </w:pPr>
    <w:rPr>
      <w:sz w:val="24"/>
    </w:rPr>
  </w:style>
  <w:style w:type="paragraph" w:styleId="TDC3">
    <w:name w:val="toc 3"/>
    <w:basedOn w:val="Normal"/>
    <w:next w:val="Normal"/>
    <w:uiPriority w:val="39"/>
    <w:rsid w:val="00C13C8F"/>
    <w:pPr>
      <w:ind w:leftChars="400" w:left="840"/>
    </w:pPr>
  </w:style>
  <w:style w:type="paragraph" w:styleId="Sangra2detindependiente">
    <w:name w:val="Body Text Indent 2"/>
    <w:basedOn w:val="Normal"/>
    <w:link w:val="Sangra2detindependienteCar"/>
    <w:uiPriority w:val="99"/>
    <w:rsid w:val="00C13C8F"/>
    <w:pPr>
      <w:tabs>
        <w:tab w:val="left" w:pos="825"/>
        <w:tab w:val="left" w:pos="2505"/>
      </w:tabs>
      <w:ind w:left="1319"/>
    </w:pPr>
    <w:rPr>
      <w:sz w:val="24"/>
    </w:rPr>
  </w:style>
  <w:style w:type="paragraph" w:styleId="Textodeglobo">
    <w:name w:val="Balloon Text"/>
    <w:basedOn w:val="Normal"/>
    <w:link w:val="TextodegloboCar"/>
    <w:uiPriority w:val="99"/>
    <w:qFormat/>
    <w:rsid w:val="00C13C8F"/>
    <w:rPr>
      <w:sz w:val="18"/>
      <w:szCs w:val="18"/>
    </w:rPr>
  </w:style>
  <w:style w:type="paragraph" w:styleId="Piedepgina">
    <w:name w:val="footer"/>
    <w:basedOn w:val="Normal"/>
    <w:link w:val="PiedepginaCar"/>
    <w:uiPriority w:val="99"/>
    <w:rsid w:val="00C13C8F"/>
    <w:pPr>
      <w:tabs>
        <w:tab w:val="center" w:pos="4153"/>
        <w:tab w:val="right" w:pos="8306"/>
      </w:tabs>
      <w:snapToGrid w:val="0"/>
      <w:jc w:val="left"/>
    </w:pPr>
    <w:rPr>
      <w:sz w:val="18"/>
      <w:szCs w:val="18"/>
    </w:rPr>
  </w:style>
  <w:style w:type="character" w:styleId="Nmerodepgina">
    <w:name w:val="page number"/>
    <w:basedOn w:val="Fuentedeprrafopredeter"/>
    <w:uiPriority w:val="99"/>
    <w:rsid w:val="00C13C8F"/>
    <w:rPr>
      <w:rFonts w:cs="Times New Roman"/>
    </w:rPr>
  </w:style>
  <w:style w:type="character" w:styleId="Hipervnculo">
    <w:name w:val="Hyperlink"/>
    <w:basedOn w:val="Fuentedeprrafopredeter"/>
    <w:uiPriority w:val="99"/>
    <w:rsid w:val="00C13C8F"/>
    <w:rPr>
      <w:rFonts w:cs="Times New Roman"/>
      <w:color w:val="0000FF"/>
      <w:u w:val="single"/>
    </w:rPr>
  </w:style>
  <w:style w:type="character" w:customStyle="1" w:styleId="Ttulo3Car">
    <w:name w:val="Título 3 Car"/>
    <w:basedOn w:val="Fuentedeprrafopredeter"/>
    <w:link w:val="Ttulo3"/>
    <w:uiPriority w:val="9"/>
    <w:semiHidden/>
    <w:rsid w:val="00C13C8F"/>
    <w:rPr>
      <w:b/>
      <w:bCs/>
      <w:kern w:val="2"/>
      <w:sz w:val="32"/>
      <w:szCs w:val="32"/>
    </w:rPr>
  </w:style>
  <w:style w:type="character" w:customStyle="1" w:styleId="TextodegloboCar">
    <w:name w:val="Texto de globo Car"/>
    <w:basedOn w:val="Fuentedeprrafopredeter"/>
    <w:link w:val="Textodeglobo"/>
    <w:uiPriority w:val="99"/>
    <w:semiHidden/>
    <w:qFormat/>
    <w:rsid w:val="00C13C8F"/>
    <w:rPr>
      <w:kern w:val="2"/>
      <w:sz w:val="0"/>
      <w:szCs w:val="0"/>
    </w:rPr>
  </w:style>
  <w:style w:type="character" w:customStyle="1" w:styleId="SangradetextonormalCar">
    <w:name w:val="Sangría de texto normal Car"/>
    <w:basedOn w:val="Fuentedeprrafopredeter"/>
    <w:link w:val="Sangradetextonormal"/>
    <w:uiPriority w:val="99"/>
    <w:semiHidden/>
    <w:rsid w:val="00C13C8F"/>
    <w:rPr>
      <w:kern w:val="2"/>
      <w:sz w:val="21"/>
      <w:szCs w:val="24"/>
    </w:rPr>
  </w:style>
  <w:style w:type="character" w:customStyle="1" w:styleId="Sangra2detindependienteCar">
    <w:name w:val="Sangría 2 de t. independiente Car"/>
    <w:basedOn w:val="Fuentedeprrafopredeter"/>
    <w:link w:val="Sangra2detindependiente"/>
    <w:uiPriority w:val="99"/>
    <w:semiHidden/>
    <w:rsid w:val="00C13C8F"/>
    <w:rPr>
      <w:kern w:val="2"/>
      <w:sz w:val="21"/>
      <w:szCs w:val="24"/>
    </w:rPr>
  </w:style>
  <w:style w:type="character" w:customStyle="1" w:styleId="PiedepginaCar">
    <w:name w:val="Pie de página Car"/>
    <w:basedOn w:val="Fuentedeprrafopredeter"/>
    <w:link w:val="Piedepgina"/>
    <w:uiPriority w:val="99"/>
    <w:semiHidden/>
    <w:rsid w:val="00C13C8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1788</Words>
  <Characters>10197</Characters>
  <Application>Microsoft Office Word</Application>
  <DocSecurity>0</DocSecurity>
  <Lines>84</Lines>
  <Paragraphs>23</Paragraphs>
  <ScaleCrop>false</ScaleCrop>
  <Company>Lenovo</Company>
  <LinksUpToDate>false</LinksUpToDate>
  <CharactersWithSpaces>11962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ILF-535，ILF-435，ILF-430，ILF335 SERIES HYDRAULIC REVERSIBLE PLOUGH</dc:title>
  <dc:creator>天盛机械</dc:creator>
  <cp:lastModifiedBy>Sam Wu</cp:lastModifiedBy>
  <cp:revision>4</cp:revision>
  <dcterms:created xsi:type="dcterms:W3CDTF">2011-06-09T00:22:00Z</dcterms:created>
  <dcterms:modified xsi:type="dcterms:W3CDTF">2017-08-03T17:33:00Z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